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392" w:rsidRPr="00A121AF" w:rsidRDefault="00B92392" w:rsidP="00B92392">
      <w:pPr>
        <w:jc w:val="center"/>
        <w:rPr>
          <w:b/>
          <w:sz w:val="28"/>
          <w:szCs w:val="28"/>
          <w:lang w:val="en-US"/>
        </w:rPr>
      </w:pPr>
      <w:bookmarkStart w:id="0" w:name="_Toc21780785"/>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caps/>
          <w:sz w:val="40"/>
          <w:szCs w:val="40"/>
        </w:rPr>
      </w:pPr>
      <w:r w:rsidRPr="00F93A9B">
        <w:rPr>
          <w:b/>
          <w:caps/>
          <w:sz w:val="40"/>
          <w:szCs w:val="40"/>
        </w:rPr>
        <w:t xml:space="preserve">Отчет о результатах работы </w:t>
      </w:r>
    </w:p>
    <w:p w:rsidR="00B92392" w:rsidRPr="00F93A9B" w:rsidRDefault="00B92392" w:rsidP="00B92392">
      <w:pPr>
        <w:jc w:val="center"/>
        <w:rPr>
          <w:b/>
          <w:caps/>
          <w:sz w:val="40"/>
          <w:szCs w:val="40"/>
        </w:rPr>
      </w:pPr>
      <w:r w:rsidRPr="00F93A9B">
        <w:rPr>
          <w:b/>
          <w:caps/>
          <w:sz w:val="40"/>
          <w:szCs w:val="40"/>
        </w:rPr>
        <w:t xml:space="preserve">по теме: </w:t>
      </w:r>
    </w:p>
    <w:p w:rsidR="00B92392" w:rsidRPr="00F93A9B" w:rsidRDefault="00B92392" w:rsidP="00B92392">
      <w:pPr>
        <w:jc w:val="center"/>
        <w:rPr>
          <w:b/>
          <w:caps/>
          <w:sz w:val="40"/>
          <w:szCs w:val="40"/>
        </w:rPr>
      </w:pPr>
    </w:p>
    <w:p w:rsidR="00B92392" w:rsidRPr="00F93A9B" w:rsidRDefault="00B92392" w:rsidP="00B92392">
      <w:pPr>
        <w:jc w:val="center"/>
        <w:rPr>
          <w:b/>
          <w:caps/>
          <w:sz w:val="40"/>
          <w:szCs w:val="40"/>
        </w:rPr>
      </w:pPr>
      <w:r w:rsidRPr="00F93A9B">
        <w:rPr>
          <w:b/>
          <w:caps/>
          <w:sz w:val="40"/>
          <w:szCs w:val="40"/>
        </w:rPr>
        <w:t xml:space="preserve">«Разработка программы комплексного развития социальной инфраструктуры города </w:t>
      </w:r>
      <w:r w:rsidR="009C07D5">
        <w:rPr>
          <w:b/>
          <w:caps/>
          <w:sz w:val="40"/>
          <w:szCs w:val="40"/>
        </w:rPr>
        <w:t>Тобольска</w:t>
      </w:r>
      <w:r w:rsidRPr="00F93A9B">
        <w:rPr>
          <w:b/>
          <w:caps/>
          <w:sz w:val="40"/>
          <w:szCs w:val="40"/>
        </w:rPr>
        <w:t xml:space="preserve">» </w:t>
      </w:r>
    </w:p>
    <w:p w:rsidR="00B92392" w:rsidRPr="00F93A9B" w:rsidRDefault="00B34DBE" w:rsidP="00B92392">
      <w:pPr>
        <w:jc w:val="center"/>
        <w:rPr>
          <w:b/>
          <w:sz w:val="40"/>
          <w:szCs w:val="40"/>
        </w:rPr>
      </w:pPr>
      <w:r>
        <w:rPr>
          <w:b/>
          <w:sz w:val="40"/>
          <w:szCs w:val="40"/>
        </w:rPr>
        <w:t>(БЛОК 3)</w:t>
      </w:r>
    </w:p>
    <w:p w:rsidR="00B92392" w:rsidRPr="00F93A9B" w:rsidRDefault="00B92392" w:rsidP="00B92392">
      <w:pPr>
        <w:jc w:val="center"/>
        <w:rPr>
          <w:b/>
          <w:sz w:val="40"/>
          <w:szCs w:val="40"/>
        </w:rPr>
      </w:pPr>
    </w:p>
    <w:p w:rsidR="00B92392" w:rsidRPr="00F93A9B" w:rsidRDefault="00B92392" w:rsidP="00EA4A70">
      <w:pPr>
        <w:jc w:val="center"/>
        <w:rPr>
          <w:b/>
          <w:caps/>
          <w:sz w:val="40"/>
          <w:szCs w:val="40"/>
        </w:rPr>
      </w:pPr>
      <w:r w:rsidRPr="00F93A9B">
        <w:rPr>
          <w:b/>
          <w:sz w:val="40"/>
          <w:szCs w:val="40"/>
        </w:rPr>
        <w:t xml:space="preserve"> </w:t>
      </w: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B92392">
      <w:pPr>
        <w:jc w:val="center"/>
        <w:rPr>
          <w:b/>
          <w:sz w:val="28"/>
          <w:szCs w:val="28"/>
        </w:rPr>
      </w:pPr>
    </w:p>
    <w:p w:rsidR="00B92392" w:rsidRPr="00F93A9B" w:rsidRDefault="00B92392" w:rsidP="009C07D5">
      <w:pPr>
        <w:jc w:val="both"/>
        <w:rPr>
          <w:sz w:val="28"/>
          <w:szCs w:val="28"/>
        </w:rPr>
      </w:pPr>
      <w:r w:rsidRPr="00F93A9B">
        <w:rPr>
          <w:sz w:val="28"/>
          <w:szCs w:val="28"/>
        </w:rPr>
        <w:t xml:space="preserve">Исполнитель работ </w:t>
      </w:r>
      <w:r w:rsidRPr="00F93A9B">
        <w:rPr>
          <w:sz w:val="28"/>
          <w:szCs w:val="28"/>
        </w:rPr>
        <w:tab/>
      </w:r>
      <w:r w:rsidRPr="00F93A9B">
        <w:rPr>
          <w:sz w:val="28"/>
          <w:szCs w:val="28"/>
        </w:rPr>
        <w:tab/>
      </w:r>
      <w:r w:rsidRPr="00F93A9B">
        <w:rPr>
          <w:sz w:val="28"/>
          <w:szCs w:val="28"/>
        </w:rPr>
        <w:tab/>
      </w:r>
      <w:r w:rsidRPr="00F93A9B">
        <w:rPr>
          <w:sz w:val="28"/>
          <w:szCs w:val="28"/>
        </w:rPr>
        <w:tab/>
        <w:t xml:space="preserve">        ООО </w:t>
      </w:r>
      <w:r w:rsidR="009C07D5">
        <w:rPr>
          <w:sz w:val="28"/>
          <w:szCs w:val="28"/>
        </w:rPr>
        <w:t>«Сибпрофконсалт»</w:t>
      </w:r>
    </w:p>
    <w:p w:rsidR="00B92392" w:rsidRPr="00F93A9B" w:rsidRDefault="00B92392" w:rsidP="00B92392">
      <w:pPr>
        <w:rPr>
          <w:sz w:val="28"/>
          <w:szCs w:val="28"/>
        </w:rPr>
      </w:pPr>
      <w:r w:rsidRPr="00F93A9B">
        <w:rPr>
          <w:sz w:val="28"/>
          <w:szCs w:val="28"/>
        </w:rPr>
        <w:tab/>
      </w:r>
      <w:r w:rsidRPr="00F93A9B">
        <w:rPr>
          <w:sz w:val="28"/>
          <w:szCs w:val="28"/>
        </w:rPr>
        <w:tab/>
      </w:r>
    </w:p>
    <w:p w:rsidR="00B92392" w:rsidRPr="00F93A9B" w:rsidRDefault="00B92392" w:rsidP="00B92392">
      <w:pPr>
        <w:jc w:val="center"/>
        <w:rPr>
          <w:b/>
          <w:sz w:val="28"/>
          <w:szCs w:val="28"/>
        </w:rPr>
      </w:pPr>
    </w:p>
    <w:p w:rsidR="00B92392" w:rsidRPr="00F93A9B" w:rsidRDefault="00B92392" w:rsidP="00B92392">
      <w:pPr>
        <w:tabs>
          <w:tab w:val="left" w:pos="6480"/>
        </w:tabs>
        <w:rPr>
          <w:sz w:val="28"/>
          <w:szCs w:val="28"/>
        </w:rPr>
      </w:pPr>
    </w:p>
    <w:p w:rsidR="00B92392" w:rsidRPr="00F93A9B" w:rsidRDefault="00B92392" w:rsidP="00B92392">
      <w:pPr>
        <w:tabs>
          <w:tab w:val="left" w:pos="5940"/>
        </w:tabs>
        <w:rPr>
          <w:sz w:val="28"/>
          <w:szCs w:val="28"/>
        </w:rPr>
      </w:pPr>
    </w:p>
    <w:p w:rsidR="00B92392" w:rsidRPr="00F93A9B" w:rsidRDefault="00B92392" w:rsidP="00B92392">
      <w:pPr>
        <w:rPr>
          <w:b/>
          <w:sz w:val="28"/>
          <w:szCs w:val="28"/>
        </w:rPr>
      </w:pPr>
    </w:p>
    <w:p w:rsidR="00124750" w:rsidRPr="00F93A9B" w:rsidRDefault="00124750" w:rsidP="00B92392">
      <w:pPr>
        <w:rPr>
          <w:b/>
          <w:sz w:val="28"/>
          <w:szCs w:val="28"/>
        </w:rPr>
      </w:pPr>
    </w:p>
    <w:p w:rsidR="00124750" w:rsidRPr="00F93A9B" w:rsidRDefault="00124750" w:rsidP="00B92392">
      <w:pPr>
        <w:rPr>
          <w:b/>
          <w:sz w:val="28"/>
          <w:szCs w:val="28"/>
        </w:rPr>
      </w:pPr>
    </w:p>
    <w:p w:rsidR="00124750" w:rsidRPr="00F93A9B" w:rsidRDefault="00124750" w:rsidP="00B92392">
      <w:pPr>
        <w:rPr>
          <w:b/>
          <w:sz w:val="28"/>
          <w:szCs w:val="28"/>
        </w:rPr>
      </w:pPr>
    </w:p>
    <w:p w:rsidR="00124750" w:rsidRPr="00F93A9B" w:rsidRDefault="00124750" w:rsidP="00B92392">
      <w:pPr>
        <w:rPr>
          <w:b/>
          <w:sz w:val="28"/>
          <w:szCs w:val="28"/>
        </w:rPr>
      </w:pPr>
    </w:p>
    <w:p w:rsidR="00054BBD" w:rsidRDefault="00054BBD" w:rsidP="00B92392">
      <w:pPr>
        <w:rPr>
          <w:b/>
          <w:sz w:val="28"/>
          <w:szCs w:val="28"/>
        </w:rPr>
      </w:pPr>
    </w:p>
    <w:p w:rsidR="00146E5F" w:rsidRDefault="00146E5F" w:rsidP="00B92392">
      <w:pPr>
        <w:rPr>
          <w:b/>
          <w:sz w:val="28"/>
          <w:szCs w:val="28"/>
        </w:rPr>
      </w:pPr>
    </w:p>
    <w:p w:rsidR="00146E5F" w:rsidRDefault="00146E5F" w:rsidP="00B92392">
      <w:pPr>
        <w:rPr>
          <w:b/>
          <w:sz w:val="28"/>
          <w:szCs w:val="28"/>
        </w:rPr>
      </w:pPr>
    </w:p>
    <w:p w:rsidR="00146E5F" w:rsidRDefault="00146E5F" w:rsidP="00B92392">
      <w:pPr>
        <w:rPr>
          <w:b/>
          <w:sz w:val="28"/>
          <w:szCs w:val="28"/>
        </w:rPr>
      </w:pPr>
    </w:p>
    <w:p w:rsidR="00146E5F" w:rsidRDefault="00146E5F" w:rsidP="00B92392">
      <w:pPr>
        <w:rPr>
          <w:b/>
          <w:sz w:val="28"/>
          <w:szCs w:val="28"/>
        </w:rPr>
      </w:pPr>
    </w:p>
    <w:p w:rsidR="00146E5F" w:rsidRPr="00F93A9B" w:rsidRDefault="00146E5F" w:rsidP="00B92392">
      <w:pPr>
        <w:rPr>
          <w:b/>
          <w:sz w:val="28"/>
          <w:szCs w:val="28"/>
        </w:rPr>
      </w:pPr>
    </w:p>
    <w:p w:rsidR="00124750" w:rsidRPr="00F93A9B" w:rsidRDefault="009C07D5" w:rsidP="00B92392">
      <w:pPr>
        <w:jc w:val="center"/>
        <w:rPr>
          <w:sz w:val="28"/>
          <w:szCs w:val="28"/>
        </w:rPr>
      </w:pPr>
      <w:r>
        <w:rPr>
          <w:sz w:val="28"/>
          <w:szCs w:val="28"/>
        </w:rPr>
        <w:t>2017</w:t>
      </w:r>
    </w:p>
    <w:p w:rsidR="00B31055" w:rsidRPr="00883966" w:rsidRDefault="00124750" w:rsidP="00B31055">
      <w:pPr>
        <w:jc w:val="right"/>
      </w:pPr>
      <w:r w:rsidRPr="00F93A9B">
        <w:rPr>
          <w:sz w:val="28"/>
          <w:szCs w:val="28"/>
        </w:rPr>
        <w:br w:type="column"/>
      </w:r>
      <w:r w:rsidR="00907721" w:rsidRPr="00F93A9B">
        <w:rPr>
          <w:szCs w:val="28"/>
        </w:rPr>
        <w:lastRenderedPageBreak/>
        <w:tab/>
      </w:r>
      <w:r w:rsidR="00B31055" w:rsidRPr="00883966">
        <w:t>ПРОЕКТ</w:t>
      </w:r>
    </w:p>
    <w:p w:rsidR="00B31055" w:rsidRDefault="00B31055" w:rsidP="00B31055">
      <w:pPr>
        <w:jc w:val="center"/>
        <w:rPr>
          <w:b/>
          <w:iCs/>
          <w:sz w:val="28"/>
          <w:szCs w:val="28"/>
        </w:rPr>
      </w:pPr>
      <w:r w:rsidRPr="0080251E">
        <w:rPr>
          <w:b/>
          <w:noProof/>
          <w:sz w:val="28"/>
          <w:szCs w:val="28"/>
        </w:rPr>
        <w:drawing>
          <wp:inline distT="0" distB="0" distL="0" distR="0" wp14:anchorId="6F0D5826" wp14:editId="6DFB9373">
            <wp:extent cx="665480" cy="789940"/>
            <wp:effectExtent l="0" t="0" r="1270" b="0"/>
            <wp:docPr id="2"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6"/>
                    <pic:cNvPicPr>
                      <a:picLocks noChangeAspect="1" noChangeArrowheads="1"/>
                    </pic:cNvPicPr>
                  </pic:nvPicPr>
                  <pic:blipFill>
                    <a:blip r:embed="rId8" cstate="print">
                      <a:clrChange>
                        <a:clrFrom>
                          <a:srgbClr val="FFFFFF"/>
                        </a:clrFrom>
                        <a:clrTo>
                          <a:srgbClr val="FFFFFF">
                            <a:alpha val="0"/>
                          </a:srgbClr>
                        </a:clrTo>
                      </a:clrChange>
                      <a:lum bright="-100000" contrast="-12000"/>
                      <a:extLst>
                        <a:ext uri="{28A0092B-C50C-407E-A947-70E740481C1C}">
                          <a14:useLocalDpi xmlns:a14="http://schemas.microsoft.com/office/drawing/2010/main" val="0"/>
                        </a:ext>
                      </a:extLst>
                    </a:blip>
                    <a:srcRect/>
                    <a:stretch>
                      <a:fillRect/>
                    </a:stretch>
                  </pic:blipFill>
                  <pic:spPr bwMode="auto">
                    <a:xfrm>
                      <a:off x="0" y="0"/>
                      <a:ext cx="665480" cy="789940"/>
                    </a:xfrm>
                    <a:prstGeom prst="rect">
                      <a:avLst/>
                    </a:prstGeom>
                    <a:noFill/>
                    <a:ln>
                      <a:noFill/>
                    </a:ln>
                  </pic:spPr>
                </pic:pic>
              </a:graphicData>
            </a:graphic>
          </wp:inline>
        </w:drawing>
      </w:r>
    </w:p>
    <w:p w:rsidR="00B31055" w:rsidRDefault="00B31055" w:rsidP="00B31055">
      <w:pPr>
        <w:jc w:val="center"/>
        <w:rPr>
          <w:b/>
          <w:sz w:val="36"/>
          <w:szCs w:val="36"/>
        </w:rPr>
      </w:pPr>
      <w:r>
        <w:rPr>
          <w:b/>
          <w:sz w:val="36"/>
          <w:szCs w:val="36"/>
        </w:rPr>
        <w:t>ТОБОЛЬСКАЯ ГОРОДСКАЯ ДУМА</w:t>
      </w:r>
    </w:p>
    <w:p w:rsidR="00B31055" w:rsidRDefault="00B31055" w:rsidP="00B31055">
      <w:pPr>
        <w:rPr>
          <w:sz w:val="28"/>
          <w:szCs w:val="28"/>
        </w:rPr>
      </w:pPr>
      <w:r w:rsidRPr="0080251E">
        <w:rPr>
          <w:i/>
          <w:noProof/>
          <w:sz w:val="28"/>
          <w:szCs w:val="28"/>
        </w:rPr>
        <w:drawing>
          <wp:inline distT="0" distB="0" distL="0" distR="0" wp14:anchorId="6754A779" wp14:editId="35A9C12C">
            <wp:extent cx="5918200" cy="51435"/>
            <wp:effectExtent l="0" t="0" r="6350" b="5715"/>
            <wp:docPr id="1" name="Рисунок 1" descr="BD213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BD21328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200" cy="51435"/>
                    </a:xfrm>
                    <a:prstGeom prst="rect">
                      <a:avLst/>
                    </a:prstGeom>
                    <a:noFill/>
                    <a:ln>
                      <a:noFill/>
                    </a:ln>
                  </pic:spPr>
                </pic:pic>
              </a:graphicData>
            </a:graphic>
          </wp:inline>
        </w:drawing>
      </w:r>
    </w:p>
    <w:p w:rsidR="00B31055" w:rsidRDefault="00B31055" w:rsidP="00B31055">
      <w:pPr>
        <w:overflowPunct w:val="0"/>
        <w:autoSpaceDE w:val="0"/>
        <w:autoSpaceDN w:val="0"/>
        <w:adjustRightInd w:val="0"/>
        <w:spacing w:after="120"/>
        <w:ind w:left="2832" w:firstLine="708"/>
        <w:rPr>
          <w:b/>
          <w:sz w:val="32"/>
          <w:szCs w:val="32"/>
        </w:rPr>
      </w:pPr>
      <w:r>
        <w:rPr>
          <w:b/>
          <w:sz w:val="32"/>
          <w:szCs w:val="32"/>
        </w:rPr>
        <w:t>Р Е Ш Е Н И Е</w:t>
      </w:r>
    </w:p>
    <w:p w:rsidR="00B31055" w:rsidRPr="00883966" w:rsidRDefault="00B31055" w:rsidP="00B31055">
      <w:pPr>
        <w:rPr>
          <w:bCs/>
          <w:sz w:val="28"/>
          <w:szCs w:val="28"/>
        </w:rPr>
      </w:pPr>
      <w:r w:rsidRPr="00883966">
        <w:rPr>
          <w:bCs/>
          <w:sz w:val="28"/>
          <w:szCs w:val="28"/>
        </w:rPr>
        <w:t>от _________________ 201</w:t>
      </w:r>
      <w:r>
        <w:rPr>
          <w:bCs/>
          <w:sz w:val="28"/>
          <w:szCs w:val="28"/>
        </w:rPr>
        <w:t>7</w:t>
      </w:r>
      <w:r w:rsidRPr="00883966">
        <w:rPr>
          <w:bCs/>
          <w:sz w:val="28"/>
          <w:szCs w:val="28"/>
        </w:rPr>
        <w:t xml:space="preserve"> года                                                    </w:t>
      </w:r>
      <w:r>
        <w:rPr>
          <w:bCs/>
          <w:sz w:val="28"/>
          <w:szCs w:val="28"/>
        </w:rPr>
        <w:t xml:space="preserve">         </w:t>
      </w:r>
      <w:r w:rsidRPr="00883966">
        <w:rPr>
          <w:bCs/>
          <w:sz w:val="28"/>
          <w:szCs w:val="28"/>
        </w:rPr>
        <w:t>№_____</w:t>
      </w:r>
    </w:p>
    <w:p w:rsidR="00B31055" w:rsidRDefault="00B31055" w:rsidP="00B31055">
      <w:pPr>
        <w:autoSpaceDE w:val="0"/>
        <w:autoSpaceDN w:val="0"/>
        <w:adjustRightInd w:val="0"/>
        <w:jc w:val="both"/>
        <w:rPr>
          <w:b/>
          <w:highlight w:val="cyan"/>
        </w:rPr>
      </w:pPr>
    </w:p>
    <w:p w:rsidR="00B31055" w:rsidRPr="006A67BF" w:rsidRDefault="00B31055" w:rsidP="00B31055">
      <w:pPr>
        <w:ind w:right="5102"/>
        <w:rPr>
          <w:rFonts w:eastAsia="Calibri"/>
          <w:b/>
        </w:rPr>
      </w:pPr>
      <w:r w:rsidRPr="006A67BF">
        <w:rPr>
          <w:b/>
          <w:bCs/>
        </w:rPr>
        <w:t>О программе комплексного развития социальной инфраструктуры  города Тобольска на 2017-2028 годы</w:t>
      </w:r>
      <w:r w:rsidRPr="006A67BF">
        <w:rPr>
          <w:rFonts w:eastAsia="Calibri"/>
          <w:b/>
        </w:rPr>
        <w:t xml:space="preserve"> </w:t>
      </w:r>
    </w:p>
    <w:p w:rsidR="00B31055" w:rsidRDefault="00B31055" w:rsidP="00B31055">
      <w:pPr>
        <w:autoSpaceDE w:val="0"/>
        <w:autoSpaceDN w:val="0"/>
        <w:adjustRightInd w:val="0"/>
        <w:jc w:val="both"/>
        <w:rPr>
          <w:b/>
        </w:rPr>
      </w:pPr>
    </w:p>
    <w:p w:rsidR="00B31055" w:rsidRDefault="00B31055" w:rsidP="00B31055">
      <w:pPr>
        <w:autoSpaceDE w:val="0"/>
        <w:autoSpaceDN w:val="0"/>
        <w:adjustRightInd w:val="0"/>
        <w:jc w:val="both"/>
        <w:rPr>
          <w:b/>
        </w:rPr>
      </w:pPr>
    </w:p>
    <w:p w:rsidR="00B31055" w:rsidRPr="00323F55" w:rsidRDefault="00B31055" w:rsidP="00B31055">
      <w:pPr>
        <w:autoSpaceDE w:val="0"/>
        <w:autoSpaceDN w:val="0"/>
        <w:adjustRightInd w:val="0"/>
        <w:ind w:firstLine="540"/>
        <w:jc w:val="both"/>
      </w:pPr>
      <w:r w:rsidRPr="00323F55">
        <w:t>На основании Федерального закона от 06.10.2003</w:t>
      </w:r>
      <w:r>
        <w:t>г.</w:t>
      </w:r>
      <w:r w:rsidRPr="00323F55">
        <w:t xml:space="preserve"> № 131-ФЗ «Об общих принципах организации местного самоуправления в Российской Федерации», </w:t>
      </w:r>
      <w:r w:rsidR="000002CF">
        <w:t>з</w:t>
      </w:r>
      <w:r w:rsidRPr="00323F55">
        <w:t>акона Тюменской области от 29.12.2005</w:t>
      </w:r>
      <w:r>
        <w:t>г. № 444 «</w:t>
      </w:r>
      <w:r w:rsidRPr="00323F55">
        <w:t>О местном самоуправлении в Тюмен</w:t>
      </w:r>
      <w:r>
        <w:t>ской области»</w:t>
      </w:r>
      <w:r w:rsidRPr="00323F55">
        <w:t xml:space="preserve"> и   руководствуясь ст. 24, 44 Устава города Тобольска, </w:t>
      </w:r>
      <w:r w:rsidRPr="00323F55">
        <w:rPr>
          <w:b/>
          <w:bCs/>
        </w:rPr>
        <w:t>городская Дума решила:</w:t>
      </w:r>
      <w:r w:rsidRPr="00323F55">
        <w:t xml:space="preserve">  </w:t>
      </w:r>
    </w:p>
    <w:p w:rsidR="00B31055" w:rsidRPr="00883966" w:rsidRDefault="00B31055" w:rsidP="00B31055">
      <w:pPr>
        <w:jc w:val="center"/>
      </w:pPr>
    </w:p>
    <w:p w:rsidR="00B31055" w:rsidRPr="006A67BF" w:rsidRDefault="00B31055" w:rsidP="00B31055">
      <w:pPr>
        <w:pStyle w:val="a5"/>
        <w:numPr>
          <w:ilvl w:val="0"/>
          <w:numId w:val="41"/>
        </w:numPr>
        <w:adjustRightInd w:val="0"/>
        <w:contextualSpacing/>
        <w:jc w:val="both"/>
        <w:rPr>
          <w:sz w:val="24"/>
          <w:szCs w:val="24"/>
        </w:rPr>
      </w:pPr>
      <w:r w:rsidRPr="006A67BF">
        <w:rPr>
          <w:sz w:val="24"/>
          <w:szCs w:val="24"/>
        </w:rPr>
        <w:t xml:space="preserve">Утвердить программу комплексного развития социальной инфраструктуры города </w:t>
      </w:r>
      <w:r>
        <w:rPr>
          <w:sz w:val="24"/>
          <w:szCs w:val="24"/>
        </w:rPr>
        <w:t>Тобольска на 2017-2028</w:t>
      </w:r>
      <w:r w:rsidRPr="006A67BF">
        <w:rPr>
          <w:sz w:val="24"/>
          <w:szCs w:val="24"/>
        </w:rPr>
        <w:t xml:space="preserve"> годы согласно приложению к настоящему решению. </w:t>
      </w:r>
      <w:bookmarkStart w:id="1" w:name="sub_25"/>
    </w:p>
    <w:p w:rsidR="00B31055" w:rsidRDefault="00B31055" w:rsidP="00B31055">
      <w:pPr>
        <w:autoSpaceDE w:val="0"/>
        <w:autoSpaceDN w:val="0"/>
        <w:adjustRightInd w:val="0"/>
        <w:ind w:firstLine="567"/>
        <w:jc w:val="both"/>
        <w:rPr>
          <w:rFonts w:eastAsia="Calibri"/>
          <w:sz w:val="28"/>
          <w:szCs w:val="28"/>
        </w:rPr>
      </w:pPr>
      <w:bookmarkStart w:id="2" w:name="sub_26"/>
      <w:bookmarkEnd w:id="1"/>
    </w:p>
    <w:p w:rsidR="00B31055" w:rsidRPr="006A67BF" w:rsidRDefault="00B31055" w:rsidP="00B31055">
      <w:pPr>
        <w:autoSpaceDE w:val="0"/>
        <w:autoSpaceDN w:val="0"/>
        <w:adjustRightInd w:val="0"/>
        <w:ind w:firstLine="567"/>
        <w:jc w:val="both"/>
        <w:rPr>
          <w:rFonts w:eastAsia="Calibri"/>
        </w:rPr>
      </w:pPr>
      <w:r>
        <w:rPr>
          <w:rFonts w:eastAsia="Calibri"/>
          <w:sz w:val="28"/>
          <w:szCs w:val="28"/>
        </w:rPr>
        <w:t>2</w:t>
      </w:r>
      <w:r w:rsidRPr="006A67BF">
        <w:rPr>
          <w:rFonts w:eastAsia="Calibri"/>
        </w:rPr>
        <w:t xml:space="preserve">. </w:t>
      </w:r>
      <w:bookmarkEnd w:id="2"/>
      <w:r w:rsidRPr="006A67BF">
        <w:rPr>
          <w:rFonts w:eastAsia="Calibri"/>
        </w:rPr>
        <w:t>Решение вступает в силу после его опубликования.</w:t>
      </w:r>
    </w:p>
    <w:p w:rsidR="00B31055" w:rsidRPr="00883966" w:rsidRDefault="00B31055" w:rsidP="00B31055">
      <w:pPr>
        <w:jc w:val="center"/>
      </w:pPr>
    </w:p>
    <w:p w:rsidR="00B31055" w:rsidRDefault="00B31055" w:rsidP="00B31055">
      <w:pPr>
        <w:rPr>
          <w:b/>
        </w:rPr>
      </w:pPr>
      <w:r>
        <w:rPr>
          <w:bCs/>
          <w:sz w:val="28"/>
          <w:szCs w:val="28"/>
        </w:rPr>
        <w:tab/>
      </w:r>
    </w:p>
    <w:p w:rsidR="00B31055" w:rsidRDefault="00B31055" w:rsidP="00B31055">
      <w:pPr>
        <w:jc w:val="both"/>
        <w:rPr>
          <w:b/>
        </w:rPr>
      </w:pPr>
    </w:p>
    <w:p w:rsidR="00B31055" w:rsidRPr="00876FF9" w:rsidRDefault="00B31055" w:rsidP="00B31055">
      <w:pPr>
        <w:jc w:val="both"/>
        <w:rPr>
          <w:b/>
        </w:rPr>
      </w:pPr>
      <w:r w:rsidRPr="00323F55">
        <w:rPr>
          <w:b/>
        </w:rPr>
        <w:t>Председатель городской Думы                                                        А. А. Ходосевич</w:t>
      </w:r>
    </w:p>
    <w:p w:rsidR="00B31055" w:rsidRDefault="00B31055" w:rsidP="00B31055">
      <w:pPr>
        <w:pStyle w:val="24"/>
        <w:spacing w:after="0" w:line="240" w:lineRule="auto"/>
        <w:ind w:left="0"/>
        <w:jc w:val="both"/>
        <w:rPr>
          <w:sz w:val="28"/>
          <w:szCs w:val="28"/>
          <w:lang w:val="ru-RU"/>
        </w:rPr>
      </w:pPr>
    </w:p>
    <w:p w:rsidR="00B31055" w:rsidRDefault="00B31055" w:rsidP="00EA4A70">
      <w:pPr>
        <w:jc w:val="right"/>
        <w:rPr>
          <w:szCs w:val="28"/>
        </w:rPr>
      </w:pPr>
    </w:p>
    <w:p w:rsidR="00EA4A70" w:rsidRPr="00F93A9B" w:rsidRDefault="00B31055" w:rsidP="00EA4A70">
      <w:pPr>
        <w:jc w:val="right"/>
        <w:rPr>
          <w:b/>
          <w:caps/>
          <w:sz w:val="28"/>
          <w:szCs w:val="28"/>
        </w:rPr>
      </w:pPr>
      <w:r>
        <w:rPr>
          <w:szCs w:val="28"/>
        </w:rPr>
        <w:br w:type="column"/>
      </w:r>
      <w:r w:rsidR="00EA4A70" w:rsidRPr="00F93A9B">
        <w:rPr>
          <w:b/>
          <w:caps/>
          <w:sz w:val="28"/>
          <w:szCs w:val="28"/>
        </w:rPr>
        <w:t>проект</w:t>
      </w: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EA4A70" w:rsidRPr="00F93A9B" w:rsidRDefault="00EA4A70" w:rsidP="00EA4A70">
      <w:pPr>
        <w:jc w:val="center"/>
        <w:rPr>
          <w:b/>
          <w:caps/>
          <w:sz w:val="28"/>
          <w:szCs w:val="28"/>
        </w:rPr>
      </w:pPr>
    </w:p>
    <w:p w:rsidR="009C07D5" w:rsidRDefault="00EA4A70" w:rsidP="00EA4A70">
      <w:pPr>
        <w:jc w:val="center"/>
        <w:rPr>
          <w:b/>
          <w:caps/>
          <w:sz w:val="40"/>
          <w:szCs w:val="40"/>
        </w:rPr>
      </w:pPr>
      <w:r w:rsidRPr="00F93A9B">
        <w:rPr>
          <w:b/>
          <w:caps/>
          <w:sz w:val="28"/>
          <w:szCs w:val="28"/>
        </w:rPr>
        <w:t xml:space="preserve"> </w:t>
      </w:r>
      <w:r w:rsidRPr="00F93A9B">
        <w:rPr>
          <w:b/>
          <w:caps/>
          <w:sz w:val="40"/>
          <w:szCs w:val="40"/>
        </w:rPr>
        <w:t xml:space="preserve">Программа комплексного развития социальной инфраструктуры </w:t>
      </w:r>
    </w:p>
    <w:p w:rsidR="00EA4A70" w:rsidRPr="00F93A9B" w:rsidRDefault="00EA4A70" w:rsidP="00EA4A70">
      <w:pPr>
        <w:jc w:val="center"/>
        <w:rPr>
          <w:b/>
          <w:caps/>
          <w:sz w:val="40"/>
          <w:szCs w:val="40"/>
        </w:rPr>
      </w:pPr>
      <w:r w:rsidRPr="00F93A9B">
        <w:rPr>
          <w:b/>
          <w:caps/>
          <w:sz w:val="40"/>
          <w:szCs w:val="40"/>
        </w:rPr>
        <w:t xml:space="preserve">города </w:t>
      </w:r>
      <w:r w:rsidR="009C07D5">
        <w:rPr>
          <w:b/>
          <w:caps/>
          <w:sz w:val="40"/>
          <w:szCs w:val="40"/>
        </w:rPr>
        <w:t xml:space="preserve">тобольска </w:t>
      </w:r>
    </w:p>
    <w:p w:rsidR="00EA4A70" w:rsidRPr="00F93A9B" w:rsidRDefault="00EA4A70" w:rsidP="00394970">
      <w:pPr>
        <w:jc w:val="center"/>
        <w:rPr>
          <w:szCs w:val="28"/>
        </w:rPr>
      </w:pPr>
    </w:p>
    <w:p w:rsidR="00907721" w:rsidRDefault="00EA4A70" w:rsidP="00394970">
      <w:pPr>
        <w:jc w:val="center"/>
        <w:rPr>
          <w:b/>
          <w:sz w:val="32"/>
          <w:szCs w:val="32"/>
        </w:rPr>
      </w:pPr>
      <w:r w:rsidRPr="00F93A9B">
        <w:rPr>
          <w:szCs w:val="28"/>
        </w:rPr>
        <w:br w:type="column"/>
      </w:r>
      <w:r w:rsidR="00907721" w:rsidRPr="00F93A9B">
        <w:rPr>
          <w:szCs w:val="28"/>
        </w:rPr>
        <w:t xml:space="preserve"> </w:t>
      </w:r>
      <w:r w:rsidR="00907721" w:rsidRPr="00F93A9B">
        <w:rPr>
          <w:b/>
          <w:sz w:val="32"/>
          <w:szCs w:val="32"/>
        </w:rPr>
        <w:t>Содержание</w:t>
      </w:r>
    </w:p>
    <w:p w:rsidR="000047B3" w:rsidRDefault="000047B3" w:rsidP="00394970">
      <w:pPr>
        <w:jc w:val="center"/>
        <w:rPr>
          <w:b/>
          <w:sz w:val="32"/>
          <w:szCs w:val="32"/>
        </w:rPr>
      </w:pPr>
    </w:p>
    <w:p w:rsidR="000047B3" w:rsidRDefault="000047B3" w:rsidP="00394970">
      <w:pPr>
        <w:jc w:val="center"/>
        <w:rPr>
          <w:b/>
          <w:sz w:val="32"/>
          <w:szCs w:val="32"/>
        </w:rPr>
      </w:pPr>
    </w:p>
    <w:p w:rsidR="000047B3" w:rsidRPr="00F93A9B" w:rsidRDefault="000047B3" w:rsidP="00394970">
      <w:pPr>
        <w:jc w:val="center"/>
        <w:rPr>
          <w:b/>
          <w:sz w:val="32"/>
          <w:szCs w:val="32"/>
        </w:rPr>
      </w:pPr>
    </w:p>
    <w:bookmarkStart w:id="3" w:name="_Toc242503110"/>
    <w:p w:rsidR="0074200B" w:rsidRDefault="001204A4">
      <w:pPr>
        <w:pStyle w:val="11"/>
        <w:rPr>
          <w:rFonts w:asciiTheme="minorHAnsi" w:eastAsiaTheme="minorEastAsia" w:hAnsiTheme="minorHAnsi" w:cstheme="minorBidi"/>
          <w:b w:val="0"/>
          <w:caps w:val="0"/>
          <w:sz w:val="22"/>
          <w:szCs w:val="22"/>
        </w:rPr>
      </w:pPr>
      <w:r w:rsidRPr="00F93A9B">
        <w:fldChar w:fldCharType="begin"/>
      </w:r>
      <w:r w:rsidR="00907721" w:rsidRPr="00F93A9B">
        <w:instrText xml:space="preserve"> TOC \o "1-3" \h \z \u </w:instrText>
      </w:r>
      <w:r w:rsidRPr="00F93A9B">
        <w:fldChar w:fldCharType="separate"/>
      </w:r>
      <w:hyperlink w:anchor="_Toc490205917" w:history="1">
        <w:r w:rsidR="0074200B" w:rsidRPr="00B53C12">
          <w:rPr>
            <w:rStyle w:val="a4"/>
          </w:rPr>
          <w:t>Паспорт Программы</w:t>
        </w:r>
        <w:r w:rsidR="0074200B">
          <w:rPr>
            <w:webHidden/>
          </w:rPr>
          <w:tab/>
        </w:r>
        <w:r w:rsidR="0074200B">
          <w:rPr>
            <w:webHidden/>
          </w:rPr>
          <w:fldChar w:fldCharType="begin"/>
        </w:r>
        <w:r w:rsidR="0074200B">
          <w:rPr>
            <w:webHidden/>
          </w:rPr>
          <w:instrText xml:space="preserve"> PAGEREF _Toc490205917 \h </w:instrText>
        </w:r>
        <w:r w:rsidR="0074200B">
          <w:rPr>
            <w:webHidden/>
          </w:rPr>
        </w:r>
        <w:r w:rsidR="0074200B">
          <w:rPr>
            <w:webHidden/>
          </w:rPr>
          <w:fldChar w:fldCharType="separate"/>
        </w:r>
        <w:r w:rsidR="00993DFA">
          <w:rPr>
            <w:webHidden/>
          </w:rPr>
          <w:t>6</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18" w:history="1">
        <w:r w:rsidR="0074200B" w:rsidRPr="00B53C12">
          <w:rPr>
            <w:rStyle w:val="a4"/>
          </w:rPr>
          <w:t>Введение</w:t>
        </w:r>
        <w:r w:rsidR="0074200B">
          <w:rPr>
            <w:webHidden/>
          </w:rPr>
          <w:tab/>
        </w:r>
        <w:r w:rsidR="0074200B">
          <w:rPr>
            <w:webHidden/>
          </w:rPr>
          <w:fldChar w:fldCharType="begin"/>
        </w:r>
        <w:r w:rsidR="0074200B">
          <w:rPr>
            <w:webHidden/>
          </w:rPr>
          <w:instrText xml:space="preserve"> PAGEREF _Toc490205918 \h </w:instrText>
        </w:r>
        <w:r w:rsidR="0074200B">
          <w:rPr>
            <w:webHidden/>
          </w:rPr>
        </w:r>
        <w:r w:rsidR="0074200B">
          <w:rPr>
            <w:webHidden/>
          </w:rPr>
          <w:fldChar w:fldCharType="separate"/>
        </w:r>
        <w:r w:rsidR="00993DFA">
          <w:rPr>
            <w:webHidden/>
          </w:rPr>
          <w:t>9</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19" w:history="1">
        <w:r w:rsidR="0074200B" w:rsidRPr="00B53C12">
          <w:rPr>
            <w:rStyle w:val="a4"/>
          </w:rPr>
          <w:t>1</w:t>
        </w:r>
        <w:r w:rsidR="0074200B">
          <w:rPr>
            <w:rFonts w:asciiTheme="minorHAnsi" w:eastAsiaTheme="minorEastAsia" w:hAnsiTheme="minorHAnsi" w:cstheme="minorBidi"/>
            <w:b w:val="0"/>
            <w:caps w:val="0"/>
            <w:sz w:val="22"/>
            <w:szCs w:val="22"/>
          </w:rPr>
          <w:tab/>
        </w:r>
        <w:r w:rsidR="0074200B" w:rsidRPr="00B53C12">
          <w:rPr>
            <w:rStyle w:val="a4"/>
          </w:rPr>
          <w:t>Прогноз социально-экономического и градостроительного развития города Тобольска</w:t>
        </w:r>
        <w:r w:rsidR="0074200B">
          <w:rPr>
            <w:webHidden/>
          </w:rPr>
          <w:tab/>
        </w:r>
        <w:r w:rsidR="0074200B">
          <w:rPr>
            <w:webHidden/>
          </w:rPr>
          <w:fldChar w:fldCharType="begin"/>
        </w:r>
        <w:r w:rsidR="0074200B">
          <w:rPr>
            <w:webHidden/>
          </w:rPr>
          <w:instrText xml:space="preserve"> PAGEREF _Toc490205919 \h </w:instrText>
        </w:r>
        <w:r w:rsidR="0074200B">
          <w:rPr>
            <w:webHidden/>
          </w:rPr>
        </w:r>
        <w:r w:rsidR="0074200B">
          <w:rPr>
            <w:webHidden/>
          </w:rPr>
          <w:fldChar w:fldCharType="separate"/>
        </w:r>
        <w:r w:rsidR="00993DFA">
          <w:rPr>
            <w:webHidden/>
          </w:rPr>
          <w:t>14</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20" w:history="1">
        <w:r w:rsidR="0074200B" w:rsidRPr="00B53C12">
          <w:rPr>
            <w:rStyle w:val="a4"/>
          </w:rPr>
          <w:t>1.1</w:t>
        </w:r>
        <w:r w:rsidR="0074200B">
          <w:rPr>
            <w:rFonts w:asciiTheme="minorHAnsi" w:eastAsiaTheme="minorEastAsia" w:hAnsiTheme="minorHAnsi" w:cstheme="minorBidi"/>
            <w:b w:val="0"/>
            <w:bCs w:val="0"/>
            <w:sz w:val="22"/>
            <w:szCs w:val="22"/>
            <w:lang w:val="ru-RU"/>
          </w:rPr>
          <w:tab/>
        </w:r>
        <w:r w:rsidR="0074200B" w:rsidRPr="00B53C12">
          <w:rPr>
            <w:rStyle w:val="a4"/>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 образования,  физической культуры и массового спорта,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sidR="0074200B">
          <w:rPr>
            <w:webHidden/>
          </w:rPr>
          <w:tab/>
        </w:r>
        <w:r w:rsidR="0074200B">
          <w:rPr>
            <w:webHidden/>
          </w:rPr>
          <w:fldChar w:fldCharType="begin"/>
        </w:r>
        <w:r w:rsidR="0074200B">
          <w:rPr>
            <w:webHidden/>
          </w:rPr>
          <w:instrText xml:space="preserve"> PAGEREF _Toc490205920 \h </w:instrText>
        </w:r>
        <w:r w:rsidR="0074200B">
          <w:rPr>
            <w:webHidden/>
          </w:rPr>
        </w:r>
        <w:r w:rsidR="0074200B">
          <w:rPr>
            <w:webHidden/>
          </w:rPr>
          <w:fldChar w:fldCharType="separate"/>
        </w:r>
        <w:r w:rsidR="00993DFA">
          <w:rPr>
            <w:webHidden/>
          </w:rPr>
          <w:t>20</w:t>
        </w:r>
        <w:r w:rsidR="0074200B">
          <w:rPr>
            <w:webHidden/>
          </w:rPr>
          <w:fldChar w:fldCharType="end"/>
        </w:r>
      </w:hyperlink>
    </w:p>
    <w:p w:rsidR="0074200B" w:rsidRDefault="006A1EFE">
      <w:pPr>
        <w:pStyle w:val="33"/>
        <w:rPr>
          <w:rFonts w:asciiTheme="minorHAnsi" w:eastAsiaTheme="minorEastAsia" w:hAnsiTheme="minorHAnsi" w:cstheme="minorBidi"/>
          <w:b w:val="0"/>
          <w:noProof/>
          <w:sz w:val="22"/>
          <w:szCs w:val="22"/>
          <w:lang w:val="ru-RU"/>
        </w:rPr>
      </w:pPr>
      <w:hyperlink w:anchor="_Toc490205921" w:history="1">
        <w:r w:rsidR="0074200B" w:rsidRPr="00B53C12">
          <w:rPr>
            <w:rStyle w:val="a4"/>
            <w:noProof/>
            <w:lang w:val="ru-RU"/>
          </w:rPr>
          <w:t>1.1.1.</w:t>
        </w:r>
        <w:r w:rsidR="0074200B">
          <w:rPr>
            <w:rFonts w:asciiTheme="minorHAnsi" w:eastAsiaTheme="minorEastAsia" w:hAnsiTheme="minorHAnsi" w:cstheme="minorBidi"/>
            <w:b w:val="0"/>
            <w:noProof/>
            <w:sz w:val="22"/>
            <w:szCs w:val="22"/>
            <w:lang w:val="ru-RU"/>
          </w:rPr>
          <w:tab/>
        </w:r>
        <w:r w:rsidR="0074200B" w:rsidRPr="00B53C12">
          <w:rPr>
            <w:rStyle w:val="a4"/>
            <w:noProof/>
            <w:lang w:val="ru-RU"/>
          </w:rPr>
          <w:t>Образование</w:t>
        </w:r>
        <w:r w:rsidR="0074200B">
          <w:rPr>
            <w:noProof/>
            <w:webHidden/>
          </w:rPr>
          <w:tab/>
        </w:r>
        <w:r w:rsidR="0074200B">
          <w:rPr>
            <w:noProof/>
            <w:webHidden/>
          </w:rPr>
          <w:fldChar w:fldCharType="begin"/>
        </w:r>
        <w:r w:rsidR="0074200B">
          <w:rPr>
            <w:noProof/>
            <w:webHidden/>
          </w:rPr>
          <w:instrText xml:space="preserve"> PAGEREF _Toc490205921 \h </w:instrText>
        </w:r>
        <w:r w:rsidR="0074200B">
          <w:rPr>
            <w:noProof/>
            <w:webHidden/>
          </w:rPr>
        </w:r>
        <w:r w:rsidR="0074200B">
          <w:rPr>
            <w:noProof/>
            <w:webHidden/>
          </w:rPr>
          <w:fldChar w:fldCharType="separate"/>
        </w:r>
        <w:r w:rsidR="00993DFA">
          <w:rPr>
            <w:noProof/>
            <w:webHidden/>
          </w:rPr>
          <w:t>20</w:t>
        </w:r>
        <w:r w:rsidR="0074200B">
          <w:rPr>
            <w:noProof/>
            <w:webHidden/>
          </w:rPr>
          <w:fldChar w:fldCharType="end"/>
        </w:r>
      </w:hyperlink>
    </w:p>
    <w:p w:rsidR="0074200B" w:rsidRDefault="006A1EFE">
      <w:pPr>
        <w:pStyle w:val="33"/>
        <w:rPr>
          <w:rFonts w:asciiTheme="minorHAnsi" w:eastAsiaTheme="minorEastAsia" w:hAnsiTheme="minorHAnsi" w:cstheme="minorBidi"/>
          <w:b w:val="0"/>
          <w:noProof/>
          <w:sz w:val="22"/>
          <w:szCs w:val="22"/>
          <w:lang w:val="ru-RU"/>
        </w:rPr>
      </w:pPr>
      <w:hyperlink w:anchor="_Toc490205922" w:history="1">
        <w:r w:rsidR="0074200B" w:rsidRPr="00B53C12">
          <w:rPr>
            <w:rStyle w:val="a4"/>
            <w:noProof/>
            <w:lang w:val="ru-RU"/>
          </w:rPr>
          <w:t>1.1.2.</w:t>
        </w:r>
        <w:r w:rsidR="0074200B">
          <w:rPr>
            <w:rFonts w:asciiTheme="minorHAnsi" w:eastAsiaTheme="minorEastAsia" w:hAnsiTheme="minorHAnsi" w:cstheme="minorBidi"/>
            <w:b w:val="0"/>
            <w:noProof/>
            <w:sz w:val="22"/>
            <w:szCs w:val="22"/>
            <w:lang w:val="ru-RU"/>
          </w:rPr>
          <w:tab/>
        </w:r>
        <w:r w:rsidR="0074200B" w:rsidRPr="00B53C12">
          <w:rPr>
            <w:rStyle w:val="a4"/>
            <w:noProof/>
            <w:lang w:val="ru-RU"/>
          </w:rPr>
          <w:t>Физическая культура и массовый спорт</w:t>
        </w:r>
        <w:r w:rsidR="0074200B">
          <w:rPr>
            <w:noProof/>
            <w:webHidden/>
          </w:rPr>
          <w:tab/>
        </w:r>
        <w:r w:rsidR="0074200B">
          <w:rPr>
            <w:noProof/>
            <w:webHidden/>
          </w:rPr>
          <w:fldChar w:fldCharType="begin"/>
        </w:r>
        <w:r w:rsidR="0074200B">
          <w:rPr>
            <w:noProof/>
            <w:webHidden/>
          </w:rPr>
          <w:instrText xml:space="preserve"> PAGEREF _Toc490205922 \h </w:instrText>
        </w:r>
        <w:r w:rsidR="0074200B">
          <w:rPr>
            <w:noProof/>
            <w:webHidden/>
          </w:rPr>
        </w:r>
        <w:r w:rsidR="0074200B">
          <w:rPr>
            <w:noProof/>
            <w:webHidden/>
          </w:rPr>
          <w:fldChar w:fldCharType="separate"/>
        </w:r>
        <w:r w:rsidR="00993DFA">
          <w:rPr>
            <w:noProof/>
            <w:webHidden/>
          </w:rPr>
          <w:t>24</w:t>
        </w:r>
        <w:r w:rsidR="0074200B">
          <w:rPr>
            <w:noProof/>
            <w:webHidden/>
          </w:rPr>
          <w:fldChar w:fldCharType="end"/>
        </w:r>
      </w:hyperlink>
    </w:p>
    <w:p w:rsidR="0074200B" w:rsidRDefault="006A1EFE">
      <w:pPr>
        <w:pStyle w:val="33"/>
        <w:rPr>
          <w:rFonts w:asciiTheme="minorHAnsi" w:eastAsiaTheme="minorEastAsia" w:hAnsiTheme="minorHAnsi" w:cstheme="minorBidi"/>
          <w:b w:val="0"/>
          <w:noProof/>
          <w:sz w:val="22"/>
          <w:szCs w:val="22"/>
          <w:lang w:val="ru-RU"/>
        </w:rPr>
      </w:pPr>
      <w:hyperlink w:anchor="_Toc490205923" w:history="1">
        <w:r w:rsidR="0074200B" w:rsidRPr="00B53C12">
          <w:rPr>
            <w:rStyle w:val="a4"/>
            <w:noProof/>
            <w:lang w:val="ru-RU"/>
          </w:rPr>
          <w:t>1.1.3.</w:t>
        </w:r>
        <w:r w:rsidR="0074200B">
          <w:rPr>
            <w:rFonts w:asciiTheme="minorHAnsi" w:eastAsiaTheme="minorEastAsia" w:hAnsiTheme="minorHAnsi" w:cstheme="minorBidi"/>
            <w:b w:val="0"/>
            <w:noProof/>
            <w:sz w:val="22"/>
            <w:szCs w:val="22"/>
            <w:lang w:val="ru-RU"/>
          </w:rPr>
          <w:tab/>
        </w:r>
        <w:r w:rsidR="0074200B" w:rsidRPr="00B53C12">
          <w:rPr>
            <w:rStyle w:val="a4"/>
            <w:noProof/>
            <w:lang w:val="ru-RU"/>
          </w:rPr>
          <w:t>Культура</w:t>
        </w:r>
        <w:r w:rsidR="0074200B">
          <w:rPr>
            <w:noProof/>
            <w:webHidden/>
          </w:rPr>
          <w:tab/>
        </w:r>
        <w:r w:rsidR="0074200B">
          <w:rPr>
            <w:noProof/>
            <w:webHidden/>
          </w:rPr>
          <w:fldChar w:fldCharType="begin"/>
        </w:r>
        <w:r w:rsidR="0074200B">
          <w:rPr>
            <w:noProof/>
            <w:webHidden/>
          </w:rPr>
          <w:instrText xml:space="preserve"> PAGEREF _Toc490205923 \h </w:instrText>
        </w:r>
        <w:r w:rsidR="0074200B">
          <w:rPr>
            <w:noProof/>
            <w:webHidden/>
          </w:rPr>
        </w:r>
        <w:r w:rsidR="0074200B">
          <w:rPr>
            <w:noProof/>
            <w:webHidden/>
          </w:rPr>
          <w:fldChar w:fldCharType="separate"/>
        </w:r>
        <w:r w:rsidR="00993DFA">
          <w:rPr>
            <w:noProof/>
            <w:webHidden/>
          </w:rPr>
          <w:t>27</w:t>
        </w:r>
        <w:r w:rsidR="0074200B">
          <w:rPr>
            <w:noProof/>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24" w:history="1">
        <w:r w:rsidR="0074200B" w:rsidRPr="00B53C12">
          <w:rPr>
            <w:rStyle w:val="a4"/>
          </w:rPr>
          <w:t>2</w:t>
        </w:r>
        <w:r w:rsidR="0074200B">
          <w:rPr>
            <w:rFonts w:asciiTheme="minorHAnsi" w:eastAsiaTheme="minorEastAsia" w:hAnsiTheme="minorHAnsi" w:cstheme="minorBidi"/>
            <w:b w:val="0"/>
            <w:caps w:val="0"/>
            <w:sz w:val="22"/>
            <w:szCs w:val="22"/>
          </w:rPr>
          <w:tab/>
        </w:r>
        <w:r w:rsidR="0074200B" w:rsidRPr="00B53C12">
          <w:rPr>
            <w:rStyle w:val="a4"/>
          </w:rPr>
          <w:t>Целевые индикаторы Программы</w:t>
        </w:r>
        <w:r w:rsidR="0074200B">
          <w:rPr>
            <w:webHidden/>
          </w:rPr>
          <w:tab/>
        </w:r>
        <w:r w:rsidR="0074200B">
          <w:rPr>
            <w:webHidden/>
          </w:rPr>
          <w:fldChar w:fldCharType="begin"/>
        </w:r>
        <w:r w:rsidR="0074200B">
          <w:rPr>
            <w:webHidden/>
          </w:rPr>
          <w:instrText xml:space="preserve"> PAGEREF _Toc490205924 \h </w:instrText>
        </w:r>
        <w:r w:rsidR="0074200B">
          <w:rPr>
            <w:webHidden/>
          </w:rPr>
        </w:r>
        <w:r w:rsidR="0074200B">
          <w:rPr>
            <w:webHidden/>
          </w:rPr>
          <w:fldChar w:fldCharType="separate"/>
        </w:r>
        <w:r w:rsidR="00993DFA">
          <w:rPr>
            <w:webHidden/>
          </w:rPr>
          <w:t>29</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25" w:history="1">
        <w:r w:rsidR="0074200B" w:rsidRPr="00B53C12">
          <w:rPr>
            <w:rStyle w:val="a4"/>
          </w:rPr>
          <w:t>2.1</w:t>
        </w:r>
        <w:r w:rsidR="0074200B">
          <w:rPr>
            <w:rFonts w:asciiTheme="minorHAnsi" w:eastAsiaTheme="minorEastAsia" w:hAnsiTheme="minorHAnsi" w:cstheme="minorBidi"/>
            <w:b w:val="0"/>
            <w:bCs w:val="0"/>
            <w:sz w:val="22"/>
            <w:szCs w:val="22"/>
            <w:lang w:val="ru-RU"/>
          </w:rPr>
          <w:tab/>
        </w:r>
        <w:r w:rsidR="0074200B" w:rsidRPr="00B53C12">
          <w:rPr>
            <w:rStyle w:val="a4"/>
          </w:rPr>
          <w:t>Образование</w:t>
        </w:r>
        <w:r w:rsidR="0074200B">
          <w:rPr>
            <w:webHidden/>
          </w:rPr>
          <w:tab/>
        </w:r>
        <w:r w:rsidR="0074200B">
          <w:rPr>
            <w:webHidden/>
          </w:rPr>
          <w:fldChar w:fldCharType="begin"/>
        </w:r>
        <w:r w:rsidR="0074200B">
          <w:rPr>
            <w:webHidden/>
          </w:rPr>
          <w:instrText xml:space="preserve"> PAGEREF _Toc490205925 \h </w:instrText>
        </w:r>
        <w:r w:rsidR="0074200B">
          <w:rPr>
            <w:webHidden/>
          </w:rPr>
        </w:r>
        <w:r w:rsidR="0074200B">
          <w:rPr>
            <w:webHidden/>
          </w:rPr>
          <w:fldChar w:fldCharType="separate"/>
        </w:r>
        <w:r w:rsidR="00993DFA">
          <w:rPr>
            <w:webHidden/>
          </w:rPr>
          <w:t>33</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26" w:history="1">
        <w:r w:rsidR="0074200B" w:rsidRPr="00B53C12">
          <w:rPr>
            <w:rStyle w:val="a4"/>
          </w:rPr>
          <w:t>2.2</w:t>
        </w:r>
        <w:r w:rsidR="0074200B">
          <w:rPr>
            <w:rFonts w:asciiTheme="minorHAnsi" w:eastAsiaTheme="minorEastAsia" w:hAnsiTheme="minorHAnsi" w:cstheme="minorBidi"/>
            <w:b w:val="0"/>
            <w:bCs w:val="0"/>
            <w:sz w:val="22"/>
            <w:szCs w:val="22"/>
            <w:lang w:val="ru-RU"/>
          </w:rPr>
          <w:tab/>
        </w:r>
        <w:r w:rsidR="0074200B" w:rsidRPr="00B53C12">
          <w:rPr>
            <w:rStyle w:val="a4"/>
          </w:rPr>
          <w:t>Физическая культура и массовый спорт</w:t>
        </w:r>
        <w:r w:rsidR="0074200B">
          <w:rPr>
            <w:webHidden/>
          </w:rPr>
          <w:tab/>
        </w:r>
        <w:r w:rsidR="0074200B">
          <w:rPr>
            <w:webHidden/>
          </w:rPr>
          <w:fldChar w:fldCharType="begin"/>
        </w:r>
        <w:r w:rsidR="0074200B">
          <w:rPr>
            <w:webHidden/>
          </w:rPr>
          <w:instrText xml:space="preserve"> PAGEREF _Toc490205926 \h </w:instrText>
        </w:r>
        <w:r w:rsidR="0074200B">
          <w:rPr>
            <w:webHidden/>
          </w:rPr>
        </w:r>
        <w:r w:rsidR="0074200B">
          <w:rPr>
            <w:webHidden/>
          </w:rPr>
          <w:fldChar w:fldCharType="separate"/>
        </w:r>
        <w:r w:rsidR="00993DFA">
          <w:rPr>
            <w:webHidden/>
          </w:rPr>
          <w:t>33</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27" w:history="1">
        <w:r w:rsidR="0074200B" w:rsidRPr="00B53C12">
          <w:rPr>
            <w:rStyle w:val="a4"/>
          </w:rPr>
          <w:t>2.3</w:t>
        </w:r>
        <w:r w:rsidR="0074200B">
          <w:rPr>
            <w:rFonts w:asciiTheme="minorHAnsi" w:eastAsiaTheme="minorEastAsia" w:hAnsiTheme="minorHAnsi" w:cstheme="minorBidi"/>
            <w:b w:val="0"/>
            <w:bCs w:val="0"/>
            <w:sz w:val="22"/>
            <w:szCs w:val="22"/>
            <w:lang w:val="ru-RU"/>
          </w:rPr>
          <w:tab/>
        </w:r>
        <w:r w:rsidR="0074200B" w:rsidRPr="00B53C12">
          <w:rPr>
            <w:rStyle w:val="a4"/>
          </w:rPr>
          <w:t>Культура</w:t>
        </w:r>
        <w:r w:rsidR="0074200B">
          <w:rPr>
            <w:webHidden/>
          </w:rPr>
          <w:tab/>
        </w:r>
        <w:r w:rsidR="0074200B">
          <w:rPr>
            <w:webHidden/>
          </w:rPr>
          <w:fldChar w:fldCharType="begin"/>
        </w:r>
        <w:r w:rsidR="0074200B">
          <w:rPr>
            <w:webHidden/>
          </w:rPr>
          <w:instrText xml:space="preserve"> PAGEREF _Toc490205927 \h </w:instrText>
        </w:r>
        <w:r w:rsidR="0074200B">
          <w:rPr>
            <w:webHidden/>
          </w:rPr>
        </w:r>
        <w:r w:rsidR="0074200B">
          <w:rPr>
            <w:webHidden/>
          </w:rPr>
          <w:fldChar w:fldCharType="separate"/>
        </w:r>
        <w:r w:rsidR="00993DFA">
          <w:rPr>
            <w:webHidden/>
          </w:rPr>
          <w:t>34</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28" w:history="1">
        <w:r w:rsidR="0074200B" w:rsidRPr="00B53C12">
          <w:rPr>
            <w:rStyle w:val="a4"/>
          </w:rPr>
          <w:t>3</w:t>
        </w:r>
        <w:r w:rsidR="0074200B">
          <w:rPr>
            <w:rFonts w:asciiTheme="minorHAnsi" w:eastAsiaTheme="minorEastAsia" w:hAnsiTheme="minorHAnsi" w:cstheme="minorBidi"/>
            <w:b w:val="0"/>
            <w:caps w:val="0"/>
            <w:sz w:val="22"/>
            <w:szCs w:val="22"/>
          </w:rPr>
          <w:tab/>
        </w:r>
        <w:r w:rsidR="0074200B" w:rsidRPr="00B53C12">
          <w:rPr>
            <w:rStyle w:val="a4"/>
          </w:rPr>
          <w:t>Перечень мероприятий (инвестиционных проектов) по проектированию, строительству и реконструкции объектов социальной инфраструктуры  города</w:t>
        </w:r>
        <w:r w:rsidR="0074200B">
          <w:rPr>
            <w:webHidden/>
          </w:rPr>
          <w:tab/>
        </w:r>
        <w:r w:rsidR="0074200B">
          <w:rPr>
            <w:webHidden/>
          </w:rPr>
          <w:fldChar w:fldCharType="begin"/>
        </w:r>
        <w:r w:rsidR="0074200B">
          <w:rPr>
            <w:webHidden/>
          </w:rPr>
          <w:instrText xml:space="preserve"> PAGEREF _Toc490205928 \h </w:instrText>
        </w:r>
        <w:r w:rsidR="0074200B">
          <w:rPr>
            <w:webHidden/>
          </w:rPr>
        </w:r>
        <w:r w:rsidR="0074200B">
          <w:rPr>
            <w:webHidden/>
          </w:rPr>
          <w:fldChar w:fldCharType="separate"/>
        </w:r>
        <w:r w:rsidR="00993DFA">
          <w:rPr>
            <w:webHidden/>
          </w:rPr>
          <w:t>35</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29" w:history="1">
        <w:r w:rsidR="0074200B" w:rsidRPr="00B53C12">
          <w:rPr>
            <w:rStyle w:val="a4"/>
          </w:rPr>
          <w:t>3.1</w:t>
        </w:r>
        <w:r w:rsidR="0074200B">
          <w:rPr>
            <w:rFonts w:asciiTheme="minorHAnsi" w:eastAsiaTheme="minorEastAsia" w:hAnsiTheme="minorHAnsi" w:cstheme="minorBidi"/>
            <w:b w:val="0"/>
            <w:bCs w:val="0"/>
            <w:sz w:val="22"/>
            <w:szCs w:val="22"/>
            <w:lang w:val="ru-RU"/>
          </w:rPr>
          <w:tab/>
        </w:r>
        <w:r w:rsidR="0074200B" w:rsidRPr="00B53C12">
          <w:rPr>
            <w:rStyle w:val="a4"/>
          </w:rPr>
          <w:t>Образование</w:t>
        </w:r>
        <w:r w:rsidR="0074200B">
          <w:rPr>
            <w:webHidden/>
          </w:rPr>
          <w:tab/>
        </w:r>
        <w:r w:rsidR="0074200B">
          <w:rPr>
            <w:webHidden/>
          </w:rPr>
          <w:fldChar w:fldCharType="begin"/>
        </w:r>
        <w:r w:rsidR="0074200B">
          <w:rPr>
            <w:webHidden/>
          </w:rPr>
          <w:instrText xml:space="preserve"> PAGEREF _Toc490205929 \h </w:instrText>
        </w:r>
        <w:r w:rsidR="0074200B">
          <w:rPr>
            <w:webHidden/>
          </w:rPr>
        </w:r>
        <w:r w:rsidR="0074200B">
          <w:rPr>
            <w:webHidden/>
          </w:rPr>
          <w:fldChar w:fldCharType="separate"/>
        </w:r>
        <w:r w:rsidR="00993DFA">
          <w:rPr>
            <w:webHidden/>
          </w:rPr>
          <w:t>37</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0" w:history="1">
        <w:r w:rsidR="0074200B" w:rsidRPr="00B53C12">
          <w:rPr>
            <w:rStyle w:val="a4"/>
          </w:rPr>
          <w:t>3.2</w:t>
        </w:r>
        <w:r w:rsidR="0074200B">
          <w:rPr>
            <w:rFonts w:asciiTheme="minorHAnsi" w:eastAsiaTheme="minorEastAsia" w:hAnsiTheme="minorHAnsi" w:cstheme="minorBidi"/>
            <w:b w:val="0"/>
            <w:bCs w:val="0"/>
            <w:sz w:val="22"/>
            <w:szCs w:val="22"/>
            <w:lang w:val="ru-RU"/>
          </w:rPr>
          <w:tab/>
        </w:r>
        <w:r w:rsidR="0074200B" w:rsidRPr="00B53C12">
          <w:rPr>
            <w:rStyle w:val="a4"/>
          </w:rPr>
          <w:t>Физическая культура и массовый спорт</w:t>
        </w:r>
        <w:r w:rsidR="0074200B">
          <w:rPr>
            <w:webHidden/>
          </w:rPr>
          <w:tab/>
        </w:r>
        <w:r w:rsidR="0074200B">
          <w:rPr>
            <w:webHidden/>
          </w:rPr>
          <w:fldChar w:fldCharType="begin"/>
        </w:r>
        <w:r w:rsidR="0074200B">
          <w:rPr>
            <w:webHidden/>
          </w:rPr>
          <w:instrText xml:space="preserve"> PAGEREF _Toc490205930 \h </w:instrText>
        </w:r>
        <w:r w:rsidR="0074200B">
          <w:rPr>
            <w:webHidden/>
          </w:rPr>
        </w:r>
        <w:r w:rsidR="0074200B">
          <w:rPr>
            <w:webHidden/>
          </w:rPr>
          <w:fldChar w:fldCharType="separate"/>
        </w:r>
        <w:r w:rsidR="00993DFA">
          <w:rPr>
            <w:webHidden/>
          </w:rPr>
          <w:t>40</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1" w:history="1">
        <w:r w:rsidR="0074200B" w:rsidRPr="00B53C12">
          <w:rPr>
            <w:rStyle w:val="a4"/>
          </w:rPr>
          <w:t>3.3</w:t>
        </w:r>
        <w:r w:rsidR="0074200B">
          <w:rPr>
            <w:rFonts w:asciiTheme="minorHAnsi" w:eastAsiaTheme="minorEastAsia" w:hAnsiTheme="minorHAnsi" w:cstheme="minorBidi"/>
            <w:b w:val="0"/>
            <w:bCs w:val="0"/>
            <w:sz w:val="22"/>
            <w:szCs w:val="22"/>
            <w:lang w:val="ru-RU"/>
          </w:rPr>
          <w:tab/>
        </w:r>
        <w:r w:rsidR="0074200B" w:rsidRPr="00B53C12">
          <w:rPr>
            <w:rStyle w:val="a4"/>
          </w:rPr>
          <w:t>Культура</w:t>
        </w:r>
        <w:r w:rsidR="0074200B">
          <w:rPr>
            <w:webHidden/>
          </w:rPr>
          <w:tab/>
        </w:r>
        <w:r w:rsidR="0074200B">
          <w:rPr>
            <w:webHidden/>
          </w:rPr>
          <w:fldChar w:fldCharType="begin"/>
        </w:r>
        <w:r w:rsidR="0074200B">
          <w:rPr>
            <w:webHidden/>
          </w:rPr>
          <w:instrText xml:space="preserve"> PAGEREF _Toc490205931 \h </w:instrText>
        </w:r>
        <w:r w:rsidR="0074200B">
          <w:rPr>
            <w:webHidden/>
          </w:rPr>
        </w:r>
        <w:r w:rsidR="0074200B">
          <w:rPr>
            <w:webHidden/>
          </w:rPr>
          <w:fldChar w:fldCharType="separate"/>
        </w:r>
        <w:r w:rsidR="00993DFA">
          <w:rPr>
            <w:webHidden/>
          </w:rPr>
          <w:t>41</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2" w:history="1">
        <w:r w:rsidR="0074200B" w:rsidRPr="00B53C12">
          <w:rPr>
            <w:rStyle w:val="a4"/>
          </w:rPr>
          <w:t>3.4</w:t>
        </w:r>
        <w:r w:rsidR="0074200B">
          <w:rPr>
            <w:rFonts w:asciiTheme="minorHAnsi" w:eastAsiaTheme="minorEastAsia" w:hAnsiTheme="minorHAnsi" w:cstheme="minorBidi"/>
            <w:b w:val="0"/>
            <w:bCs w:val="0"/>
            <w:sz w:val="22"/>
            <w:szCs w:val="22"/>
            <w:lang w:val="ru-RU"/>
          </w:rPr>
          <w:tab/>
        </w:r>
        <w:r w:rsidR="0074200B" w:rsidRPr="00B53C12">
          <w:rPr>
            <w:rStyle w:val="a4"/>
          </w:rPr>
          <w:t>Планируемые к размещению объекты регионального значения</w:t>
        </w:r>
        <w:r w:rsidR="0074200B">
          <w:rPr>
            <w:webHidden/>
          </w:rPr>
          <w:tab/>
        </w:r>
        <w:r w:rsidR="0074200B">
          <w:rPr>
            <w:webHidden/>
          </w:rPr>
          <w:fldChar w:fldCharType="begin"/>
        </w:r>
        <w:r w:rsidR="0074200B">
          <w:rPr>
            <w:webHidden/>
          </w:rPr>
          <w:instrText xml:space="preserve"> PAGEREF _Toc490205932 \h </w:instrText>
        </w:r>
        <w:r w:rsidR="0074200B">
          <w:rPr>
            <w:webHidden/>
          </w:rPr>
        </w:r>
        <w:r w:rsidR="0074200B">
          <w:rPr>
            <w:webHidden/>
          </w:rPr>
          <w:fldChar w:fldCharType="separate"/>
        </w:r>
        <w:r w:rsidR="00993DFA">
          <w:rPr>
            <w:webHidden/>
          </w:rPr>
          <w:t>42</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3" w:history="1">
        <w:r w:rsidR="0074200B" w:rsidRPr="00B53C12">
          <w:rPr>
            <w:rStyle w:val="a4"/>
          </w:rPr>
          <w:t>3.5</w:t>
        </w:r>
        <w:r w:rsidR="0074200B">
          <w:rPr>
            <w:rFonts w:asciiTheme="minorHAnsi" w:eastAsiaTheme="minorEastAsia" w:hAnsiTheme="minorHAnsi" w:cstheme="minorBidi"/>
            <w:b w:val="0"/>
            <w:bCs w:val="0"/>
            <w:sz w:val="22"/>
            <w:szCs w:val="22"/>
            <w:lang w:val="ru-RU"/>
          </w:rPr>
          <w:tab/>
        </w:r>
        <w:r w:rsidR="0074200B" w:rsidRPr="00B53C12">
          <w:rPr>
            <w:rStyle w:val="a4"/>
          </w:rPr>
          <w:t>Планируемые к размещению объекты сферы молодежной политики</w:t>
        </w:r>
        <w:r w:rsidR="0074200B">
          <w:rPr>
            <w:webHidden/>
          </w:rPr>
          <w:tab/>
        </w:r>
        <w:r w:rsidR="0074200B">
          <w:rPr>
            <w:webHidden/>
          </w:rPr>
          <w:fldChar w:fldCharType="begin"/>
        </w:r>
        <w:r w:rsidR="0074200B">
          <w:rPr>
            <w:webHidden/>
          </w:rPr>
          <w:instrText xml:space="preserve"> PAGEREF _Toc490205933 \h </w:instrText>
        </w:r>
        <w:r w:rsidR="0074200B">
          <w:rPr>
            <w:webHidden/>
          </w:rPr>
        </w:r>
        <w:r w:rsidR="0074200B">
          <w:rPr>
            <w:webHidden/>
          </w:rPr>
          <w:fldChar w:fldCharType="separate"/>
        </w:r>
        <w:r w:rsidR="00993DFA">
          <w:rPr>
            <w:webHidden/>
          </w:rPr>
          <w:t>42</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34" w:history="1">
        <w:r w:rsidR="0074200B" w:rsidRPr="00B53C12">
          <w:rPr>
            <w:rStyle w:val="a4"/>
          </w:rPr>
          <w:t>4</w:t>
        </w:r>
        <w:r w:rsidR="0074200B">
          <w:rPr>
            <w:rFonts w:asciiTheme="minorHAnsi" w:eastAsiaTheme="minorEastAsia" w:hAnsiTheme="minorHAnsi" w:cstheme="minorBidi"/>
            <w:b w:val="0"/>
            <w:caps w:val="0"/>
            <w:sz w:val="22"/>
            <w:szCs w:val="22"/>
          </w:rPr>
          <w:tab/>
        </w:r>
        <w:r w:rsidR="0074200B" w:rsidRPr="00B53C12">
          <w:rPr>
            <w:rStyle w:val="a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города</w:t>
        </w:r>
        <w:r w:rsidR="0074200B">
          <w:rPr>
            <w:webHidden/>
          </w:rPr>
          <w:tab/>
        </w:r>
        <w:r w:rsidR="0074200B">
          <w:rPr>
            <w:webHidden/>
          </w:rPr>
          <w:fldChar w:fldCharType="begin"/>
        </w:r>
        <w:r w:rsidR="0074200B">
          <w:rPr>
            <w:webHidden/>
          </w:rPr>
          <w:instrText xml:space="preserve"> PAGEREF _Toc490205934 \h </w:instrText>
        </w:r>
        <w:r w:rsidR="0074200B">
          <w:rPr>
            <w:webHidden/>
          </w:rPr>
        </w:r>
        <w:r w:rsidR="0074200B">
          <w:rPr>
            <w:webHidden/>
          </w:rPr>
          <w:fldChar w:fldCharType="separate"/>
        </w:r>
        <w:r w:rsidR="00993DFA">
          <w:rPr>
            <w:webHidden/>
          </w:rPr>
          <w:t>49</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5" w:history="1">
        <w:r w:rsidR="0074200B" w:rsidRPr="00B53C12">
          <w:rPr>
            <w:rStyle w:val="a4"/>
          </w:rPr>
          <w:t>4.1</w:t>
        </w:r>
        <w:r w:rsidR="0074200B">
          <w:rPr>
            <w:rFonts w:asciiTheme="minorHAnsi" w:eastAsiaTheme="minorEastAsia" w:hAnsiTheme="minorHAnsi" w:cstheme="minorBidi"/>
            <w:b w:val="0"/>
            <w:bCs w:val="0"/>
            <w:sz w:val="22"/>
            <w:szCs w:val="22"/>
            <w:lang w:val="ru-RU"/>
          </w:rPr>
          <w:tab/>
        </w:r>
        <w:r w:rsidR="0074200B" w:rsidRPr="00B53C12">
          <w:rPr>
            <w:rStyle w:val="a4"/>
          </w:rPr>
          <w:t>Образование</w:t>
        </w:r>
        <w:r w:rsidR="0074200B">
          <w:rPr>
            <w:webHidden/>
          </w:rPr>
          <w:tab/>
        </w:r>
        <w:r w:rsidR="0074200B">
          <w:rPr>
            <w:webHidden/>
          </w:rPr>
          <w:fldChar w:fldCharType="begin"/>
        </w:r>
        <w:r w:rsidR="0074200B">
          <w:rPr>
            <w:webHidden/>
          </w:rPr>
          <w:instrText xml:space="preserve"> PAGEREF _Toc490205935 \h </w:instrText>
        </w:r>
        <w:r w:rsidR="0074200B">
          <w:rPr>
            <w:webHidden/>
          </w:rPr>
        </w:r>
        <w:r w:rsidR="0074200B">
          <w:rPr>
            <w:webHidden/>
          </w:rPr>
          <w:fldChar w:fldCharType="separate"/>
        </w:r>
        <w:r w:rsidR="00993DFA">
          <w:rPr>
            <w:webHidden/>
          </w:rPr>
          <w:t>50</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6" w:history="1">
        <w:r w:rsidR="0074200B" w:rsidRPr="00B53C12">
          <w:rPr>
            <w:rStyle w:val="a4"/>
          </w:rPr>
          <w:t>4.2</w:t>
        </w:r>
        <w:r w:rsidR="0074200B">
          <w:rPr>
            <w:rFonts w:asciiTheme="minorHAnsi" w:eastAsiaTheme="minorEastAsia" w:hAnsiTheme="minorHAnsi" w:cstheme="minorBidi"/>
            <w:b w:val="0"/>
            <w:bCs w:val="0"/>
            <w:sz w:val="22"/>
            <w:szCs w:val="22"/>
            <w:lang w:val="ru-RU"/>
          </w:rPr>
          <w:tab/>
        </w:r>
        <w:r w:rsidR="0074200B" w:rsidRPr="00B53C12">
          <w:rPr>
            <w:rStyle w:val="a4"/>
          </w:rPr>
          <w:t>Физическая культура и массовый спорт</w:t>
        </w:r>
        <w:r w:rsidR="0074200B">
          <w:rPr>
            <w:webHidden/>
          </w:rPr>
          <w:tab/>
        </w:r>
        <w:r w:rsidR="0074200B">
          <w:rPr>
            <w:webHidden/>
          </w:rPr>
          <w:fldChar w:fldCharType="begin"/>
        </w:r>
        <w:r w:rsidR="0074200B">
          <w:rPr>
            <w:webHidden/>
          </w:rPr>
          <w:instrText xml:space="preserve"> PAGEREF _Toc490205936 \h </w:instrText>
        </w:r>
        <w:r w:rsidR="0074200B">
          <w:rPr>
            <w:webHidden/>
          </w:rPr>
        </w:r>
        <w:r w:rsidR="0074200B">
          <w:rPr>
            <w:webHidden/>
          </w:rPr>
          <w:fldChar w:fldCharType="separate"/>
        </w:r>
        <w:r w:rsidR="00993DFA">
          <w:rPr>
            <w:webHidden/>
          </w:rPr>
          <w:t>50</w:t>
        </w:r>
        <w:r w:rsidR="0074200B">
          <w:rPr>
            <w:webHidden/>
          </w:rPr>
          <w:fldChar w:fldCharType="end"/>
        </w:r>
      </w:hyperlink>
    </w:p>
    <w:p w:rsidR="0074200B" w:rsidRDefault="006A1EFE">
      <w:pPr>
        <w:pStyle w:val="23"/>
        <w:rPr>
          <w:rFonts w:asciiTheme="minorHAnsi" w:eastAsiaTheme="minorEastAsia" w:hAnsiTheme="minorHAnsi" w:cstheme="minorBidi"/>
          <w:b w:val="0"/>
          <w:bCs w:val="0"/>
          <w:sz w:val="22"/>
          <w:szCs w:val="22"/>
          <w:lang w:val="ru-RU"/>
        </w:rPr>
      </w:pPr>
      <w:hyperlink w:anchor="_Toc490205937" w:history="1">
        <w:r w:rsidR="0074200B" w:rsidRPr="00B53C12">
          <w:rPr>
            <w:rStyle w:val="a4"/>
          </w:rPr>
          <w:t>4.3</w:t>
        </w:r>
        <w:r w:rsidR="0074200B">
          <w:rPr>
            <w:rFonts w:asciiTheme="minorHAnsi" w:eastAsiaTheme="minorEastAsia" w:hAnsiTheme="minorHAnsi" w:cstheme="minorBidi"/>
            <w:b w:val="0"/>
            <w:bCs w:val="0"/>
            <w:sz w:val="22"/>
            <w:szCs w:val="22"/>
            <w:lang w:val="ru-RU"/>
          </w:rPr>
          <w:tab/>
        </w:r>
        <w:r w:rsidR="0074200B" w:rsidRPr="00B53C12">
          <w:rPr>
            <w:rStyle w:val="a4"/>
          </w:rPr>
          <w:t>Культура</w:t>
        </w:r>
        <w:r w:rsidR="0074200B">
          <w:rPr>
            <w:webHidden/>
          </w:rPr>
          <w:tab/>
        </w:r>
        <w:r w:rsidR="0074200B">
          <w:rPr>
            <w:webHidden/>
          </w:rPr>
          <w:fldChar w:fldCharType="begin"/>
        </w:r>
        <w:r w:rsidR="0074200B">
          <w:rPr>
            <w:webHidden/>
          </w:rPr>
          <w:instrText xml:space="preserve"> PAGEREF _Toc490205937 \h </w:instrText>
        </w:r>
        <w:r w:rsidR="0074200B">
          <w:rPr>
            <w:webHidden/>
          </w:rPr>
        </w:r>
        <w:r w:rsidR="0074200B">
          <w:rPr>
            <w:webHidden/>
          </w:rPr>
          <w:fldChar w:fldCharType="separate"/>
        </w:r>
        <w:r w:rsidR="00993DFA">
          <w:rPr>
            <w:webHidden/>
          </w:rPr>
          <w:t>50</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38" w:history="1">
        <w:r w:rsidR="0074200B" w:rsidRPr="00B53C12">
          <w:rPr>
            <w:rStyle w:val="a4"/>
          </w:rPr>
          <w:t>5</w:t>
        </w:r>
        <w:r w:rsidR="0074200B">
          <w:rPr>
            <w:rFonts w:asciiTheme="minorHAnsi" w:eastAsiaTheme="minorEastAsia" w:hAnsiTheme="minorHAnsi" w:cstheme="minorBidi"/>
            <w:b w:val="0"/>
            <w:caps w:val="0"/>
            <w:sz w:val="22"/>
            <w:szCs w:val="22"/>
          </w:rPr>
          <w:tab/>
        </w:r>
        <w:r w:rsidR="0074200B" w:rsidRPr="00B53C12">
          <w:rPr>
            <w:rStyle w:val="a4"/>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городского округа</w:t>
        </w:r>
        <w:r w:rsidR="0074200B">
          <w:rPr>
            <w:webHidden/>
          </w:rPr>
          <w:tab/>
        </w:r>
        <w:r w:rsidR="0074200B">
          <w:rPr>
            <w:webHidden/>
          </w:rPr>
          <w:fldChar w:fldCharType="begin"/>
        </w:r>
        <w:r w:rsidR="0074200B">
          <w:rPr>
            <w:webHidden/>
          </w:rPr>
          <w:instrText xml:space="preserve"> PAGEREF _Toc490205938 \h </w:instrText>
        </w:r>
        <w:r w:rsidR="0074200B">
          <w:rPr>
            <w:webHidden/>
          </w:rPr>
        </w:r>
        <w:r w:rsidR="0074200B">
          <w:rPr>
            <w:webHidden/>
          </w:rPr>
          <w:fldChar w:fldCharType="separate"/>
        </w:r>
        <w:r w:rsidR="00993DFA">
          <w:rPr>
            <w:webHidden/>
          </w:rPr>
          <w:t>58</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39" w:history="1">
        <w:r w:rsidR="0074200B" w:rsidRPr="00B53C12">
          <w:rPr>
            <w:rStyle w:val="a4"/>
          </w:rPr>
          <w:t>6</w:t>
        </w:r>
        <w:r w:rsidR="0074200B">
          <w:rPr>
            <w:rFonts w:asciiTheme="minorHAnsi" w:eastAsiaTheme="minorEastAsia" w:hAnsiTheme="minorHAnsi" w:cstheme="minorBidi"/>
            <w:b w:val="0"/>
            <w:caps w:val="0"/>
            <w:sz w:val="22"/>
            <w:szCs w:val="22"/>
          </w:rPr>
          <w:tab/>
        </w:r>
        <w:r w:rsidR="0074200B" w:rsidRPr="00B53C12">
          <w:rPr>
            <w:rStyle w:val="a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социальной инфраструктуры на территории города Тобольска</w:t>
        </w:r>
        <w:r w:rsidR="0074200B">
          <w:rPr>
            <w:webHidden/>
          </w:rPr>
          <w:tab/>
        </w:r>
        <w:r w:rsidR="0074200B">
          <w:rPr>
            <w:webHidden/>
          </w:rPr>
          <w:fldChar w:fldCharType="begin"/>
        </w:r>
        <w:r w:rsidR="0074200B">
          <w:rPr>
            <w:webHidden/>
          </w:rPr>
          <w:instrText xml:space="preserve"> PAGEREF _Toc490205939 \h </w:instrText>
        </w:r>
        <w:r w:rsidR="0074200B">
          <w:rPr>
            <w:webHidden/>
          </w:rPr>
        </w:r>
        <w:r w:rsidR="0074200B">
          <w:rPr>
            <w:webHidden/>
          </w:rPr>
          <w:fldChar w:fldCharType="separate"/>
        </w:r>
        <w:r w:rsidR="00993DFA">
          <w:rPr>
            <w:webHidden/>
          </w:rPr>
          <w:t>63</w:t>
        </w:r>
        <w:r w:rsidR="0074200B">
          <w:rPr>
            <w:webHidden/>
          </w:rPr>
          <w:fldChar w:fldCharType="end"/>
        </w:r>
      </w:hyperlink>
    </w:p>
    <w:p w:rsidR="0074200B" w:rsidRDefault="006A1EFE">
      <w:pPr>
        <w:pStyle w:val="11"/>
        <w:rPr>
          <w:rFonts w:asciiTheme="minorHAnsi" w:eastAsiaTheme="minorEastAsia" w:hAnsiTheme="minorHAnsi" w:cstheme="minorBidi"/>
          <w:b w:val="0"/>
          <w:caps w:val="0"/>
          <w:sz w:val="22"/>
          <w:szCs w:val="22"/>
        </w:rPr>
      </w:pPr>
      <w:hyperlink w:anchor="_Toc490205940" w:history="1">
        <w:r w:rsidR="0074200B" w:rsidRPr="00B53C12">
          <w:rPr>
            <w:rStyle w:val="a4"/>
          </w:rPr>
          <w:t>7</w:t>
        </w:r>
        <w:r w:rsidR="0074200B">
          <w:rPr>
            <w:rFonts w:asciiTheme="minorHAnsi" w:eastAsiaTheme="minorEastAsia" w:hAnsiTheme="minorHAnsi" w:cstheme="minorBidi"/>
            <w:b w:val="0"/>
            <w:caps w:val="0"/>
            <w:sz w:val="22"/>
            <w:szCs w:val="22"/>
          </w:rPr>
          <w:tab/>
        </w:r>
        <w:r w:rsidR="0074200B" w:rsidRPr="00B53C12">
          <w:rPr>
            <w:rStyle w:val="a4"/>
          </w:rPr>
          <w:t>По</w:t>
        </w:r>
        <w:r w:rsidR="0074200B" w:rsidRPr="00B53C12">
          <w:rPr>
            <w:rStyle w:val="a4"/>
          </w:rPr>
          <w:t>р</w:t>
        </w:r>
        <w:r w:rsidR="0074200B" w:rsidRPr="00B53C12">
          <w:rPr>
            <w:rStyle w:val="a4"/>
          </w:rPr>
          <w:t>ядок внесения изменений в Программу комплексного развития социальной инфраструктуры города Тобольска</w:t>
        </w:r>
        <w:r w:rsidR="0074200B">
          <w:rPr>
            <w:webHidden/>
          </w:rPr>
          <w:tab/>
        </w:r>
        <w:r w:rsidR="0074200B">
          <w:rPr>
            <w:webHidden/>
          </w:rPr>
          <w:fldChar w:fldCharType="begin"/>
        </w:r>
        <w:r w:rsidR="0074200B">
          <w:rPr>
            <w:webHidden/>
          </w:rPr>
          <w:instrText xml:space="preserve"> PAGEREF _Toc490205940 \h </w:instrText>
        </w:r>
        <w:r w:rsidR="0074200B">
          <w:rPr>
            <w:webHidden/>
          </w:rPr>
        </w:r>
        <w:r w:rsidR="0074200B">
          <w:rPr>
            <w:webHidden/>
          </w:rPr>
          <w:fldChar w:fldCharType="separate"/>
        </w:r>
        <w:r w:rsidR="00993DFA">
          <w:rPr>
            <w:webHidden/>
          </w:rPr>
          <w:t>65</w:t>
        </w:r>
        <w:r w:rsidR="0074200B">
          <w:rPr>
            <w:webHidden/>
          </w:rPr>
          <w:fldChar w:fldCharType="end"/>
        </w:r>
      </w:hyperlink>
    </w:p>
    <w:p w:rsidR="00907721" w:rsidRPr="00F93A9B" w:rsidRDefault="001204A4" w:rsidP="000A16AE">
      <w:pPr>
        <w:pStyle w:val="11"/>
      </w:pPr>
      <w:r w:rsidRPr="00F93A9B">
        <w:fldChar w:fldCharType="end"/>
      </w:r>
    </w:p>
    <w:p w:rsidR="00F94059" w:rsidRPr="00F93A9B" w:rsidRDefault="00F94059" w:rsidP="00F94059">
      <w:pPr>
        <w:pStyle w:val="1"/>
        <w:pageBreakBefore/>
        <w:tabs>
          <w:tab w:val="right" w:leader="dot" w:pos="10206"/>
        </w:tabs>
        <w:ind w:right="425"/>
        <w:rPr>
          <w:sz w:val="32"/>
          <w:szCs w:val="32"/>
          <w:lang w:val="ru-RU"/>
        </w:rPr>
      </w:pPr>
      <w:bookmarkStart w:id="4" w:name="_Toc340129071"/>
      <w:bookmarkStart w:id="5" w:name="_Toc438052077"/>
      <w:bookmarkStart w:id="6" w:name="_Toc490205917"/>
      <w:bookmarkStart w:id="7" w:name="_Toc269128015"/>
      <w:r w:rsidRPr="00F93A9B">
        <w:rPr>
          <w:sz w:val="32"/>
          <w:szCs w:val="32"/>
          <w:lang w:val="ru-RU"/>
        </w:rPr>
        <w:t>Паспорт Программы</w:t>
      </w:r>
      <w:bookmarkEnd w:id="4"/>
      <w:bookmarkEnd w:id="5"/>
      <w:bookmarkEnd w:id="6"/>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7370"/>
      </w:tblGrid>
      <w:tr w:rsidR="00F94059" w:rsidRPr="00F93A9B" w:rsidTr="00BF3E38">
        <w:trPr>
          <w:trHeight w:val="20"/>
        </w:trPr>
        <w:tc>
          <w:tcPr>
            <w:tcW w:w="1297" w:type="pct"/>
          </w:tcPr>
          <w:p w:rsidR="00F94059" w:rsidRPr="00F93A9B" w:rsidRDefault="00F94059" w:rsidP="00F94059">
            <w:pPr>
              <w:shd w:val="clear" w:color="auto" w:fill="FFFFFF"/>
              <w:tabs>
                <w:tab w:val="left" w:pos="514"/>
              </w:tabs>
              <w:rPr>
                <w:sz w:val="28"/>
                <w:szCs w:val="28"/>
              </w:rPr>
            </w:pPr>
            <w:r w:rsidRPr="00F93A9B">
              <w:rPr>
                <w:sz w:val="28"/>
                <w:szCs w:val="28"/>
              </w:rPr>
              <w:t>Наименование программы</w:t>
            </w:r>
          </w:p>
        </w:tc>
        <w:tc>
          <w:tcPr>
            <w:tcW w:w="3703" w:type="pct"/>
          </w:tcPr>
          <w:p w:rsidR="00D836EA" w:rsidRPr="00F93A9B" w:rsidRDefault="00F94059" w:rsidP="00A364A4">
            <w:pPr>
              <w:shd w:val="clear" w:color="auto" w:fill="FFFFFF"/>
              <w:tabs>
                <w:tab w:val="left" w:pos="514"/>
              </w:tabs>
              <w:jc w:val="both"/>
              <w:rPr>
                <w:sz w:val="28"/>
                <w:szCs w:val="28"/>
              </w:rPr>
            </w:pPr>
            <w:r w:rsidRPr="00F93A9B">
              <w:rPr>
                <w:sz w:val="28"/>
                <w:szCs w:val="28"/>
              </w:rPr>
              <w:t xml:space="preserve">Программа комплексного развития </w:t>
            </w:r>
            <w:r w:rsidR="00045A79" w:rsidRPr="00F93A9B">
              <w:rPr>
                <w:sz w:val="28"/>
                <w:szCs w:val="28"/>
              </w:rPr>
              <w:t>социальной инфраструктуры</w:t>
            </w:r>
            <w:r w:rsidRPr="00F93A9B">
              <w:rPr>
                <w:sz w:val="28"/>
                <w:szCs w:val="28"/>
              </w:rPr>
              <w:t xml:space="preserve"> город</w:t>
            </w:r>
            <w:r w:rsidR="00F05292" w:rsidRPr="00F93A9B">
              <w:rPr>
                <w:sz w:val="28"/>
                <w:szCs w:val="28"/>
              </w:rPr>
              <w:t xml:space="preserve">а </w:t>
            </w:r>
            <w:r w:rsidR="009C07D5">
              <w:rPr>
                <w:sz w:val="28"/>
                <w:szCs w:val="28"/>
              </w:rPr>
              <w:t>Тобольска</w:t>
            </w:r>
            <w:r w:rsidR="00F05292" w:rsidRPr="00F93A9B">
              <w:rPr>
                <w:sz w:val="28"/>
                <w:szCs w:val="28"/>
              </w:rPr>
              <w:t xml:space="preserve"> </w:t>
            </w:r>
          </w:p>
        </w:tc>
      </w:tr>
      <w:tr w:rsidR="00F94059" w:rsidRPr="00F93A9B" w:rsidTr="00BF3E38">
        <w:trPr>
          <w:trHeight w:val="20"/>
        </w:trPr>
        <w:tc>
          <w:tcPr>
            <w:tcW w:w="1297" w:type="pct"/>
          </w:tcPr>
          <w:p w:rsidR="00F94059" w:rsidRPr="00F93A9B" w:rsidRDefault="00F94059" w:rsidP="00F94059">
            <w:pPr>
              <w:shd w:val="clear" w:color="auto" w:fill="FFFFFF"/>
              <w:tabs>
                <w:tab w:val="left" w:pos="514"/>
              </w:tabs>
              <w:rPr>
                <w:sz w:val="28"/>
                <w:szCs w:val="28"/>
              </w:rPr>
            </w:pPr>
            <w:r w:rsidRPr="00F93A9B">
              <w:rPr>
                <w:sz w:val="28"/>
                <w:szCs w:val="28"/>
              </w:rPr>
              <w:t>Основание для разработки Программы</w:t>
            </w:r>
          </w:p>
        </w:tc>
        <w:tc>
          <w:tcPr>
            <w:tcW w:w="3703" w:type="pct"/>
          </w:tcPr>
          <w:p w:rsidR="009C07D5" w:rsidRPr="009C07D5" w:rsidRDefault="009C07D5" w:rsidP="009C07D5">
            <w:pPr>
              <w:ind w:firstLine="358"/>
              <w:rPr>
                <w:sz w:val="28"/>
                <w:szCs w:val="28"/>
              </w:rPr>
            </w:pPr>
            <w:r w:rsidRPr="009C07D5">
              <w:rPr>
                <w:sz w:val="28"/>
                <w:szCs w:val="28"/>
              </w:rPr>
              <w:t>Федеральный закон №</w:t>
            </w:r>
            <w:r w:rsidR="000002CF">
              <w:rPr>
                <w:sz w:val="28"/>
                <w:szCs w:val="28"/>
              </w:rPr>
              <w:t xml:space="preserve"> </w:t>
            </w:r>
            <w:r w:rsidRPr="009C07D5">
              <w:rPr>
                <w:sz w:val="28"/>
                <w:szCs w:val="28"/>
              </w:rPr>
              <w:t>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w:t>
            </w:r>
            <w:r>
              <w:rPr>
                <w:sz w:val="28"/>
                <w:szCs w:val="28"/>
              </w:rPr>
              <w:t>ных актов Российской Федерации»;</w:t>
            </w:r>
          </w:p>
          <w:p w:rsidR="00F77CDB" w:rsidRPr="00F93A9B" w:rsidRDefault="009C07D5" w:rsidP="00D836EA">
            <w:pPr>
              <w:shd w:val="clear" w:color="auto" w:fill="FFFFFF"/>
              <w:tabs>
                <w:tab w:val="left" w:pos="514"/>
              </w:tabs>
              <w:jc w:val="both"/>
              <w:rPr>
                <w:sz w:val="28"/>
                <w:szCs w:val="28"/>
              </w:rPr>
            </w:pPr>
            <w:r w:rsidRPr="009C07D5">
              <w:rPr>
                <w:sz w:val="28"/>
                <w:szCs w:val="28"/>
              </w:rPr>
              <w:t>Поручение Губернатора Тю</w:t>
            </w:r>
            <w:r>
              <w:rPr>
                <w:sz w:val="28"/>
                <w:szCs w:val="28"/>
              </w:rPr>
              <w:t>менской области от 28.10.2016 </w:t>
            </w:r>
            <w:r w:rsidRPr="009C07D5">
              <w:rPr>
                <w:sz w:val="28"/>
                <w:szCs w:val="28"/>
              </w:rPr>
              <w:t>г. Об обеспечении утверждения программ комплексного развития систем коммунальной, транспортной и социальной инфраст</w:t>
            </w:r>
            <w:r>
              <w:rPr>
                <w:sz w:val="28"/>
                <w:szCs w:val="28"/>
              </w:rPr>
              <w:t>руктур</w:t>
            </w:r>
          </w:p>
        </w:tc>
      </w:tr>
      <w:tr w:rsidR="00F94059" w:rsidRPr="00F93A9B" w:rsidTr="00BF3E38">
        <w:trPr>
          <w:trHeight w:val="20"/>
        </w:trPr>
        <w:tc>
          <w:tcPr>
            <w:tcW w:w="1297" w:type="pct"/>
          </w:tcPr>
          <w:p w:rsidR="00F94059" w:rsidRPr="00F93A9B" w:rsidRDefault="00D836EA" w:rsidP="00D836EA">
            <w:pPr>
              <w:shd w:val="clear" w:color="auto" w:fill="FFFFFF"/>
              <w:tabs>
                <w:tab w:val="left" w:pos="514"/>
              </w:tabs>
              <w:rPr>
                <w:sz w:val="28"/>
                <w:szCs w:val="28"/>
              </w:rPr>
            </w:pPr>
            <w:r w:rsidRPr="00F93A9B">
              <w:rPr>
                <w:sz w:val="28"/>
                <w:szCs w:val="28"/>
              </w:rPr>
              <w:t>Наименование З</w:t>
            </w:r>
            <w:r w:rsidR="00F94059" w:rsidRPr="00F93A9B">
              <w:rPr>
                <w:sz w:val="28"/>
                <w:szCs w:val="28"/>
              </w:rPr>
              <w:t>аказчик</w:t>
            </w:r>
            <w:r w:rsidRPr="00F93A9B">
              <w:rPr>
                <w:sz w:val="28"/>
                <w:szCs w:val="28"/>
              </w:rPr>
              <w:t>а</w:t>
            </w:r>
            <w:r w:rsidR="00F94059" w:rsidRPr="00F93A9B">
              <w:rPr>
                <w:sz w:val="28"/>
                <w:szCs w:val="28"/>
              </w:rPr>
              <w:t xml:space="preserve"> Программы</w:t>
            </w:r>
            <w:r w:rsidRPr="00F93A9B">
              <w:rPr>
                <w:sz w:val="28"/>
                <w:szCs w:val="28"/>
              </w:rPr>
              <w:t>, его местонахождение</w:t>
            </w:r>
          </w:p>
        </w:tc>
        <w:tc>
          <w:tcPr>
            <w:tcW w:w="3703" w:type="pct"/>
          </w:tcPr>
          <w:p w:rsidR="00F94059" w:rsidRPr="003F3134" w:rsidRDefault="00F94059" w:rsidP="00201776">
            <w:pPr>
              <w:shd w:val="clear" w:color="auto" w:fill="FFFFFF"/>
              <w:tabs>
                <w:tab w:val="left" w:pos="514"/>
              </w:tabs>
              <w:jc w:val="both"/>
              <w:rPr>
                <w:sz w:val="28"/>
                <w:szCs w:val="28"/>
              </w:rPr>
            </w:pPr>
            <w:r w:rsidRPr="003F3134">
              <w:rPr>
                <w:sz w:val="28"/>
                <w:szCs w:val="28"/>
              </w:rPr>
              <w:t xml:space="preserve">Администрация </w:t>
            </w:r>
            <w:r w:rsidR="00201776" w:rsidRPr="003F3134">
              <w:rPr>
                <w:sz w:val="28"/>
                <w:szCs w:val="28"/>
              </w:rPr>
              <w:t>г</w:t>
            </w:r>
            <w:r w:rsidR="00050B83" w:rsidRPr="003F3134">
              <w:rPr>
                <w:sz w:val="28"/>
                <w:szCs w:val="28"/>
              </w:rPr>
              <w:t>о</w:t>
            </w:r>
            <w:r w:rsidR="00201776" w:rsidRPr="003F3134">
              <w:rPr>
                <w:sz w:val="28"/>
                <w:szCs w:val="28"/>
              </w:rPr>
              <w:t>род</w:t>
            </w:r>
            <w:r w:rsidR="00F77CDB" w:rsidRPr="003F3134">
              <w:rPr>
                <w:sz w:val="28"/>
                <w:szCs w:val="28"/>
              </w:rPr>
              <w:t xml:space="preserve">а </w:t>
            </w:r>
            <w:r w:rsidR="009C07D5" w:rsidRPr="003F3134">
              <w:rPr>
                <w:sz w:val="28"/>
                <w:szCs w:val="28"/>
              </w:rPr>
              <w:t>Тобольска</w:t>
            </w:r>
          </w:p>
          <w:p w:rsidR="003F3134" w:rsidRPr="003F3134" w:rsidRDefault="00A364A4" w:rsidP="003F3134">
            <w:pPr>
              <w:rPr>
                <w:sz w:val="28"/>
                <w:szCs w:val="28"/>
              </w:rPr>
            </w:pPr>
            <w:r w:rsidRPr="003F3134">
              <w:rPr>
                <w:sz w:val="28"/>
                <w:szCs w:val="28"/>
              </w:rPr>
              <w:t>А</w:t>
            </w:r>
            <w:r w:rsidR="00D836EA" w:rsidRPr="003F3134">
              <w:rPr>
                <w:sz w:val="28"/>
                <w:szCs w:val="28"/>
              </w:rPr>
              <w:t>дрес</w:t>
            </w:r>
            <w:r w:rsidRPr="003F3134">
              <w:rPr>
                <w:sz w:val="28"/>
                <w:szCs w:val="28"/>
              </w:rPr>
              <w:t>:</w:t>
            </w:r>
            <w:r w:rsidR="00F05292" w:rsidRPr="003F3134">
              <w:rPr>
                <w:rStyle w:val="10"/>
                <w:rFonts w:ascii="Arial" w:hAnsi="Arial" w:cs="Arial"/>
                <w:sz w:val="28"/>
                <w:szCs w:val="28"/>
                <w:lang w:val="ru-RU"/>
              </w:rPr>
              <w:t xml:space="preserve"> </w:t>
            </w:r>
            <w:r w:rsidR="003F3134" w:rsidRPr="003F3134">
              <w:rPr>
                <w:sz w:val="28"/>
                <w:szCs w:val="28"/>
              </w:rPr>
              <w:t>626152, Тюменская область, г.</w:t>
            </w:r>
            <w:r w:rsidR="00416FD6">
              <w:rPr>
                <w:sz w:val="28"/>
                <w:szCs w:val="28"/>
              </w:rPr>
              <w:t xml:space="preserve"> </w:t>
            </w:r>
            <w:r w:rsidR="003F3134" w:rsidRPr="003F3134">
              <w:rPr>
                <w:sz w:val="28"/>
                <w:szCs w:val="28"/>
              </w:rPr>
              <w:t>Тобольск,</w:t>
            </w:r>
          </w:p>
          <w:p w:rsidR="00D836EA" w:rsidRPr="003F3134" w:rsidRDefault="003F3134" w:rsidP="003F3134">
            <w:r w:rsidRPr="003F3134">
              <w:rPr>
                <w:sz w:val="28"/>
                <w:szCs w:val="28"/>
              </w:rPr>
              <w:t>ул. Аптекарская, 3</w:t>
            </w:r>
          </w:p>
        </w:tc>
      </w:tr>
      <w:tr w:rsidR="00D836EA" w:rsidRPr="00F93A9B" w:rsidTr="00BF3E38">
        <w:trPr>
          <w:trHeight w:val="20"/>
        </w:trPr>
        <w:tc>
          <w:tcPr>
            <w:tcW w:w="1297" w:type="pct"/>
          </w:tcPr>
          <w:p w:rsidR="00D836EA" w:rsidRPr="00F93A9B" w:rsidRDefault="00D836EA" w:rsidP="00D836EA">
            <w:pPr>
              <w:shd w:val="clear" w:color="auto" w:fill="FFFFFF"/>
              <w:tabs>
                <w:tab w:val="left" w:pos="514"/>
              </w:tabs>
              <w:rPr>
                <w:sz w:val="28"/>
                <w:szCs w:val="28"/>
              </w:rPr>
            </w:pPr>
            <w:r w:rsidRPr="00F93A9B">
              <w:rPr>
                <w:sz w:val="28"/>
                <w:szCs w:val="28"/>
              </w:rPr>
              <w:t>Наименование Разработчика Программы, его местонахождение</w:t>
            </w:r>
          </w:p>
        </w:tc>
        <w:tc>
          <w:tcPr>
            <w:tcW w:w="3703" w:type="pct"/>
            <w:shd w:val="clear" w:color="auto" w:fill="auto"/>
          </w:tcPr>
          <w:p w:rsidR="00D836EA" w:rsidRPr="00F93A9B" w:rsidRDefault="00D836EA" w:rsidP="00D836EA">
            <w:pPr>
              <w:shd w:val="clear" w:color="auto" w:fill="FFFFFF"/>
              <w:tabs>
                <w:tab w:val="left" w:pos="514"/>
              </w:tabs>
              <w:jc w:val="both"/>
              <w:rPr>
                <w:sz w:val="28"/>
                <w:szCs w:val="28"/>
              </w:rPr>
            </w:pPr>
            <w:r w:rsidRPr="00F93A9B">
              <w:rPr>
                <w:sz w:val="28"/>
                <w:szCs w:val="28"/>
              </w:rPr>
              <w:t>ООО «</w:t>
            </w:r>
            <w:r w:rsidR="009C07D5">
              <w:rPr>
                <w:sz w:val="28"/>
                <w:szCs w:val="28"/>
              </w:rPr>
              <w:t>Сибпрофконсалт</w:t>
            </w:r>
            <w:r w:rsidRPr="00F93A9B">
              <w:rPr>
                <w:sz w:val="28"/>
                <w:szCs w:val="28"/>
              </w:rPr>
              <w:t>»</w:t>
            </w:r>
          </w:p>
          <w:p w:rsidR="00D836EA" w:rsidRPr="00F93A9B" w:rsidRDefault="00D836EA" w:rsidP="00D836EA">
            <w:pPr>
              <w:shd w:val="clear" w:color="auto" w:fill="FFFFFF"/>
              <w:tabs>
                <w:tab w:val="left" w:pos="514"/>
              </w:tabs>
              <w:jc w:val="both"/>
              <w:rPr>
                <w:sz w:val="28"/>
                <w:szCs w:val="28"/>
              </w:rPr>
            </w:pPr>
            <w:r w:rsidRPr="00F93A9B">
              <w:rPr>
                <w:sz w:val="28"/>
                <w:szCs w:val="28"/>
              </w:rPr>
              <w:t>Адрес: 625000, г. Тюмень, ул. Дзержинского, 15, оф.702</w:t>
            </w:r>
          </w:p>
          <w:p w:rsidR="00D836EA" w:rsidRPr="00F93A9B" w:rsidRDefault="00D836EA" w:rsidP="00D836EA">
            <w:pPr>
              <w:shd w:val="clear" w:color="auto" w:fill="FFFFFF"/>
              <w:tabs>
                <w:tab w:val="left" w:pos="514"/>
              </w:tabs>
              <w:jc w:val="both"/>
              <w:rPr>
                <w:sz w:val="28"/>
                <w:szCs w:val="28"/>
              </w:rPr>
            </w:pPr>
            <w:r w:rsidRPr="00F93A9B">
              <w:rPr>
                <w:sz w:val="28"/>
                <w:szCs w:val="28"/>
              </w:rPr>
              <w:t>Тел./факс: (3452) 59-50-33</w:t>
            </w:r>
          </w:p>
          <w:p w:rsidR="00D836EA" w:rsidRPr="00F93A9B" w:rsidRDefault="00D836EA" w:rsidP="00D836EA">
            <w:pPr>
              <w:shd w:val="clear" w:color="auto" w:fill="FFFFFF"/>
              <w:tabs>
                <w:tab w:val="left" w:pos="514"/>
              </w:tabs>
              <w:jc w:val="both"/>
              <w:rPr>
                <w:sz w:val="28"/>
                <w:szCs w:val="28"/>
              </w:rPr>
            </w:pPr>
            <w:r w:rsidRPr="00F93A9B">
              <w:rPr>
                <w:sz w:val="28"/>
                <w:szCs w:val="28"/>
              </w:rPr>
              <w:t xml:space="preserve">E-mail: </w:t>
            </w:r>
            <w:hyperlink r:id="rId10" w:history="1">
              <w:r w:rsidRPr="00F93A9B">
                <w:rPr>
                  <w:rStyle w:val="a4"/>
                  <w:color w:val="auto"/>
                  <w:sz w:val="28"/>
                  <w:szCs w:val="28"/>
                </w:rPr>
                <w:t>office@portcorp.ru</w:t>
              </w:r>
            </w:hyperlink>
            <w:r w:rsidRPr="00F93A9B">
              <w:rPr>
                <w:sz w:val="28"/>
                <w:szCs w:val="28"/>
              </w:rPr>
              <w:t xml:space="preserve"> </w:t>
            </w:r>
          </w:p>
        </w:tc>
      </w:tr>
      <w:tr w:rsidR="00A364A4" w:rsidRPr="00F93A9B" w:rsidTr="00BF3E38">
        <w:trPr>
          <w:trHeight w:val="20"/>
        </w:trPr>
        <w:tc>
          <w:tcPr>
            <w:tcW w:w="1297" w:type="pct"/>
          </w:tcPr>
          <w:p w:rsidR="00A364A4" w:rsidRPr="00F93A9B" w:rsidRDefault="00A364A4" w:rsidP="00D836EA">
            <w:pPr>
              <w:shd w:val="clear" w:color="auto" w:fill="FFFFFF"/>
              <w:tabs>
                <w:tab w:val="left" w:pos="514"/>
              </w:tabs>
              <w:rPr>
                <w:sz w:val="28"/>
                <w:szCs w:val="28"/>
              </w:rPr>
            </w:pPr>
            <w:r w:rsidRPr="00F93A9B">
              <w:rPr>
                <w:sz w:val="28"/>
                <w:szCs w:val="28"/>
              </w:rPr>
              <w:t>Цели и задачи Программы</w:t>
            </w:r>
          </w:p>
        </w:tc>
        <w:tc>
          <w:tcPr>
            <w:tcW w:w="3703" w:type="pct"/>
            <w:shd w:val="clear" w:color="auto" w:fill="auto"/>
          </w:tcPr>
          <w:p w:rsidR="00124750" w:rsidRPr="00F93A9B" w:rsidRDefault="00124750" w:rsidP="00A364A4">
            <w:pPr>
              <w:rPr>
                <w:sz w:val="28"/>
                <w:szCs w:val="28"/>
                <w:lang w:eastAsia="ar-SA"/>
              </w:rPr>
            </w:pPr>
            <w:r w:rsidRPr="00F93A9B">
              <w:rPr>
                <w:sz w:val="28"/>
                <w:szCs w:val="28"/>
                <w:lang w:eastAsia="ar-SA"/>
              </w:rPr>
              <w:t>Работа выполняется в целях обеспечения:</w:t>
            </w:r>
          </w:p>
          <w:p w:rsidR="00A364A4" w:rsidRPr="00F93A9B" w:rsidRDefault="00124750" w:rsidP="00E6771F">
            <w:pPr>
              <w:ind w:firstLine="414"/>
              <w:rPr>
                <w:sz w:val="28"/>
                <w:szCs w:val="28"/>
                <w:lang w:eastAsia="ar-SA"/>
              </w:rPr>
            </w:pPr>
            <w:r w:rsidRPr="00F93A9B">
              <w:rPr>
                <w:sz w:val="28"/>
                <w:szCs w:val="28"/>
                <w:lang w:eastAsia="ar-SA"/>
              </w:rPr>
              <w:t xml:space="preserve">- </w:t>
            </w:r>
            <w:r w:rsidR="00A364A4" w:rsidRPr="00F93A9B">
              <w:rPr>
                <w:sz w:val="28"/>
                <w:szCs w:val="28"/>
                <w:lang w:eastAsia="ar-SA"/>
              </w:rPr>
              <w:t xml:space="preserve"> безопасности, качества и эффективности использования населением объектов социальной инфраструктуры города </w:t>
            </w:r>
            <w:r w:rsidR="009C07D5">
              <w:rPr>
                <w:sz w:val="28"/>
                <w:szCs w:val="28"/>
                <w:lang w:eastAsia="ar-SA"/>
              </w:rPr>
              <w:t>Тобольска</w:t>
            </w:r>
            <w:r w:rsidR="00A364A4" w:rsidRPr="00F93A9B">
              <w:rPr>
                <w:sz w:val="28"/>
                <w:szCs w:val="28"/>
                <w:lang w:eastAsia="ar-SA"/>
              </w:rPr>
              <w:t>;</w:t>
            </w:r>
          </w:p>
          <w:p w:rsidR="00A364A4" w:rsidRPr="00F93A9B" w:rsidRDefault="00A364A4" w:rsidP="00E6771F">
            <w:pPr>
              <w:ind w:firstLine="414"/>
              <w:rPr>
                <w:sz w:val="28"/>
                <w:szCs w:val="28"/>
                <w:lang w:eastAsia="ar-SA"/>
              </w:rPr>
            </w:pPr>
            <w:r w:rsidRPr="00F93A9B">
              <w:rPr>
                <w:sz w:val="28"/>
                <w:szCs w:val="28"/>
                <w:lang w:eastAsia="ar-SA"/>
              </w:rPr>
              <w:t xml:space="preserve">- доступности объектов социальной инфраструктуры города </w:t>
            </w:r>
            <w:r w:rsidR="00727BC8">
              <w:rPr>
                <w:sz w:val="28"/>
                <w:szCs w:val="28"/>
                <w:lang w:eastAsia="ar-SA"/>
              </w:rPr>
              <w:t xml:space="preserve">Тобольска </w:t>
            </w:r>
            <w:r w:rsidRPr="00F93A9B">
              <w:rPr>
                <w:sz w:val="28"/>
                <w:szCs w:val="28"/>
                <w:lang w:eastAsia="ar-SA"/>
              </w:rPr>
              <w:t>для населения в соответствии с нормативами градостроительного проектирования</w:t>
            </w:r>
            <w:r w:rsidR="00727BC8">
              <w:rPr>
                <w:sz w:val="28"/>
                <w:szCs w:val="28"/>
                <w:lang w:eastAsia="ar-SA"/>
              </w:rPr>
              <w:t>;</w:t>
            </w:r>
            <w:r w:rsidRPr="00F93A9B">
              <w:rPr>
                <w:sz w:val="28"/>
                <w:szCs w:val="28"/>
                <w:lang w:eastAsia="ar-SA"/>
              </w:rPr>
              <w:t xml:space="preserve"> </w:t>
            </w:r>
          </w:p>
          <w:p w:rsidR="00A364A4" w:rsidRPr="00F93A9B" w:rsidRDefault="00A364A4" w:rsidP="00E6771F">
            <w:pPr>
              <w:ind w:firstLine="414"/>
              <w:rPr>
                <w:sz w:val="28"/>
                <w:szCs w:val="28"/>
                <w:lang w:eastAsia="ar-SA"/>
              </w:rPr>
            </w:pPr>
            <w:r w:rsidRPr="00F93A9B">
              <w:rPr>
                <w:sz w:val="28"/>
                <w:szCs w:val="28"/>
                <w:lang w:eastAsia="ar-SA"/>
              </w:rPr>
              <w:t xml:space="preserve">- сбалансированного, перспективного развития социальной инфраструктуры города </w:t>
            </w:r>
            <w:r w:rsidR="009C07D5">
              <w:rPr>
                <w:sz w:val="28"/>
                <w:szCs w:val="28"/>
                <w:lang w:eastAsia="ar-SA"/>
              </w:rPr>
              <w:t>Тобольска</w:t>
            </w:r>
            <w:r w:rsidRPr="00F93A9B">
              <w:rPr>
                <w:sz w:val="28"/>
                <w:szCs w:val="28"/>
                <w:lang w:eastAsia="ar-SA"/>
              </w:rPr>
              <w:t xml:space="preserve"> в соответствии с установленными потребностями в объектах социальной инфраструктуры;</w:t>
            </w:r>
          </w:p>
          <w:p w:rsidR="00A364A4" w:rsidRPr="00F93A9B" w:rsidRDefault="00A364A4" w:rsidP="00E6771F">
            <w:pPr>
              <w:ind w:firstLine="414"/>
              <w:rPr>
                <w:sz w:val="28"/>
                <w:szCs w:val="28"/>
                <w:lang w:eastAsia="ar-SA"/>
              </w:rPr>
            </w:pPr>
            <w:r w:rsidRPr="00F93A9B">
              <w:rPr>
                <w:sz w:val="28"/>
                <w:szCs w:val="28"/>
                <w:lang w:eastAsia="ar-SA"/>
              </w:rPr>
              <w:t>- дос</w:t>
            </w:r>
            <w:r w:rsidR="009E252A" w:rsidRPr="00F93A9B">
              <w:rPr>
                <w:sz w:val="28"/>
                <w:szCs w:val="28"/>
                <w:lang w:eastAsia="ar-SA"/>
              </w:rPr>
              <w:t>тижения</w:t>
            </w:r>
            <w:r w:rsidRPr="00F93A9B">
              <w:rPr>
                <w:sz w:val="28"/>
                <w:szCs w:val="28"/>
                <w:lang w:eastAsia="ar-SA"/>
              </w:rPr>
              <w:t xml:space="preserve"> расчетного уровня обеспеченности населения города </w:t>
            </w:r>
            <w:r w:rsidR="00B7309D">
              <w:rPr>
                <w:sz w:val="28"/>
                <w:szCs w:val="28"/>
                <w:lang w:eastAsia="ar-SA"/>
              </w:rPr>
              <w:t>Тобольска услугами в областях</w:t>
            </w:r>
            <w:r w:rsidRPr="00F93A9B">
              <w:rPr>
                <w:sz w:val="28"/>
                <w:szCs w:val="28"/>
                <w:lang w:eastAsia="ar-SA"/>
              </w:rPr>
              <w:t xml:space="preserve"> </w:t>
            </w:r>
            <w:r w:rsidR="00B7309D">
              <w:rPr>
                <w:sz w:val="28"/>
                <w:szCs w:val="28"/>
                <w:lang w:eastAsia="ar-SA"/>
              </w:rPr>
              <w:t xml:space="preserve">образования, здравоохранения, физической культуры и массового спорта, культуры </w:t>
            </w:r>
            <w:r w:rsidRPr="00F93A9B">
              <w:rPr>
                <w:sz w:val="28"/>
                <w:szCs w:val="28"/>
                <w:lang w:eastAsia="ar-SA"/>
              </w:rPr>
              <w:t>в соответствии с нормативами градостроительного проектирования;</w:t>
            </w:r>
          </w:p>
          <w:p w:rsidR="00A364A4" w:rsidRPr="00F93A9B" w:rsidRDefault="00A364A4" w:rsidP="00E6771F">
            <w:pPr>
              <w:ind w:firstLine="414"/>
              <w:rPr>
                <w:sz w:val="28"/>
                <w:szCs w:val="28"/>
                <w:lang w:eastAsia="ar-SA"/>
              </w:rPr>
            </w:pPr>
            <w:r w:rsidRPr="00F93A9B">
              <w:rPr>
                <w:sz w:val="28"/>
                <w:szCs w:val="28"/>
                <w:lang w:eastAsia="ar-SA"/>
              </w:rPr>
              <w:t>- эффективности функционирования действующей социальной инфраструктуры.</w:t>
            </w:r>
          </w:p>
          <w:p w:rsidR="00A364A4" w:rsidRPr="00F93A9B" w:rsidRDefault="00A364A4" w:rsidP="00A364A4">
            <w:pPr>
              <w:shd w:val="clear" w:color="auto" w:fill="FFFFFF"/>
              <w:tabs>
                <w:tab w:val="left" w:pos="514"/>
              </w:tabs>
              <w:jc w:val="both"/>
              <w:rPr>
                <w:b/>
                <w:sz w:val="28"/>
                <w:szCs w:val="28"/>
              </w:rPr>
            </w:pPr>
            <w:r w:rsidRPr="00F93A9B">
              <w:rPr>
                <w:b/>
                <w:sz w:val="28"/>
                <w:szCs w:val="28"/>
              </w:rPr>
              <w:t>Задачи:</w:t>
            </w:r>
          </w:p>
          <w:p w:rsidR="00A364A4" w:rsidRPr="00727BC8" w:rsidRDefault="00B7309D" w:rsidP="00E51092">
            <w:pPr>
              <w:pStyle w:val="a5"/>
              <w:numPr>
                <w:ilvl w:val="0"/>
                <w:numId w:val="12"/>
              </w:numPr>
              <w:shd w:val="clear" w:color="auto" w:fill="FFFFFF"/>
              <w:tabs>
                <w:tab w:val="left" w:pos="514"/>
              </w:tabs>
              <w:jc w:val="both"/>
              <w:rPr>
                <w:sz w:val="28"/>
                <w:szCs w:val="28"/>
              </w:rPr>
            </w:pPr>
            <w:r>
              <w:rPr>
                <w:sz w:val="28"/>
                <w:szCs w:val="28"/>
              </w:rPr>
              <w:t>разработка</w:t>
            </w:r>
            <w:r w:rsidR="00A364A4" w:rsidRPr="00F93A9B">
              <w:rPr>
                <w:sz w:val="28"/>
                <w:szCs w:val="28"/>
              </w:rPr>
              <w:t xml:space="preserve"> перечня мероприятий (инвестиционных проектов) по проектированию, строительству объектов социальной инфраструктуры города</w:t>
            </w:r>
            <w:r>
              <w:rPr>
                <w:sz w:val="28"/>
                <w:szCs w:val="28"/>
              </w:rPr>
              <w:t xml:space="preserve"> Тобольска</w:t>
            </w:r>
            <w:r w:rsidR="00A364A4" w:rsidRPr="00F93A9B">
              <w:rPr>
                <w:sz w:val="28"/>
                <w:szCs w:val="28"/>
              </w:rPr>
              <w:t xml:space="preserve">, </w:t>
            </w:r>
            <w:r>
              <w:rPr>
                <w:sz w:val="28"/>
                <w:szCs w:val="28"/>
              </w:rPr>
              <w:t xml:space="preserve">на основе характеристики существующего состояния социальной инфраструктуры,  </w:t>
            </w:r>
            <w:r w:rsidR="000002CF">
              <w:rPr>
                <w:sz w:val="28"/>
                <w:szCs w:val="28"/>
              </w:rPr>
              <w:t>Г</w:t>
            </w:r>
            <w:r>
              <w:rPr>
                <w:sz w:val="28"/>
                <w:szCs w:val="28"/>
              </w:rPr>
              <w:t>енерального</w:t>
            </w:r>
            <w:r w:rsidR="00124750" w:rsidRPr="00F93A9B">
              <w:rPr>
                <w:sz w:val="28"/>
                <w:szCs w:val="28"/>
              </w:rPr>
              <w:t xml:space="preserve"> план</w:t>
            </w:r>
            <w:r>
              <w:rPr>
                <w:sz w:val="28"/>
                <w:szCs w:val="28"/>
              </w:rPr>
              <w:t>а</w:t>
            </w:r>
            <w:r w:rsidR="00124750" w:rsidRPr="00F93A9B">
              <w:rPr>
                <w:sz w:val="28"/>
                <w:szCs w:val="28"/>
              </w:rPr>
              <w:t xml:space="preserve"> города </w:t>
            </w:r>
            <w:r w:rsidR="009C07D5">
              <w:rPr>
                <w:sz w:val="28"/>
                <w:szCs w:val="28"/>
              </w:rPr>
              <w:t>Тобольска</w:t>
            </w:r>
            <w:r>
              <w:rPr>
                <w:sz w:val="28"/>
                <w:szCs w:val="28"/>
              </w:rPr>
              <w:t xml:space="preserve">, </w:t>
            </w:r>
            <w:r w:rsidRPr="00B7309D">
              <w:rPr>
                <w:sz w:val="28"/>
                <w:szCs w:val="28"/>
              </w:rPr>
              <w:t>Правил землепользования и застройки города Тобольска, мероприятий (инвестиционных проектов) по проектированию, строительству, реконструкции объектов социальной инфраструктуры, предусмотренных государственными и муниципальными программами, в том числе программой комплексного социально-экономического развития города Тобольска, а также с учетом утвержденных проектов планировки территорий в городе Тобольске, формирующих систему проектов решений органов местного самоуправления, обеспечивающую своевременную и полноценную реализацию Генерального плана города Тобольска с учетом всех программ развития муниципального образования.</w:t>
            </w:r>
          </w:p>
        </w:tc>
      </w:tr>
      <w:tr w:rsidR="00D836EA" w:rsidRPr="00F93A9B" w:rsidTr="00BF3E38">
        <w:trPr>
          <w:trHeight w:val="20"/>
        </w:trPr>
        <w:tc>
          <w:tcPr>
            <w:tcW w:w="1297" w:type="pct"/>
          </w:tcPr>
          <w:p w:rsidR="00D836EA" w:rsidRPr="00F93A9B" w:rsidRDefault="00D836EA" w:rsidP="00D836EA">
            <w:pPr>
              <w:shd w:val="clear" w:color="auto" w:fill="FFFFFF"/>
              <w:tabs>
                <w:tab w:val="left" w:pos="514"/>
              </w:tabs>
              <w:rPr>
                <w:sz w:val="28"/>
                <w:szCs w:val="28"/>
              </w:rPr>
            </w:pPr>
            <w:r w:rsidRPr="00F93A9B">
              <w:rPr>
                <w:sz w:val="28"/>
                <w:szCs w:val="28"/>
              </w:rPr>
              <w:t>Целевые показатели (индикаторы) обеспеченности населения объектами социальной инфраструктуры</w:t>
            </w:r>
          </w:p>
        </w:tc>
        <w:tc>
          <w:tcPr>
            <w:tcW w:w="3703" w:type="pct"/>
            <w:shd w:val="clear" w:color="auto" w:fill="auto"/>
          </w:tcPr>
          <w:p w:rsidR="006467FA" w:rsidRPr="008B3233" w:rsidRDefault="0084585D" w:rsidP="00D836EA">
            <w:pPr>
              <w:shd w:val="clear" w:color="auto" w:fill="FFFFFF"/>
              <w:tabs>
                <w:tab w:val="left" w:pos="514"/>
              </w:tabs>
              <w:jc w:val="both"/>
              <w:rPr>
                <w:sz w:val="28"/>
                <w:szCs w:val="28"/>
              </w:rPr>
            </w:pPr>
            <w:r w:rsidRPr="008B3233">
              <w:rPr>
                <w:sz w:val="28"/>
                <w:szCs w:val="28"/>
              </w:rPr>
              <w:t xml:space="preserve">Развитие сети объектов социальной инфраструктуры с увеличением </w:t>
            </w:r>
            <w:r w:rsidR="001255AB" w:rsidRPr="008B3233">
              <w:rPr>
                <w:sz w:val="28"/>
                <w:szCs w:val="28"/>
              </w:rPr>
              <w:t>материально-технической базы</w:t>
            </w:r>
            <w:r w:rsidRPr="008B3233">
              <w:rPr>
                <w:sz w:val="28"/>
                <w:szCs w:val="28"/>
              </w:rPr>
              <w:t>:</w:t>
            </w:r>
          </w:p>
          <w:p w:rsidR="00D836EA" w:rsidRPr="008B3233" w:rsidRDefault="006467FA" w:rsidP="00D836EA">
            <w:pPr>
              <w:shd w:val="clear" w:color="auto" w:fill="FFFFFF"/>
              <w:tabs>
                <w:tab w:val="left" w:pos="514"/>
              </w:tabs>
              <w:jc w:val="both"/>
              <w:rPr>
                <w:sz w:val="28"/>
                <w:szCs w:val="28"/>
              </w:rPr>
            </w:pPr>
            <w:r w:rsidRPr="008B3233">
              <w:rPr>
                <w:sz w:val="28"/>
                <w:szCs w:val="28"/>
              </w:rPr>
              <w:t xml:space="preserve">1. </w:t>
            </w:r>
            <w:r w:rsidR="00D836EA" w:rsidRPr="008B3233">
              <w:rPr>
                <w:sz w:val="28"/>
                <w:szCs w:val="28"/>
              </w:rPr>
              <w:t>Образование</w:t>
            </w:r>
            <w:r w:rsidRPr="008B3233">
              <w:rPr>
                <w:sz w:val="28"/>
                <w:szCs w:val="28"/>
              </w:rPr>
              <w:t>:</w:t>
            </w:r>
          </w:p>
          <w:p w:rsidR="006467FA" w:rsidRPr="008B3233" w:rsidRDefault="006467FA" w:rsidP="00D836EA">
            <w:pPr>
              <w:shd w:val="clear" w:color="auto" w:fill="FFFFFF"/>
              <w:tabs>
                <w:tab w:val="left" w:pos="514"/>
              </w:tabs>
              <w:jc w:val="both"/>
              <w:rPr>
                <w:sz w:val="28"/>
                <w:szCs w:val="28"/>
              </w:rPr>
            </w:pPr>
            <w:r w:rsidRPr="008B3233">
              <w:rPr>
                <w:sz w:val="28"/>
                <w:szCs w:val="28"/>
              </w:rPr>
              <w:t xml:space="preserve">- дошкольные образовательные организации – до </w:t>
            </w:r>
            <w:r w:rsidR="009211E7">
              <w:rPr>
                <w:sz w:val="28"/>
                <w:szCs w:val="28"/>
              </w:rPr>
              <w:t>12 011</w:t>
            </w:r>
            <w:r w:rsidRPr="008B3233">
              <w:rPr>
                <w:sz w:val="28"/>
                <w:szCs w:val="28"/>
              </w:rPr>
              <w:t xml:space="preserve"> мест;</w:t>
            </w:r>
          </w:p>
          <w:p w:rsidR="006467FA" w:rsidRPr="008B3233" w:rsidRDefault="006467FA" w:rsidP="00D836EA">
            <w:pPr>
              <w:shd w:val="clear" w:color="auto" w:fill="FFFFFF"/>
              <w:tabs>
                <w:tab w:val="left" w:pos="514"/>
              </w:tabs>
              <w:jc w:val="both"/>
              <w:rPr>
                <w:sz w:val="28"/>
                <w:szCs w:val="28"/>
              </w:rPr>
            </w:pPr>
            <w:r w:rsidRPr="008B3233">
              <w:rPr>
                <w:sz w:val="28"/>
                <w:szCs w:val="28"/>
              </w:rPr>
              <w:t xml:space="preserve">- общеобразовательные организации – до </w:t>
            </w:r>
            <w:r w:rsidR="00C256D5" w:rsidRPr="008B3233">
              <w:rPr>
                <w:sz w:val="28"/>
                <w:szCs w:val="28"/>
              </w:rPr>
              <w:t>21 486</w:t>
            </w:r>
            <w:r w:rsidRPr="008B3233">
              <w:rPr>
                <w:sz w:val="28"/>
                <w:szCs w:val="28"/>
              </w:rPr>
              <w:t xml:space="preserve"> </w:t>
            </w:r>
            <w:r w:rsidR="001255AB" w:rsidRPr="008B3233">
              <w:rPr>
                <w:sz w:val="28"/>
                <w:szCs w:val="28"/>
              </w:rPr>
              <w:t>учащихся</w:t>
            </w:r>
            <w:r w:rsidRPr="008B3233">
              <w:rPr>
                <w:sz w:val="28"/>
                <w:szCs w:val="28"/>
              </w:rPr>
              <w:t>;</w:t>
            </w:r>
          </w:p>
          <w:p w:rsidR="00317648" w:rsidRPr="008B3233" w:rsidRDefault="00317648" w:rsidP="00D836EA">
            <w:pPr>
              <w:shd w:val="clear" w:color="auto" w:fill="FFFFFF"/>
              <w:tabs>
                <w:tab w:val="left" w:pos="514"/>
              </w:tabs>
              <w:jc w:val="both"/>
              <w:rPr>
                <w:sz w:val="28"/>
                <w:szCs w:val="28"/>
              </w:rPr>
            </w:pPr>
            <w:r w:rsidRPr="008B3233">
              <w:rPr>
                <w:sz w:val="28"/>
                <w:szCs w:val="28"/>
              </w:rPr>
              <w:t xml:space="preserve">- </w:t>
            </w:r>
            <w:r w:rsidR="00551459" w:rsidRPr="008B3233">
              <w:rPr>
                <w:sz w:val="28"/>
                <w:szCs w:val="28"/>
              </w:rPr>
              <w:t xml:space="preserve">организации </w:t>
            </w:r>
            <w:r w:rsidRPr="008B3233">
              <w:rPr>
                <w:sz w:val="28"/>
                <w:szCs w:val="28"/>
              </w:rPr>
              <w:t>дополнительно</w:t>
            </w:r>
            <w:r w:rsidR="00551459" w:rsidRPr="008B3233">
              <w:rPr>
                <w:sz w:val="28"/>
                <w:szCs w:val="28"/>
              </w:rPr>
              <w:t>го</w:t>
            </w:r>
            <w:r w:rsidRPr="008B3233">
              <w:rPr>
                <w:sz w:val="28"/>
                <w:szCs w:val="28"/>
              </w:rPr>
              <w:t xml:space="preserve"> образовани</w:t>
            </w:r>
            <w:r w:rsidR="00551459" w:rsidRPr="008B3233">
              <w:rPr>
                <w:sz w:val="28"/>
                <w:szCs w:val="28"/>
              </w:rPr>
              <w:t>я</w:t>
            </w:r>
            <w:r w:rsidRPr="008B3233">
              <w:rPr>
                <w:sz w:val="28"/>
                <w:szCs w:val="28"/>
              </w:rPr>
              <w:t xml:space="preserve"> детей - до </w:t>
            </w:r>
            <w:r w:rsidR="00C256D5" w:rsidRPr="008B3233">
              <w:rPr>
                <w:sz w:val="28"/>
                <w:szCs w:val="28"/>
              </w:rPr>
              <w:t>8 003</w:t>
            </w:r>
            <w:r w:rsidR="00551459" w:rsidRPr="008B3233">
              <w:rPr>
                <w:sz w:val="28"/>
                <w:szCs w:val="28"/>
              </w:rPr>
              <w:t xml:space="preserve"> мест</w:t>
            </w:r>
            <w:r w:rsidR="00C256D5" w:rsidRPr="008B3233">
              <w:rPr>
                <w:sz w:val="28"/>
                <w:szCs w:val="28"/>
              </w:rPr>
              <w:t>а</w:t>
            </w:r>
            <w:r w:rsidR="00551459" w:rsidRPr="008B3233">
              <w:rPr>
                <w:sz w:val="28"/>
                <w:szCs w:val="28"/>
              </w:rPr>
              <w:t>.</w:t>
            </w:r>
          </w:p>
          <w:p w:rsidR="00D836EA" w:rsidRPr="008B3233" w:rsidRDefault="006467FA" w:rsidP="00D836EA">
            <w:pPr>
              <w:shd w:val="clear" w:color="auto" w:fill="FFFFFF"/>
              <w:tabs>
                <w:tab w:val="left" w:pos="514"/>
              </w:tabs>
              <w:jc w:val="both"/>
              <w:rPr>
                <w:sz w:val="28"/>
                <w:szCs w:val="28"/>
              </w:rPr>
            </w:pPr>
            <w:r w:rsidRPr="008B3233">
              <w:rPr>
                <w:sz w:val="28"/>
                <w:szCs w:val="28"/>
              </w:rPr>
              <w:t xml:space="preserve">2. </w:t>
            </w:r>
            <w:r w:rsidR="00D836EA" w:rsidRPr="008B3233">
              <w:rPr>
                <w:sz w:val="28"/>
                <w:szCs w:val="28"/>
              </w:rPr>
              <w:t>Физическая культура и массовый спорт</w:t>
            </w:r>
            <w:r w:rsidRPr="008B3233">
              <w:rPr>
                <w:sz w:val="28"/>
                <w:szCs w:val="28"/>
              </w:rPr>
              <w:t>:</w:t>
            </w:r>
          </w:p>
          <w:p w:rsidR="006467FA" w:rsidRPr="008B3233" w:rsidRDefault="006467FA" w:rsidP="00D836EA">
            <w:pPr>
              <w:shd w:val="clear" w:color="auto" w:fill="FFFFFF"/>
              <w:tabs>
                <w:tab w:val="left" w:pos="514"/>
              </w:tabs>
              <w:jc w:val="both"/>
              <w:rPr>
                <w:sz w:val="28"/>
                <w:szCs w:val="28"/>
              </w:rPr>
            </w:pPr>
            <w:r w:rsidRPr="008B3233">
              <w:rPr>
                <w:sz w:val="28"/>
                <w:szCs w:val="28"/>
              </w:rPr>
              <w:t>- физ</w:t>
            </w:r>
            <w:r w:rsidR="00022461" w:rsidRPr="008B3233">
              <w:rPr>
                <w:sz w:val="28"/>
                <w:szCs w:val="28"/>
              </w:rPr>
              <w:t xml:space="preserve">культурно-спортивные залы – до </w:t>
            </w:r>
            <w:r w:rsidR="008B3233" w:rsidRPr="008B3233">
              <w:rPr>
                <w:sz w:val="28"/>
                <w:szCs w:val="28"/>
              </w:rPr>
              <w:t>29 9</w:t>
            </w:r>
            <w:r w:rsidR="00C256D5" w:rsidRPr="008B3233">
              <w:rPr>
                <w:sz w:val="28"/>
                <w:szCs w:val="28"/>
              </w:rPr>
              <w:t>19</w:t>
            </w:r>
            <w:r w:rsidRPr="008B3233">
              <w:rPr>
                <w:sz w:val="28"/>
                <w:szCs w:val="28"/>
              </w:rPr>
              <w:t xml:space="preserve"> кв.</w:t>
            </w:r>
            <w:r w:rsidR="00022461" w:rsidRPr="008B3233">
              <w:rPr>
                <w:sz w:val="28"/>
                <w:szCs w:val="28"/>
              </w:rPr>
              <w:t xml:space="preserve"> </w:t>
            </w:r>
            <w:r w:rsidRPr="008B3233">
              <w:rPr>
                <w:sz w:val="28"/>
                <w:szCs w:val="28"/>
              </w:rPr>
              <w:t>м</w:t>
            </w:r>
            <w:r w:rsidR="00022461" w:rsidRPr="008B3233">
              <w:rPr>
                <w:sz w:val="28"/>
                <w:szCs w:val="28"/>
              </w:rPr>
              <w:t xml:space="preserve"> площади пола</w:t>
            </w:r>
            <w:r w:rsidRPr="008B3233">
              <w:rPr>
                <w:sz w:val="28"/>
                <w:szCs w:val="28"/>
              </w:rPr>
              <w:t>;</w:t>
            </w:r>
          </w:p>
          <w:p w:rsidR="006467FA" w:rsidRPr="008B3233" w:rsidRDefault="006467FA" w:rsidP="00D836EA">
            <w:pPr>
              <w:shd w:val="clear" w:color="auto" w:fill="FFFFFF"/>
              <w:tabs>
                <w:tab w:val="left" w:pos="514"/>
              </w:tabs>
              <w:jc w:val="both"/>
              <w:rPr>
                <w:sz w:val="28"/>
                <w:szCs w:val="28"/>
              </w:rPr>
            </w:pPr>
            <w:r w:rsidRPr="008B3233">
              <w:rPr>
                <w:sz w:val="28"/>
                <w:szCs w:val="28"/>
              </w:rPr>
              <w:t xml:space="preserve">- плавательные бассейны – до </w:t>
            </w:r>
            <w:r w:rsidR="00C256D5" w:rsidRPr="008B3233">
              <w:rPr>
                <w:sz w:val="28"/>
                <w:szCs w:val="28"/>
              </w:rPr>
              <w:t>979</w:t>
            </w:r>
            <w:r w:rsidRPr="008B3233">
              <w:rPr>
                <w:sz w:val="28"/>
                <w:szCs w:val="28"/>
              </w:rPr>
              <w:t xml:space="preserve"> кв. м </w:t>
            </w:r>
            <w:r w:rsidR="00022461" w:rsidRPr="008B3233">
              <w:rPr>
                <w:sz w:val="28"/>
                <w:szCs w:val="28"/>
              </w:rPr>
              <w:t xml:space="preserve">площади </w:t>
            </w:r>
            <w:r w:rsidRPr="008B3233">
              <w:rPr>
                <w:sz w:val="28"/>
                <w:szCs w:val="28"/>
              </w:rPr>
              <w:t>зеркала воды;</w:t>
            </w:r>
          </w:p>
          <w:p w:rsidR="006467FA" w:rsidRPr="008B3233" w:rsidRDefault="006467FA" w:rsidP="00D836EA">
            <w:pPr>
              <w:shd w:val="clear" w:color="auto" w:fill="FFFFFF"/>
              <w:tabs>
                <w:tab w:val="left" w:pos="514"/>
              </w:tabs>
              <w:jc w:val="both"/>
              <w:rPr>
                <w:sz w:val="28"/>
                <w:szCs w:val="28"/>
              </w:rPr>
            </w:pPr>
            <w:r w:rsidRPr="008B3233">
              <w:rPr>
                <w:sz w:val="28"/>
                <w:szCs w:val="28"/>
              </w:rPr>
              <w:t>- п</w:t>
            </w:r>
            <w:r w:rsidR="00022461" w:rsidRPr="008B3233">
              <w:rPr>
                <w:sz w:val="28"/>
                <w:szCs w:val="28"/>
              </w:rPr>
              <w:t xml:space="preserve">лоскостные сооружения – до </w:t>
            </w:r>
            <w:r w:rsidR="00C256D5" w:rsidRPr="008B3233">
              <w:rPr>
                <w:sz w:val="28"/>
                <w:szCs w:val="28"/>
              </w:rPr>
              <w:t>78 226</w:t>
            </w:r>
            <w:r w:rsidR="008468DC">
              <w:rPr>
                <w:sz w:val="28"/>
                <w:szCs w:val="28"/>
              </w:rPr>
              <w:t xml:space="preserve"> тыс. кв. м.</w:t>
            </w:r>
          </w:p>
          <w:p w:rsidR="00D836EA" w:rsidRPr="008B3233" w:rsidRDefault="006467FA" w:rsidP="00D836EA">
            <w:pPr>
              <w:shd w:val="clear" w:color="auto" w:fill="FFFFFF"/>
              <w:tabs>
                <w:tab w:val="left" w:pos="514"/>
              </w:tabs>
              <w:jc w:val="both"/>
              <w:rPr>
                <w:sz w:val="28"/>
                <w:szCs w:val="28"/>
              </w:rPr>
            </w:pPr>
            <w:r w:rsidRPr="008B3233">
              <w:rPr>
                <w:sz w:val="28"/>
                <w:szCs w:val="28"/>
              </w:rPr>
              <w:t xml:space="preserve">3. </w:t>
            </w:r>
            <w:r w:rsidR="00D836EA" w:rsidRPr="008B3233">
              <w:rPr>
                <w:sz w:val="28"/>
                <w:szCs w:val="28"/>
              </w:rPr>
              <w:t>Культура</w:t>
            </w:r>
          </w:p>
          <w:p w:rsidR="00F25A4F" w:rsidRPr="008B3233" w:rsidRDefault="00F25A4F" w:rsidP="00D836EA">
            <w:pPr>
              <w:shd w:val="clear" w:color="auto" w:fill="FFFFFF"/>
              <w:tabs>
                <w:tab w:val="left" w:pos="514"/>
              </w:tabs>
              <w:jc w:val="both"/>
              <w:rPr>
                <w:sz w:val="28"/>
                <w:szCs w:val="28"/>
              </w:rPr>
            </w:pPr>
            <w:r w:rsidRPr="008B3233">
              <w:rPr>
                <w:sz w:val="28"/>
                <w:szCs w:val="28"/>
              </w:rPr>
              <w:t xml:space="preserve">- </w:t>
            </w:r>
            <w:r w:rsidR="00AC2631" w:rsidRPr="008B3233">
              <w:rPr>
                <w:sz w:val="28"/>
                <w:szCs w:val="28"/>
              </w:rPr>
              <w:t xml:space="preserve">общедоступные библиотеки – </w:t>
            </w:r>
            <w:r w:rsidR="00C256D5" w:rsidRPr="008B3233">
              <w:rPr>
                <w:sz w:val="28"/>
                <w:szCs w:val="28"/>
              </w:rPr>
              <w:t>до 10</w:t>
            </w:r>
            <w:r w:rsidRPr="008B3233">
              <w:rPr>
                <w:sz w:val="28"/>
                <w:szCs w:val="28"/>
              </w:rPr>
              <w:t xml:space="preserve"> объектов;</w:t>
            </w:r>
          </w:p>
          <w:p w:rsidR="00D836EA" w:rsidRDefault="006467FA" w:rsidP="0069286E">
            <w:pPr>
              <w:shd w:val="clear" w:color="auto" w:fill="FFFFFF"/>
              <w:tabs>
                <w:tab w:val="left" w:pos="514"/>
              </w:tabs>
              <w:jc w:val="both"/>
              <w:rPr>
                <w:sz w:val="28"/>
                <w:szCs w:val="28"/>
              </w:rPr>
            </w:pPr>
            <w:r w:rsidRPr="008B3233">
              <w:rPr>
                <w:sz w:val="28"/>
                <w:szCs w:val="28"/>
              </w:rPr>
              <w:t>-</w:t>
            </w:r>
            <w:r w:rsidR="00C256D5" w:rsidRPr="008B3233">
              <w:rPr>
                <w:sz w:val="28"/>
                <w:szCs w:val="28"/>
              </w:rPr>
              <w:t xml:space="preserve"> концертный комплекс </w:t>
            </w:r>
            <w:r w:rsidRPr="008B3233">
              <w:rPr>
                <w:sz w:val="28"/>
                <w:szCs w:val="28"/>
              </w:rPr>
              <w:t xml:space="preserve">– </w:t>
            </w:r>
            <w:r w:rsidR="00C256D5" w:rsidRPr="008B3233">
              <w:rPr>
                <w:sz w:val="28"/>
                <w:szCs w:val="28"/>
              </w:rPr>
              <w:t>1 объект</w:t>
            </w:r>
            <w:r w:rsidR="00A42199">
              <w:rPr>
                <w:sz w:val="28"/>
                <w:szCs w:val="28"/>
              </w:rPr>
              <w:t>;</w:t>
            </w:r>
          </w:p>
          <w:p w:rsidR="00A42199" w:rsidRPr="008B3233" w:rsidRDefault="00A42199" w:rsidP="0069286E">
            <w:pPr>
              <w:shd w:val="clear" w:color="auto" w:fill="FFFFFF"/>
              <w:tabs>
                <w:tab w:val="left" w:pos="514"/>
              </w:tabs>
              <w:jc w:val="both"/>
              <w:rPr>
                <w:sz w:val="28"/>
                <w:szCs w:val="28"/>
              </w:rPr>
            </w:pPr>
            <w:r>
              <w:rPr>
                <w:sz w:val="28"/>
                <w:szCs w:val="28"/>
              </w:rPr>
              <w:t>- учреждения культуры клубного типа – до 1</w:t>
            </w:r>
            <w:r w:rsidR="005C4C6D">
              <w:rPr>
                <w:sz w:val="28"/>
                <w:szCs w:val="28"/>
              </w:rPr>
              <w:t> </w:t>
            </w:r>
            <w:r>
              <w:rPr>
                <w:sz w:val="28"/>
                <w:szCs w:val="28"/>
              </w:rPr>
              <w:t>686 мест</w:t>
            </w:r>
          </w:p>
        </w:tc>
      </w:tr>
      <w:tr w:rsidR="00D836EA" w:rsidRPr="00F93A9B" w:rsidTr="00BF3E38">
        <w:trPr>
          <w:trHeight w:val="20"/>
        </w:trPr>
        <w:tc>
          <w:tcPr>
            <w:tcW w:w="1297" w:type="pct"/>
          </w:tcPr>
          <w:p w:rsidR="00D836EA" w:rsidRPr="00F93A9B" w:rsidRDefault="00D836EA" w:rsidP="00D836EA">
            <w:pPr>
              <w:shd w:val="clear" w:color="auto" w:fill="FFFFFF"/>
              <w:tabs>
                <w:tab w:val="left" w:pos="514"/>
              </w:tabs>
              <w:rPr>
                <w:sz w:val="28"/>
                <w:szCs w:val="28"/>
              </w:rPr>
            </w:pPr>
            <w:r w:rsidRPr="00F93A9B">
              <w:rPr>
                <w:sz w:val="28"/>
                <w:szCs w:val="28"/>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703" w:type="pct"/>
            <w:shd w:val="clear" w:color="auto" w:fill="auto"/>
            <w:vAlign w:val="center"/>
          </w:tcPr>
          <w:p w:rsidR="009E252A" w:rsidRPr="008B3233" w:rsidRDefault="006467FA" w:rsidP="00D836EA">
            <w:pPr>
              <w:shd w:val="clear" w:color="auto" w:fill="FFFFFF"/>
              <w:tabs>
                <w:tab w:val="left" w:pos="514"/>
              </w:tabs>
              <w:jc w:val="both"/>
              <w:rPr>
                <w:sz w:val="28"/>
                <w:szCs w:val="28"/>
              </w:rPr>
            </w:pPr>
            <w:r w:rsidRPr="008B3233">
              <w:rPr>
                <w:sz w:val="28"/>
                <w:szCs w:val="28"/>
              </w:rPr>
              <w:t xml:space="preserve">Мероприятия по строительству </w:t>
            </w:r>
            <w:r w:rsidR="00DF3EF4" w:rsidRPr="008B3233">
              <w:rPr>
                <w:sz w:val="28"/>
                <w:szCs w:val="28"/>
              </w:rPr>
              <w:t xml:space="preserve">и реконструкции </w:t>
            </w:r>
            <w:r w:rsidRPr="008B3233">
              <w:rPr>
                <w:sz w:val="28"/>
                <w:szCs w:val="28"/>
              </w:rPr>
              <w:t>объектов соци</w:t>
            </w:r>
            <w:r w:rsidR="006F6B08" w:rsidRPr="008B3233">
              <w:rPr>
                <w:sz w:val="28"/>
                <w:szCs w:val="28"/>
              </w:rPr>
              <w:t>альной инфраструктуры в сферах: образование, физическая культура и массовый спорт, культура</w:t>
            </w:r>
            <w:r w:rsidR="009E252A" w:rsidRPr="008B3233">
              <w:rPr>
                <w:sz w:val="28"/>
                <w:szCs w:val="28"/>
              </w:rPr>
              <w:t xml:space="preserve"> следующей проектной мощностью:</w:t>
            </w:r>
          </w:p>
          <w:p w:rsidR="009E252A" w:rsidRPr="008B3233" w:rsidRDefault="009E252A" w:rsidP="00D836EA">
            <w:pPr>
              <w:shd w:val="clear" w:color="auto" w:fill="FFFFFF"/>
              <w:tabs>
                <w:tab w:val="left" w:pos="514"/>
              </w:tabs>
              <w:jc w:val="both"/>
              <w:rPr>
                <w:sz w:val="28"/>
                <w:szCs w:val="28"/>
              </w:rPr>
            </w:pPr>
            <w:r w:rsidRPr="008B3233">
              <w:rPr>
                <w:sz w:val="28"/>
                <w:szCs w:val="28"/>
              </w:rPr>
              <w:t xml:space="preserve">- </w:t>
            </w:r>
            <w:r w:rsidR="008974CA" w:rsidRPr="008B3233">
              <w:rPr>
                <w:sz w:val="28"/>
                <w:szCs w:val="28"/>
              </w:rPr>
              <w:t xml:space="preserve">детские сады </w:t>
            </w:r>
            <w:r w:rsidRPr="008B3233">
              <w:rPr>
                <w:sz w:val="28"/>
                <w:szCs w:val="28"/>
              </w:rPr>
              <w:t xml:space="preserve">на </w:t>
            </w:r>
            <w:r w:rsidR="00E95A22">
              <w:rPr>
                <w:sz w:val="28"/>
                <w:szCs w:val="28"/>
              </w:rPr>
              <w:t>4 84</w:t>
            </w:r>
            <w:r w:rsidR="00C256D5" w:rsidRPr="008B3233">
              <w:rPr>
                <w:sz w:val="28"/>
                <w:szCs w:val="28"/>
              </w:rPr>
              <w:t>0</w:t>
            </w:r>
            <w:r w:rsidRPr="008B3233">
              <w:rPr>
                <w:sz w:val="28"/>
                <w:szCs w:val="28"/>
              </w:rPr>
              <w:t xml:space="preserve"> мест;</w:t>
            </w:r>
          </w:p>
          <w:p w:rsidR="009E252A" w:rsidRPr="008B3233" w:rsidRDefault="009E252A" w:rsidP="009E252A">
            <w:pPr>
              <w:shd w:val="clear" w:color="auto" w:fill="FFFFFF"/>
              <w:tabs>
                <w:tab w:val="left" w:pos="514"/>
              </w:tabs>
              <w:jc w:val="both"/>
              <w:rPr>
                <w:sz w:val="28"/>
                <w:szCs w:val="28"/>
              </w:rPr>
            </w:pPr>
            <w:r w:rsidRPr="008B3233">
              <w:rPr>
                <w:sz w:val="28"/>
                <w:szCs w:val="28"/>
              </w:rPr>
              <w:t xml:space="preserve">- общеобразовательные </w:t>
            </w:r>
            <w:r w:rsidR="009C09C6" w:rsidRPr="008B3233">
              <w:rPr>
                <w:sz w:val="28"/>
                <w:szCs w:val="28"/>
              </w:rPr>
              <w:t xml:space="preserve">школы </w:t>
            </w:r>
            <w:r w:rsidRPr="008B3233">
              <w:rPr>
                <w:sz w:val="28"/>
                <w:szCs w:val="28"/>
              </w:rPr>
              <w:t xml:space="preserve">на </w:t>
            </w:r>
            <w:r w:rsidR="00C256D5" w:rsidRPr="008B3233">
              <w:rPr>
                <w:sz w:val="28"/>
                <w:szCs w:val="28"/>
              </w:rPr>
              <w:t>8 170</w:t>
            </w:r>
            <w:r w:rsidRPr="008B3233">
              <w:rPr>
                <w:sz w:val="28"/>
                <w:szCs w:val="28"/>
              </w:rPr>
              <w:t xml:space="preserve"> учащихся;</w:t>
            </w:r>
          </w:p>
          <w:p w:rsidR="009E252A" w:rsidRPr="008B3233" w:rsidRDefault="006F0C5C" w:rsidP="009E252A">
            <w:pPr>
              <w:shd w:val="clear" w:color="auto" w:fill="FFFFFF"/>
              <w:tabs>
                <w:tab w:val="left" w:pos="514"/>
              </w:tabs>
              <w:jc w:val="both"/>
              <w:rPr>
                <w:sz w:val="28"/>
                <w:szCs w:val="28"/>
              </w:rPr>
            </w:pPr>
            <w:r w:rsidRPr="008B3233">
              <w:rPr>
                <w:sz w:val="28"/>
                <w:szCs w:val="28"/>
              </w:rPr>
              <w:t>- </w:t>
            </w:r>
            <w:r w:rsidR="009E252A" w:rsidRPr="008B3233">
              <w:rPr>
                <w:sz w:val="28"/>
                <w:szCs w:val="28"/>
              </w:rPr>
              <w:t>дополнительно</w:t>
            </w:r>
            <w:r w:rsidR="009C09C6" w:rsidRPr="008B3233">
              <w:rPr>
                <w:sz w:val="28"/>
                <w:szCs w:val="28"/>
              </w:rPr>
              <w:t>е</w:t>
            </w:r>
            <w:r w:rsidR="009E252A" w:rsidRPr="008B3233">
              <w:rPr>
                <w:sz w:val="28"/>
                <w:szCs w:val="28"/>
              </w:rPr>
              <w:t xml:space="preserve"> образовани</w:t>
            </w:r>
            <w:r w:rsidR="009C09C6" w:rsidRPr="008B3233">
              <w:rPr>
                <w:sz w:val="28"/>
                <w:szCs w:val="28"/>
              </w:rPr>
              <w:t>е</w:t>
            </w:r>
            <w:r w:rsidR="009E252A" w:rsidRPr="008B3233">
              <w:rPr>
                <w:sz w:val="28"/>
                <w:szCs w:val="28"/>
              </w:rPr>
              <w:t xml:space="preserve"> детей </w:t>
            </w:r>
            <w:r w:rsidR="00533A3C" w:rsidRPr="008B3233">
              <w:rPr>
                <w:sz w:val="28"/>
                <w:szCs w:val="28"/>
              </w:rPr>
              <w:t xml:space="preserve">на </w:t>
            </w:r>
            <w:r w:rsidR="00C256D5" w:rsidRPr="008B3233">
              <w:rPr>
                <w:sz w:val="28"/>
                <w:szCs w:val="28"/>
              </w:rPr>
              <w:t>1 400</w:t>
            </w:r>
            <w:r w:rsidR="009E252A" w:rsidRPr="008B3233">
              <w:rPr>
                <w:sz w:val="28"/>
                <w:szCs w:val="28"/>
              </w:rPr>
              <w:t xml:space="preserve"> </w:t>
            </w:r>
            <w:r w:rsidR="000806F5" w:rsidRPr="008B3233">
              <w:rPr>
                <w:sz w:val="28"/>
                <w:szCs w:val="28"/>
              </w:rPr>
              <w:t>мест</w:t>
            </w:r>
            <w:r w:rsidR="009E252A" w:rsidRPr="008B3233">
              <w:rPr>
                <w:sz w:val="28"/>
                <w:szCs w:val="28"/>
              </w:rPr>
              <w:t>;</w:t>
            </w:r>
          </w:p>
          <w:p w:rsidR="009E252A" w:rsidRDefault="006F0C5C" w:rsidP="009E252A">
            <w:pPr>
              <w:shd w:val="clear" w:color="auto" w:fill="FFFFFF"/>
              <w:tabs>
                <w:tab w:val="left" w:pos="514"/>
              </w:tabs>
              <w:jc w:val="both"/>
              <w:rPr>
                <w:sz w:val="28"/>
                <w:szCs w:val="28"/>
              </w:rPr>
            </w:pPr>
            <w:r w:rsidRPr="008B3233">
              <w:rPr>
                <w:sz w:val="28"/>
                <w:szCs w:val="28"/>
              </w:rPr>
              <w:t>-</w:t>
            </w:r>
            <w:r w:rsidR="009E252A" w:rsidRPr="008B3233">
              <w:rPr>
                <w:sz w:val="28"/>
                <w:szCs w:val="28"/>
              </w:rPr>
              <w:t xml:space="preserve"> библиотек</w:t>
            </w:r>
            <w:r w:rsidRPr="008B3233">
              <w:rPr>
                <w:sz w:val="28"/>
                <w:szCs w:val="28"/>
              </w:rPr>
              <w:t>и</w:t>
            </w:r>
            <w:r w:rsidR="009E252A" w:rsidRPr="008B3233">
              <w:rPr>
                <w:sz w:val="28"/>
                <w:szCs w:val="28"/>
              </w:rPr>
              <w:t xml:space="preserve"> – </w:t>
            </w:r>
            <w:r w:rsidR="00B31055" w:rsidRPr="008B3233">
              <w:rPr>
                <w:sz w:val="28"/>
                <w:szCs w:val="28"/>
              </w:rPr>
              <w:t>1</w:t>
            </w:r>
            <w:r w:rsidR="009E252A" w:rsidRPr="008B3233">
              <w:rPr>
                <w:sz w:val="28"/>
                <w:szCs w:val="28"/>
              </w:rPr>
              <w:t xml:space="preserve"> </w:t>
            </w:r>
            <w:r w:rsidRPr="008B3233">
              <w:rPr>
                <w:sz w:val="28"/>
                <w:szCs w:val="28"/>
              </w:rPr>
              <w:t>объект</w:t>
            </w:r>
            <w:r w:rsidR="009E252A" w:rsidRPr="008B3233">
              <w:rPr>
                <w:sz w:val="28"/>
                <w:szCs w:val="28"/>
              </w:rPr>
              <w:t>;</w:t>
            </w:r>
          </w:p>
          <w:p w:rsidR="00A42199" w:rsidRDefault="00A42199" w:rsidP="009E252A">
            <w:pPr>
              <w:shd w:val="clear" w:color="auto" w:fill="FFFFFF"/>
              <w:tabs>
                <w:tab w:val="left" w:pos="514"/>
              </w:tabs>
              <w:jc w:val="both"/>
              <w:rPr>
                <w:sz w:val="28"/>
                <w:szCs w:val="28"/>
              </w:rPr>
            </w:pPr>
            <w:r>
              <w:rPr>
                <w:sz w:val="28"/>
                <w:szCs w:val="28"/>
              </w:rPr>
              <w:t>- концертный комплекс – 1 объект;</w:t>
            </w:r>
          </w:p>
          <w:p w:rsidR="00A42199" w:rsidRPr="008B3233" w:rsidRDefault="00A42199" w:rsidP="009E252A">
            <w:pPr>
              <w:shd w:val="clear" w:color="auto" w:fill="FFFFFF"/>
              <w:tabs>
                <w:tab w:val="left" w:pos="514"/>
              </w:tabs>
              <w:jc w:val="both"/>
              <w:rPr>
                <w:sz w:val="28"/>
                <w:szCs w:val="28"/>
              </w:rPr>
            </w:pPr>
            <w:r>
              <w:rPr>
                <w:sz w:val="28"/>
                <w:szCs w:val="28"/>
              </w:rPr>
              <w:t>- учреждения культуры клубного типа – 230 мест;</w:t>
            </w:r>
          </w:p>
          <w:p w:rsidR="006F0C5C" w:rsidRPr="008B3233" w:rsidRDefault="005C4C6D" w:rsidP="009E252A">
            <w:pPr>
              <w:shd w:val="clear" w:color="auto" w:fill="FFFFFF"/>
              <w:tabs>
                <w:tab w:val="left" w:pos="514"/>
              </w:tabs>
              <w:jc w:val="both"/>
              <w:rPr>
                <w:sz w:val="28"/>
                <w:szCs w:val="28"/>
              </w:rPr>
            </w:pPr>
            <w:r>
              <w:rPr>
                <w:sz w:val="28"/>
                <w:szCs w:val="28"/>
              </w:rPr>
              <w:t>- </w:t>
            </w:r>
            <w:r w:rsidR="006F0C5C" w:rsidRPr="008B3233">
              <w:rPr>
                <w:sz w:val="28"/>
                <w:szCs w:val="28"/>
              </w:rPr>
              <w:t xml:space="preserve">плавательные бассейны площадью зеркала воды </w:t>
            </w:r>
            <w:r w:rsidR="00C256D5" w:rsidRPr="008B3233">
              <w:rPr>
                <w:sz w:val="28"/>
                <w:szCs w:val="28"/>
              </w:rPr>
              <w:t>611</w:t>
            </w:r>
            <w:r w:rsidR="006F0C5C" w:rsidRPr="008B3233">
              <w:rPr>
                <w:sz w:val="28"/>
                <w:szCs w:val="28"/>
              </w:rPr>
              <w:t xml:space="preserve">  </w:t>
            </w:r>
            <w:r w:rsidR="00EF2943" w:rsidRPr="008B3233">
              <w:rPr>
                <w:sz w:val="28"/>
                <w:szCs w:val="28"/>
              </w:rPr>
              <w:t>кв.</w:t>
            </w:r>
            <w:r w:rsidR="00C36CDC" w:rsidRPr="008B3233">
              <w:rPr>
                <w:sz w:val="28"/>
                <w:szCs w:val="28"/>
              </w:rPr>
              <w:t> </w:t>
            </w:r>
            <w:r w:rsidR="00B23EB9" w:rsidRPr="008B3233">
              <w:rPr>
                <w:sz w:val="28"/>
                <w:szCs w:val="28"/>
              </w:rPr>
              <w:t xml:space="preserve"> </w:t>
            </w:r>
            <w:r w:rsidR="00EF2943" w:rsidRPr="008B3233">
              <w:rPr>
                <w:sz w:val="28"/>
                <w:szCs w:val="28"/>
              </w:rPr>
              <w:t>м</w:t>
            </w:r>
            <w:r w:rsidR="006F0C5C" w:rsidRPr="008B3233">
              <w:rPr>
                <w:sz w:val="28"/>
                <w:szCs w:val="28"/>
              </w:rPr>
              <w:t>;</w:t>
            </w:r>
          </w:p>
          <w:p w:rsidR="006F0C5C" w:rsidRPr="008B3233" w:rsidRDefault="005C4C6D" w:rsidP="009E252A">
            <w:pPr>
              <w:shd w:val="clear" w:color="auto" w:fill="FFFFFF"/>
              <w:tabs>
                <w:tab w:val="left" w:pos="514"/>
              </w:tabs>
              <w:jc w:val="both"/>
              <w:rPr>
                <w:sz w:val="28"/>
                <w:szCs w:val="28"/>
              </w:rPr>
            </w:pPr>
            <w:r>
              <w:rPr>
                <w:sz w:val="28"/>
                <w:szCs w:val="28"/>
              </w:rPr>
              <w:t>- </w:t>
            </w:r>
            <w:r w:rsidR="006F0C5C" w:rsidRPr="008B3233">
              <w:rPr>
                <w:sz w:val="28"/>
                <w:szCs w:val="28"/>
              </w:rPr>
              <w:t xml:space="preserve">физкультурно-спортивные залы площадью пола </w:t>
            </w:r>
            <w:r w:rsidR="00C256D5" w:rsidRPr="008B3233">
              <w:rPr>
                <w:sz w:val="28"/>
                <w:szCs w:val="28"/>
              </w:rPr>
              <w:t>3 805</w:t>
            </w:r>
            <w:r w:rsidR="006F0C5C" w:rsidRPr="008B3233">
              <w:rPr>
                <w:sz w:val="28"/>
                <w:szCs w:val="28"/>
              </w:rPr>
              <w:t xml:space="preserve">  </w:t>
            </w:r>
            <w:r w:rsidR="00EF2943" w:rsidRPr="008B3233">
              <w:rPr>
                <w:sz w:val="28"/>
                <w:szCs w:val="28"/>
              </w:rPr>
              <w:t>кв.</w:t>
            </w:r>
            <w:r w:rsidR="00C36CDC" w:rsidRPr="008B3233">
              <w:rPr>
                <w:sz w:val="28"/>
                <w:szCs w:val="28"/>
              </w:rPr>
              <w:t> </w:t>
            </w:r>
            <w:r w:rsidR="00B23EB9" w:rsidRPr="008B3233">
              <w:rPr>
                <w:sz w:val="28"/>
                <w:szCs w:val="28"/>
              </w:rPr>
              <w:t xml:space="preserve"> </w:t>
            </w:r>
            <w:r w:rsidR="00EF2943" w:rsidRPr="008B3233">
              <w:rPr>
                <w:sz w:val="28"/>
                <w:szCs w:val="28"/>
              </w:rPr>
              <w:t>м</w:t>
            </w:r>
            <w:r w:rsidR="006F0C5C" w:rsidRPr="008B3233">
              <w:rPr>
                <w:sz w:val="28"/>
                <w:szCs w:val="28"/>
              </w:rPr>
              <w:t>;</w:t>
            </w:r>
          </w:p>
          <w:p w:rsidR="00DF3EF4" w:rsidRPr="008B3233" w:rsidRDefault="006F0C5C" w:rsidP="009E252A">
            <w:pPr>
              <w:shd w:val="clear" w:color="auto" w:fill="FFFFFF"/>
              <w:tabs>
                <w:tab w:val="left" w:pos="514"/>
              </w:tabs>
              <w:jc w:val="both"/>
              <w:rPr>
                <w:sz w:val="28"/>
                <w:szCs w:val="28"/>
              </w:rPr>
            </w:pPr>
            <w:r w:rsidRPr="008B3233">
              <w:rPr>
                <w:sz w:val="28"/>
                <w:szCs w:val="28"/>
              </w:rPr>
              <w:t xml:space="preserve">- плоскостные сооружения площадью </w:t>
            </w:r>
            <w:r w:rsidR="00C256D5" w:rsidRPr="008B3233">
              <w:rPr>
                <w:sz w:val="28"/>
                <w:szCs w:val="28"/>
              </w:rPr>
              <w:t>10 920</w:t>
            </w:r>
            <w:r w:rsidR="007E717A" w:rsidRPr="008B3233">
              <w:rPr>
                <w:sz w:val="28"/>
                <w:szCs w:val="28"/>
              </w:rPr>
              <w:t xml:space="preserve"> </w:t>
            </w:r>
            <w:r w:rsidR="00EF2943" w:rsidRPr="008B3233">
              <w:rPr>
                <w:sz w:val="28"/>
                <w:szCs w:val="28"/>
              </w:rPr>
              <w:t>кв.</w:t>
            </w:r>
            <w:r w:rsidR="00B23EB9" w:rsidRPr="008B3233">
              <w:rPr>
                <w:sz w:val="28"/>
                <w:szCs w:val="28"/>
              </w:rPr>
              <w:t xml:space="preserve"> </w:t>
            </w:r>
            <w:r w:rsidR="00EF2943" w:rsidRPr="008B3233">
              <w:rPr>
                <w:sz w:val="28"/>
                <w:szCs w:val="28"/>
              </w:rPr>
              <w:t>м</w:t>
            </w:r>
          </w:p>
        </w:tc>
      </w:tr>
      <w:tr w:rsidR="00D836EA" w:rsidRPr="00F93A9B" w:rsidTr="00E82683">
        <w:trPr>
          <w:trHeight w:val="20"/>
        </w:trPr>
        <w:tc>
          <w:tcPr>
            <w:tcW w:w="1297" w:type="pct"/>
          </w:tcPr>
          <w:p w:rsidR="00D836EA" w:rsidRPr="00F93A9B" w:rsidRDefault="00D836EA" w:rsidP="00D836EA">
            <w:pPr>
              <w:shd w:val="clear" w:color="auto" w:fill="FFFFFF"/>
              <w:tabs>
                <w:tab w:val="left" w:pos="514"/>
              </w:tabs>
              <w:rPr>
                <w:sz w:val="28"/>
                <w:szCs w:val="28"/>
              </w:rPr>
            </w:pPr>
            <w:r w:rsidRPr="00F93A9B">
              <w:rPr>
                <w:sz w:val="28"/>
                <w:szCs w:val="28"/>
              </w:rPr>
              <w:t>Срок и этапы реализации Программы</w:t>
            </w:r>
          </w:p>
        </w:tc>
        <w:tc>
          <w:tcPr>
            <w:tcW w:w="3703" w:type="pct"/>
            <w:shd w:val="clear" w:color="auto" w:fill="auto"/>
          </w:tcPr>
          <w:p w:rsidR="00D836EA" w:rsidRPr="008B3233" w:rsidRDefault="00D836EA" w:rsidP="00D836EA">
            <w:pPr>
              <w:tabs>
                <w:tab w:val="left" w:pos="514"/>
              </w:tabs>
              <w:jc w:val="both"/>
              <w:rPr>
                <w:sz w:val="28"/>
                <w:szCs w:val="28"/>
              </w:rPr>
            </w:pPr>
            <w:r w:rsidRPr="008B3233">
              <w:rPr>
                <w:sz w:val="28"/>
                <w:szCs w:val="28"/>
              </w:rPr>
              <w:t>П</w:t>
            </w:r>
            <w:r w:rsidR="00264F59" w:rsidRPr="008B3233">
              <w:rPr>
                <w:sz w:val="28"/>
                <w:szCs w:val="28"/>
              </w:rPr>
              <w:t>ериод р</w:t>
            </w:r>
            <w:r w:rsidR="00B7309D" w:rsidRPr="008B3233">
              <w:rPr>
                <w:sz w:val="28"/>
                <w:szCs w:val="28"/>
              </w:rPr>
              <w:t>еализации Программы: 2017 – 2028</w:t>
            </w:r>
            <w:r w:rsidRPr="008B3233">
              <w:rPr>
                <w:sz w:val="28"/>
                <w:szCs w:val="28"/>
              </w:rPr>
              <w:t xml:space="preserve"> гг. </w:t>
            </w:r>
          </w:p>
          <w:p w:rsidR="00D836EA" w:rsidRPr="008B3233" w:rsidRDefault="00D836EA" w:rsidP="00D836EA">
            <w:pPr>
              <w:shd w:val="clear" w:color="auto" w:fill="FFFFFF"/>
              <w:tabs>
                <w:tab w:val="left" w:pos="514"/>
              </w:tabs>
              <w:jc w:val="both"/>
              <w:rPr>
                <w:sz w:val="28"/>
                <w:szCs w:val="28"/>
              </w:rPr>
            </w:pPr>
            <w:r w:rsidRPr="008B3233">
              <w:rPr>
                <w:sz w:val="28"/>
                <w:szCs w:val="28"/>
              </w:rPr>
              <w:t>Этапы реализации мероприятий Программы:</w:t>
            </w:r>
          </w:p>
          <w:p w:rsidR="00D836EA" w:rsidRPr="008B3233" w:rsidRDefault="00727BC8" w:rsidP="00D836EA">
            <w:pPr>
              <w:shd w:val="clear" w:color="auto" w:fill="FFFFFF"/>
              <w:tabs>
                <w:tab w:val="left" w:pos="514"/>
              </w:tabs>
              <w:jc w:val="both"/>
              <w:rPr>
                <w:sz w:val="28"/>
                <w:szCs w:val="28"/>
              </w:rPr>
            </w:pPr>
            <w:r w:rsidRPr="008B3233">
              <w:rPr>
                <w:sz w:val="28"/>
                <w:szCs w:val="28"/>
              </w:rPr>
              <w:t>2017 – 2020</w:t>
            </w:r>
            <w:r w:rsidR="00D836EA" w:rsidRPr="008B3233">
              <w:rPr>
                <w:sz w:val="28"/>
                <w:szCs w:val="28"/>
              </w:rPr>
              <w:t xml:space="preserve"> гг.</w:t>
            </w:r>
            <w:r w:rsidR="009C09C6" w:rsidRPr="008B3233">
              <w:rPr>
                <w:sz w:val="28"/>
                <w:szCs w:val="28"/>
              </w:rPr>
              <w:t xml:space="preserve"> - 1 этап;</w:t>
            </w:r>
          </w:p>
          <w:p w:rsidR="00264F59" w:rsidRPr="008B3233" w:rsidRDefault="00727BC8" w:rsidP="00D836EA">
            <w:pPr>
              <w:shd w:val="clear" w:color="auto" w:fill="FFFFFF"/>
              <w:tabs>
                <w:tab w:val="left" w:pos="514"/>
              </w:tabs>
              <w:jc w:val="both"/>
              <w:rPr>
                <w:b/>
                <w:sz w:val="28"/>
                <w:szCs w:val="28"/>
              </w:rPr>
            </w:pPr>
            <w:r w:rsidRPr="008B3233">
              <w:rPr>
                <w:sz w:val="28"/>
                <w:szCs w:val="28"/>
              </w:rPr>
              <w:t>2021 – 2028</w:t>
            </w:r>
            <w:r w:rsidR="00D836EA" w:rsidRPr="008B3233">
              <w:rPr>
                <w:sz w:val="28"/>
                <w:szCs w:val="28"/>
              </w:rPr>
              <w:t xml:space="preserve"> гг.</w:t>
            </w:r>
            <w:r w:rsidR="009C09C6" w:rsidRPr="008B3233">
              <w:rPr>
                <w:sz w:val="28"/>
                <w:szCs w:val="28"/>
              </w:rPr>
              <w:t xml:space="preserve"> - 2 этап</w:t>
            </w:r>
          </w:p>
        </w:tc>
      </w:tr>
      <w:tr w:rsidR="00D836EA" w:rsidRPr="00F93A9B" w:rsidTr="00E82683">
        <w:trPr>
          <w:trHeight w:val="20"/>
        </w:trPr>
        <w:tc>
          <w:tcPr>
            <w:tcW w:w="1297" w:type="pct"/>
          </w:tcPr>
          <w:p w:rsidR="00D836EA" w:rsidRPr="00F93A9B" w:rsidRDefault="00D836EA" w:rsidP="00D836EA">
            <w:pPr>
              <w:shd w:val="clear" w:color="auto" w:fill="FFFFFF"/>
              <w:tabs>
                <w:tab w:val="left" w:pos="514"/>
              </w:tabs>
              <w:rPr>
                <w:sz w:val="28"/>
                <w:szCs w:val="28"/>
              </w:rPr>
            </w:pPr>
            <w:r w:rsidRPr="00F93A9B">
              <w:rPr>
                <w:sz w:val="28"/>
                <w:szCs w:val="28"/>
              </w:rPr>
              <w:t>Объемы и источники финансирования Программы</w:t>
            </w:r>
          </w:p>
        </w:tc>
        <w:tc>
          <w:tcPr>
            <w:tcW w:w="3703" w:type="pct"/>
            <w:shd w:val="clear" w:color="auto" w:fill="auto"/>
          </w:tcPr>
          <w:p w:rsidR="00D836EA" w:rsidRPr="008B3233" w:rsidRDefault="006F6B08"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Общий объем финансирования </w:t>
            </w:r>
            <w:r w:rsidR="004850CC" w:rsidRPr="008B3233">
              <w:rPr>
                <w:rFonts w:eastAsia="Calibri"/>
                <w:b/>
                <w:sz w:val="28"/>
                <w:szCs w:val="28"/>
              </w:rPr>
              <w:t>–</w:t>
            </w:r>
            <w:r w:rsidR="009C09C6" w:rsidRPr="008B3233">
              <w:rPr>
                <w:rFonts w:eastAsia="Calibri"/>
                <w:b/>
                <w:sz w:val="28"/>
                <w:szCs w:val="28"/>
              </w:rPr>
              <w:t xml:space="preserve"> </w:t>
            </w:r>
            <w:r w:rsidR="00926132">
              <w:rPr>
                <w:rFonts w:eastAsia="Calibri"/>
                <w:sz w:val="28"/>
                <w:szCs w:val="28"/>
              </w:rPr>
              <w:t>18 752,6</w:t>
            </w:r>
            <w:r w:rsidR="00FD66CC" w:rsidRPr="008B3233">
              <w:rPr>
                <w:rFonts w:eastAsia="Calibri"/>
                <w:sz w:val="28"/>
                <w:szCs w:val="28"/>
              </w:rPr>
              <w:t xml:space="preserve"> млн</w:t>
            </w:r>
            <w:r w:rsidRPr="008B3233">
              <w:rPr>
                <w:rFonts w:eastAsia="Calibri"/>
                <w:sz w:val="28"/>
                <w:szCs w:val="28"/>
              </w:rPr>
              <w:t xml:space="preserve"> руб.</w:t>
            </w:r>
            <w:r w:rsidR="0084585D" w:rsidRPr="008B3233">
              <w:rPr>
                <w:rFonts w:eastAsia="Calibri"/>
                <w:sz w:val="28"/>
                <w:szCs w:val="28"/>
              </w:rPr>
              <w:t>,</w:t>
            </w:r>
            <w:r w:rsidRPr="008B3233">
              <w:rPr>
                <w:rFonts w:eastAsia="Calibri"/>
                <w:sz w:val="28"/>
                <w:szCs w:val="28"/>
              </w:rPr>
              <w:t xml:space="preserve"> в т.ч.:</w:t>
            </w:r>
          </w:p>
          <w:p w:rsidR="00DD5062" w:rsidRPr="008B3233" w:rsidRDefault="00844D42" w:rsidP="00D836EA">
            <w:pPr>
              <w:tabs>
                <w:tab w:val="left" w:pos="993"/>
              </w:tabs>
              <w:autoSpaceDE w:val="0"/>
              <w:autoSpaceDN w:val="0"/>
              <w:adjustRightInd w:val="0"/>
              <w:jc w:val="both"/>
              <w:rPr>
                <w:rFonts w:eastAsia="Calibri"/>
                <w:sz w:val="28"/>
                <w:szCs w:val="28"/>
              </w:rPr>
            </w:pPr>
            <w:r>
              <w:rPr>
                <w:rFonts w:eastAsia="Calibri"/>
                <w:sz w:val="28"/>
                <w:szCs w:val="28"/>
              </w:rPr>
              <w:t>2017 г. – 45,2</w:t>
            </w:r>
            <w:r w:rsidR="0084585D" w:rsidRPr="008B3233">
              <w:rPr>
                <w:rFonts w:eastAsia="Calibri"/>
                <w:sz w:val="28"/>
                <w:szCs w:val="28"/>
              </w:rPr>
              <w:t xml:space="preserve"> млн руб.</w:t>
            </w:r>
            <w:r w:rsidR="000806F5" w:rsidRPr="008B3233">
              <w:rPr>
                <w:rFonts w:eastAsia="Calibri"/>
                <w:sz w:val="28"/>
                <w:szCs w:val="28"/>
              </w:rPr>
              <w:t>;</w:t>
            </w:r>
            <w:r w:rsidR="004850CC" w:rsidRPr="008B3233">
              <w:rPr>
                <w:rFonts w:eastAsia="Calibri"/>
                <w:sz w:val="28"/>
                <w:szCs w:val="28"/>
              </w:rPr>
              <w:t xml:space="preserve"> </w:t>
            </w:r>
          </w:p>
          <w:p w:rsidR="0084585D" w:rsidRPr="008B3233" w:rsidRDefault="00275854" w:rsidP="00D836EA">
            <w:pPr>
              <w:tabs>
                <w:tab w:val="left" w:pos="993"/>
              </w:tabs>
              <w:autoSpaceDE w:val="0"/>
              <w:autoSpaceDN w:val="0"/>
              <w:adjustRightInd w:val="0"/>
              <w:jc w:val="both"/>
              <w:rPr>
                <w:rFonts w:eastAsia="Calibri"/>
                <w:sz w:val="28"/>
                <w:szCs w:val="28"/>
              </w:rPr>
            </w:pPr>
            <w:r w:rsidRPr="008B3233">
              <w:rPr>
                <w:rFonts w:eastAsia="Calibri"/>
                <w:sz w:val="28"/>
                <w:szCs w:val="28"/>
              </w:rPr>
              <w:t>2018 г. – 2 818,1</w:t>
            </w:r>
            <w:r w:rsidR="0084585D" w:rsidRPr="008B3233">
              <w:rPr>
                <w:rFonts w:eastAsia="Calibri"/>
                <w:sz w:val="28"/>
                <w:szCs w:val="28"/>
              </w:rPr>
              <w:t xml:space="preserve"> млн руб.</w:t>
            </w:r>
            <w:r w:rsidR="000806F5" w:rsidRPr="008B3233">
              <w:rPr>
                <w:rFonts w:eastAsia="Calibri"/>
                <w:sz w:val="28"/>
                <w:szCs w:val="28"/>
              </w:rPr>
              <w:t>;</w:t>
            </w:r>
          </w:p>
          <w:p w:rsidR="0084585D" w:rsidRPr="008B3233" w:rsidRDefault="00863383" w:rsidP="00D836EA">
            <w:pPr>
              <w:tabs>
                <w:tab w:val="left" w:pos="993"/>
              </w:tabs>
              <w:autoSpaceDE w:val="0"/>
              <w:autoSpaceDN w:val="0"/>
              <w:adjustRightInd w:val="0"/>
              <w:jc w:val="both"/>
              <w:rPr>
                <w:rFonts w:eastAsia="Calibri"/>
                <w:sz w:val="28"/>
                <w:szCs w:val="28"/>
              </w:rPr>
            </w:pPr>
            <w:r>
              <w:rPr>
                <w:rFonts w:eastAsia="Calibri"/>
                <w:sz w:val="28"/>
                <w:szCs w:val="28"/>
              </w:rPr>
              <w:t>2019 г. – 633</w:t>
            </w:r>
            <w:r w:rsidR="0084585D" w:rsidRPr="008B3233">
              <w:rPr>
                <w:rFonts w:eastAsia="Calibri"/>
                <w:sz w:val="28"/>
                <w:szCs w:val="28"/>
              </w:rPr>
              <w:t xml:space="preserve"> млн руб.</w:t>
            </w:r>
            <w:r w:rsidR="000806F5" w:rsidRPr="008B3233">
              <w:rPr>
                <w:rFonts w:eastAsia="Calibri"/>
                <w:sz w:val="28"/>
                <w:szCs w:val="28"/>
              </w:rPr>
              <w:t>;</w:t>
            </w:r>
          </w:p>
          <w:p w:rsidR="0084585D" w:rsidRPr="008B3233" w:rsidRDefault="0084585D"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2020 г. </w:t>
            </w:r>
            <w:r w:rsidR="007A181D" w:rsidRPr="008B3233">
              <w:rPr>
                <w:rFonts w:eastAsia="Calibri"/>
                <w:sz w:val="28"/>
                <w:szCs w:val="28"/>
              </w:rPr>
              <w:t>–</w:t>
            </w:r>
            <w:r w:rsidRPr="008B3233">
              <w:rPr>
                <w:rFonts w:eastAsia="Calibri"/>
                <w:sz w:val="28"/>
                <w:szCs w:val="28"/>
              </w:rPr>
              <w:t xml:space="preserve"> </w:t>
            </w:r>
            <w:r w:rsidR="00550A48" w:rsidRPr="008B3233">
              <w:rPr>
                <w:rFonts w:eastAsia="Calibri"/>
                <w:sz w:val="28"/>
                <w:szCs w:val="28"/>
              </w:rPr>
              <w:t>1</w:t>
            </w:r>
            <w:r w:rsidR="00E009CF" w:rsidRPr="008B3233">
              <w:rPr>
                <w:rFonts w:eastAsia="Calibri"/>
                <w:sz w:val="28"/>
                <w:szCs w:val="28"/>
              </w:rPr>
              <w:t> 689,3</w:t>
            </w:r>
            <w:r w:rsidRPr="008B3233">
              <w:rPr>
                <w:rFonts w:eastAsia="Calibri"/>
                <w:sz w:val="28"/>
                <w:szCs w:val="28"/>
              </w:rPr>
              <w:t xml:space="preserve"> млн руб.</w:t>
            </w:r>
            <w:r w:rsidR="000806F5" w:rsidRPr="008B3233">
              <w:rPr>
                <w:rFonts w:eastAsia="Calibri"/>
                <w:sz w:val="28"/>
                <w:szCs w:val="28"/>
              </w:rPr>
              <w:t>;</w:t>
            </w:r>
          </w:p>
          <w:p w:rsidR="0084585D" w:rsidRPr="008B3233" w:rsidRDefault="0084585D"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2021 г. – </w:t>
            </w:r>
            <w:r w:rsidR="000606AA" w:rsidRPr="008B3233">
              <w:rPr>
                <w:rFonts w:eastAsia="Calibri"/>
                <w:sz w:val="28"/>
                <w:szCs w:val="28"/>
              </w:rPr>
              <w:t>260,1</w:t>
            </w:r>
            <w:r w:rsidR="00D06343" w:rsidRPr="008B3233">
              <w:rPr>
                <w:rFonts w:eastAsia="Calibri"/>
                <w:sz w:val="28"/>
                <w:szCs w:val="28"/>
              </w:rPr>
              <w:t xml:space="preserve"> </w:t>
            </w:r>
            <w:r w:rsidR="007A181D" w:rsidRPr="008B3233">
              <w:rPr>
                <w:rFonts w:eastAsia="Calibri"/>
                <w:sz w:val="28"/>
                <w:szCs w:val="28"/>
              </w:rPr>
              <w:t>млн руб.</w:t>
            </w:r>
            <w:r w:rsidR="000806F5" w:rsidRPr="008B3233">
              <w:rPr>
                <w:rFonts w:eastAsia="Calibri"/>
                <w:sz w:val="28"/>
                <w:szCs w:val="28"/>
              </w:rPr>
              <w:t>;</w:t>
            </w:r>
          </w:p>
          <w:p w:rsidR="0084585D" w:rsidRPr="008B3233" w:rsidRDefault="00B31055" w:rsidP="00D836EA">
            <w:pPr>
              <w:tabs>
                <w:tab w:val="left" w:pos="993"/>
              </w:tabs>
              <w:autoSpaceDE w:val="0"/>
              <w:autoSpaceDN w:val="0"/>
              <w:adjustRightInd w:val="0"/>
              <w:jc w:val="both"/>
              <w:rPr>
                <w:rFonts w:eastAsia="Calibri"/>
                <w:sz w:val="28"/>
                <w:szCs w:val="28"/>
              </w:rPr>
            </w:pPr>
            <w:r w:rsidRPr="008B3233">
              <w:rPr>
                <w:rFonts w:eastAsia="Calibri"/>
                <w:sz w:val="28"/>
                <w:szCs w:val="28"/>
              </w:rPr>
              <w:t>2022-2028</w:t>
            </w:r>
            <w:r w:rsidR="0084585D" w:rsidRPr="008B3233">
              <w:rPr>
                <w:rFonts w:eastAsia="Calibri"/>
                <w:sz w:val="28"/>
                <w:szCs w:val="28"/>
              </w:rPr>
              <w:t xml:space="preserve"> гг. </w:t>
            </w:r>
            <w:r w:rsidR="007A181D" w:rsidRPr="008B3233">
              <w:rPr>
                <w:rFonts w:eastAsia="Calibri"/>
                <w:sz w:val="28"/>
                <w:szCs w:val="28"/>
              </w:rPr>
              <w:t>–</w:t>
            </w:r>
            <w:r w:rsidR="0084585D" w:rsidRPr="008B3233">
              <w:rPr>
                <w:rFonts w:eastAsia="Calibri"/>
                <w:sz w:val="28"/>
                <w:szCs w:val="28"/>
              </w:rPr>
              <w:t xml:space="preserve"> </w:t>
            </w:r>
            <w:r w:rsidR="00A42199">
              <w:rPr>
                <w:rFonts w:eastAsia="Calibri"/>
                <w:sz w:val="28"/>
                <w:szCs w:val="28"/>
              </w:rPr>
              <w:t>13 306,9</w:t>
            </w:r>
            <w:r w:rsidR="005861DC" w:rsidRPr="008B3233">
              <w:rPr>
                <w:rFonts w:eastAsia="Calibri"/>
                <w:sz w:val="28"/>
                <w:szCs w:val="28"/>
              </w:rPr>
              <w:t xml:space="preserve"> </w:t>
            </w:r>
            <w:r w:rsidR="007A181D" w:rsidRPr="008B3233">
              <w:rPr>
                <w:rFonts w:eastAsia="Calibri"/>
                <w:sz w:val="28"/>
                <w:szCs w:val="28"/>
              </w:rPr>
              <w:t xml:space="preserve">млн руб. </w:t>
            </w:r>
          </w:p>
          <w:p w:rsidR="007A181D" w:rsidRPr="008B3233" w:rsidRDefault="007A181D" w:rsidP="00D836EA">
            <w:pPr>
              <w:tabs>
                <w:tab w:val="left" w:pos="993"/>
              </w:tabs>
              <w:autoSpaceDE w:val="0"/>
              <w:autoSpaceDN w:val="0"/>
              <w:adjustRightInd w:val="0"/>
              <w:jc w:val="both"/>
              <w:rPr>
                <w:rFonts w:eastAsia="Calibri"/>
                <w:sz w:val="28"/>
                <w:szCs w:val="28"/>
              </w:rPr>
            </w:pPr>
            <w:r w:rsidRPr="008B3233">
              <w:rPr>
                <w:rFonts w:eastAsia="Calibri"/>
                <w:sz w:val="28"/>
                <w:szCs w:val="28"/>
              </w:rPr>
              <w:t>Источники финансирования:</w:t>
            </w:r>
          </w:p>
          <w:p w:rsidR="00EB1065" w:rsidRPr="008B3233" w:rsidRDefault="00BF0E00" w:rsidP="00D836EA">
            <w:pPr>
              <w:tabs>
                <w:tab w:val="left" w:pos="993"/>
              </w:tabs>
              <w:autoSpaceDE w:val="0"/>
              <w:autoSpaceDN w:val="0"/>
              <w:adjustRightInd w:val="0"/>
              <w:jc w:val="both"/>
              <w:rPr>
                <w:rFonts w:eastAsia="Calibri"/>
                <w:b/>
                <w:sz w:val="28"/>
                <w:szCs w:val="28"/>
              </w:rPr>
            </w:pPr>
            <w:r w:rsidRPr="008B3233">
              <w:rPr>
                <w:rFonts w:eastAsia="Calibri"/>
                <w:b/>
                <w:sz w:val="28"/>
                <w:szCs w:val="28"/>
              </w:rPr>
              <w:t>2017-2021</w:t>
            </w:r>
            <w:r w:rsidR="00EB1065" w:rsidRPr="008B3233">
              <w:rPr>
                <w:rFonts w:eastAsia="Calibri"/>
                <w:b/>
                <w:sz w:val="28"/>
                <w:szCs w:val="28"/>
              </w:rPr>
              <w:t xml:space="preserve"> гг.</w:t>
            </w:r>
          </w:p>
          <w:p w:rsidR="006F6B08" w:rsidRPr="008B3233" w:rsidRDefault="006F6B08"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 </w:t>
            </w:r>
            <w:r w:rsidR="00BF0E00" w:rsidRPr="008B3233">
              <w:rPr>
                <w:rFonts w:eastAsia="Calibri"/>
                <w:sz w:val="28"/>
                <w:szCs w:val="28"/>
              </w:rPr>
              <w:t>1</w:t>
            </w:r>
            <w:r w:rsidR="00844D42">
              <w:rPr>
                <w:rFonts w:eastAsia="Calibri"/>
                <w:sz w:val="28"/>
                <w:szCs w:val="28"/>
              </w:rPr>
              <w:t> 828</w:t>
            </w:r>
            <w:r w:rsidR="002973D0">
              <w:rPr>
                <w:rFonts w:eastAsia="Calibri"/>
                <w:sz w:val="28"/>
                <w:szCs w:val="28"/>
              </w:rPr>
              <w:t>,3</w:t>
            </w:r>
            <w:r w:rsidR="00FD66CC" w:rsidRPr="008B3233">
              <w:rPr>
                <w:rFonts w:eastAsia="Calibri"/>
                <w:sz w:val="28"/>
                <w:szCs w:val="28"/>
              </w:rPr>
              <w:t xml:space="preserve"> млн руб. </w:t>
            </w:r>
            <w:r w:rsidR="0069286E" w:rsidRPr="008B3233">
              <w:rPr>
                <w:rFonts w:eastAsia="Calibri"/>
                <w:sz w:val="28"/>
                <w:szCs w:val="28"/>
              </w:rPr>
              <w:t>–</w:t>
            </w:r>
            <w:r w:rsidR="00FD66CC" w:rsidRPr="008B3233">
              <w:rPr>
                <w:rFonts w:eastAsia="Calibri"/>
                <w:sz w:val="28"/>
                <w:szCs w:val="28"/>
              </w:rPr>
              <w:t xml:space="preserve"> </w:t>
            </w:r>
            <w:r w:rsidRPr="008B3233">
              <w:rPr>
                <w:rFonts w:eastAsia="Calibri"/>
                <w:sz w:val="28"/>
                <w:szCs w:val="28"/>
              </w:rPr>
              <w:t>бюджет</w:t>
            </w:r>
            <w:r w:rsidR="0069286E" w:rsidRPr="008B3233">
              <w:rPr>
                <w:rFonts w:eastAsia="Calibri"/>
                <w:sz w:val="28"/>
                <w:szCs w:val="28"/>
              </w:rPr>
              <w:t xml:space="preserve"> Тюменской области</w:t>
            </w:r>
            <w:r w:rsidR="000806F5" w:rsidRPr="008B3233">
              <w:rPr>
                <w:rFonts w:eastAsia="Calibri"/>
                <w:sz w:val="28"/>
                <w:szCs w:val="28"/>
              </w:rPr>
              <w:t>;</w:t>
            </w:r>
          </w:p>
          <w:p w:rsidR="006F6B08" w:rsidRPr="008B3233" w:rsidRDefault="006F6B08"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 </w:t>
            </w:r>
            <w:r w:rsidR="00863383">
              <w:rPr>
                <w:rFonts w:eastAsia="Calibri"/>
                <w:sz w:val="28"/>
                <w:szCs w:val="28"/>
              </w:rPr>
              <w:t>3 843,6</w:t>
            </w:r>
            <w:r w:rsidR="00FD66CC" w:rsidRPr="008B3233">
              <w:rPr>
                <w:rFonts w:eastAsia="Calibri"/>
                <w:sz w:val="28"/>
                <w:szCs w:val="28"/>
              </w:rPr>
              <w:t xml:space="preserve"> млн руб. - </w:t>
            </w:r>
            <w:r w:rsidRPr="008B3233">
              <w:rPr>
                <w:rFonts w:eastAsia="Calibri"/>
                <w:sz w:val="28"/>
                <w:szCs w:val="28"/>
              </w:rPr>
              <w:t xml:space="preserve">бюджет города </w:t>
            </w:r>
            <w:r w:rsidR="009C07D5" w:rsidRPr="008B3233">
              <w:rPr>
                <w:rFonts w:eastAsia="Calibri"/>
                <w:sz w:val="28"/>
                <w:szCs w:val="28"/>
              </w:rPr>
              <w:t>Тобольска</w:t>
            </w:r>
            <w:r w:rsidR="000806F5" w:rsidRPr="008B3233">
              <w:rPr>
                <w:rFonts w:eastAsia="Calibri"/>
                <w:sz w:val="28"/>
                <w:szCs w:val="28"/>
              </w:rPr>
              <w:t>;</w:t>
            </w:r>
          </w:p>
          <w:p w:rsidR="00A92C9D" w:rsidRPr="008B3233" w:rsidRDefault="00844D42" w:rsidP="00D836EA">
            <w:pPr>
              <w:tabs>
                <w:tab w:val="left" w:pos="993"/>
              </w:tabs>
              <w:autoSpaceDE w:val="0"/>
              <w:autoSpaceDN w:val="0"/>
              <w:adjustRightInd w:val="0"/>
              <w:jc w:val="both"/>
              <w:rPr>
                <w:rFonts w:eastAsia="Calibri"/>
                <w:sz w:val="28"/>
                <w:szCs w:val="28"/>
              </w:rPr>
            </w:pPr>
            <w:r>
              <w:rPr>
                <w:rFonts w:eastAsia="Calibri"/>
                <w:sz w:val="28"/>
                <w:szCs w:val="28"/>
              </w:rPr>
              <w:t>- 488,2</w:t>
            </w:r>
            <w:r w:rsidR="00A92C9D" w:rsidRPr="008B3233">
              <w:rPr>
                <w:rFonts w:eastAsia="Calibri"/>
                <w:sz w:val="28"/>
                <w:szCs w:val="28"/>
              </w:rPr>
              <w:t xml:space="preserve"> млн руб. – внебюджетные источники;</w:t>
            </w:r>
          </w:p>
          <w:p w:rsidR="00EB1065" w:rsidRPr="008B3233" w:rsidRDefault="00EB1065" w:rsidP="00D836EA">
            <w:pPr>
              <w:tabs>
                <w:tab w:val="left" w:pos="993"/>
              </w:tabs>
              <w:autoSpaceDE w:val="0"/>
              <w:autoSpaceDN w:val="0"/>
              <w:adjustRightInd w:val="0"/>
              <w:jc w:val="both"/>
              <w:rPr>
                <w:rFonts w:eastAsia="Calibri"/>
                <w:b/>
                <w:sz w:val="28"/>
                <w:szCs w:val="28"/>
              </w:rPr>
            </w:pPr>
            <w:r w:rsidRPr="008B3233">
              <w:rPr>
                <w:rFonts w:eastAsia="Calibri"/>
                <w:sz w:val="28"/>
                <w:szCs w:val="28"/>
              </w:rPr>
              <w:t>-</w:t>
            </w:r>
            <w:r w:rsidR="00BF0E00" w:rsidRPr="008B3233">
              <w:rPr>
                <w:rFonts w:eastAsia="Calibri"/>
                <w:b/>
                <w:sz w:val="28"/>
                <w:szCs w:val="28"/>
              </w:rPr>
              <w:t>2022</w:t>
            </w:r>
            <w:r w:rsidR="00727BC8" w:rsidRPr="008B3233">
              <w:rPr>
                <w:rFonts w:eastAsia="Calibri"/>
                <w:b/>
                <w:sz w:val="28"/>
                <w:szCs w:val="28"/>
              </w:rPr>
              <w:t>-2028</w:t>
            </w:r>
            <w:r w:rsidRPr="008B3233">
              <w:rPr>
                <w:rFonts w:eastAsia="Calibri"/>
                <w:b/>
                <w:sz w:val="28"/>
                <w:szCs w:val="28"/>
              </w:rPr>
              <w:t xml:space="preserve"> гг.</w:t>
            </w:r>
          </w:p>
          <w:p w:rsidR="00EB1065" w:rsidRDefault="00FD6996"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 </w:t>
            </w:r>
            <w:r w:rsidR="002973D0">
              <w:rPr>
                <w:rFonts w:eastAsia="Calibri"/>
                <w:sz w:val="28"/>
                <w:szCs w:val="28"/>
              </w:rPr>
              <w:t>12 509,9</w:t>
            </w:r>
            <w:r w:rsidR="00A92C9D" w:rsidRPr="008B3233">
              <w:rPr>
                <w:rFonts w:eastAsia="Calibri"/>
                <w:sz w:val="28"/>
                <w:szCs w:val="28"/>
              </w:rPr>
              <w:t xml:space="preserve"> млн руб. - бюджет </w:t>
            </w:r>
            <w:r w:rsidR="0069286E" w:rsidRPr="008B3233">
              <w:rPr>
                <w:rFonts w:eastAsia="Calibri"/>
                <w:sz w:val="28"/>
                <w:szCs w:val="28"/>
              </w:rPr>
              <w:t>Тюменской области</w:t>
            </w:r>
            <w:r w:rsidR="002973D0">
              <w:rPr>
                <w:rFonts w:eastAsia="Calibri"/>
                <w:sz w:val="28"/>
                <w:szCs w:val="28"/>
              </w:rPr>
              <w:t>;</w:t>
            </w:r>
          </w:p>
          <w:p w:rsidR="00A42199" w:rsidRPr="008B3233" w:rsidRDefault="00A42199" w:rsidP="00D836EA">
            <w:pPr>
              <w:tabs>
                <w:tab w:val="left" w:pos="993"/>
              </w:tabs>
              <w:autoSpaceDE w:val="0"/>
              <w:autoSpaceDN w:val="0"/>
              <w:adjustRightInd w:val="0"/>
              <w:jc w:val="both"/>
              <w:rPr>
                <w:rFonts w:eastAsia="Calibri"/>
                <w:b/>
                <w:sz w:val="28"/>
                <w:szCs w:val="28"/>
              </w:rPr>
            </w:pPr>
            <w:r>
              <w:rPr>
                <w:rFonts w:eastAsia="Calibri"/>
                <w:sz w:val="28"/>
                <w:szCs w:val="28"/>
              </w:rPr>
              <w:t xml:space="preserve">- </w:t>
            </w:r>
            <w:r w:rsidR="002973D0">
              <w:rPr>
                <w:rFonts w:eastAsia="Calibri"/>
                <w:sz w:val="28"/>
                <w:szCs w:val="28"/>
              </w:rPr>
              <w:t>82,6 млн руб. – бюджет города Тобольска</w:t>
            </w:r>
          </w:p>
        </w:tc>
      </w:tr>
      <w:tr w:rsidR="00D836EA" w:rsidRPr="00F93A9B" w:rsidTr="00E82683">
        <w:trPr>
          <w:trHeight w:val="20"/>
        </w:trPr>
        <w:tc>
          <w:tcPr>
            <w:tcW w:w="1297" w:type="pct"/>
          </w:tcPr>
          <w:p w:rsidR="00D836EA" w:rsidRPr="00A51061" w:rsidRDefault="00D836EA" w:rsidP="00D836EA">
            <w:pPr>
              <w:shd w:val="clear" w:color="auto" w:fill="FFFFFF"/>
              <w:tabs>
                <w:tab w:val="left" w:pos="514"/>
              </w:tabs>
              <w:rPr>
                <w:sz w:val="28"/>
                <w:szCs w:val="28"/>
              </w:rPr>
            </w:pPr>
            <w:r w:rsidRPr="00A51061">
              <w:rPr>
                <w:sz w:val="28"/>
                <w:szCs w:val="28"/>
              </w:rPr>
              <w:t>Ожидаемые результаты реализации Программы</w:t>
            </w:r>
          </w:p>
        </w:tc>
        <w:tc>
          <w:tcPr>
            <w:tcW w:w="3703" w:type="pct"/>
            <w:shd w:val="clear" w:color="auto" w:fill="auto"/>
          </w:tcPr>
          <w:p w:rsidR="00D836EA" w:rsidRPr="008B3233" w:rsidRDefault="006F6B08"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Увеличение уровня обеспеченности населения города </w:t>
            </w:r>
            <w:r w:rsidR="009C07D5" w:rsidRPr="008B3233">
              <w:rPr>
                <w:rFonts w:eastAsia="Calibri"/>
                <w:sz w:val="28"/>
                <w:szCs w:val="28"/>
              </w:rPr>
              <w:t>Тобольска</w:t>
            </w:r>
            <w:r w:rsidR="00F05292" w:rsidRPr="008B3233">
              <w:rPr>
                <w:rFonts w:eastAsia="Calibri"/>
                <w:sz w:val="28"/>
                <w:szCs w:val="28"/>
              </w:rPr>
              <w:t xml:space="preserve"> </w:t>
            </w:r>
            <w:r w:rsidRPr="008B3233">
              <w:rPr>
                <w:rFonts w:eastAsia="Calibri"/>
                <w:sz w:val="28"/>
                <w:szCs w:val="28"/>
              </w:rPr>
              <w:t>объектами социальной инфраструктуры</w:t>
            </w:r>
            <w:r w:rsidR="00B537A2" w:rsidRPr="008B3233">
              <w:rPr>
                <w:rFonts w:eastAsia="Calibri"/>
                <w:sz w:val="28"/>
                <w:szCs w:val="28"/>
              </w:rPr>
              <w:t>:</w:t>
            </w:r>
          </w:p>
          <w:p w:rsidR="00B537A2" w:rsidRPr="008B3233" w:rsidRDefault="00B537A2"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 </w:t>
            </w:r>
            <w:r w:rsidR="001B057C" w:rsidRPr="008B3233">
              <w:rPr>
                <w:rFonts w:eastAsia="Calibri"/>
                <w:sz w:val="28"/>
                <w:szCs w:val="28"/>
              </w:rPr>
              <w:t xml:space="preserve">объекты </w:t>
            </w:r>
            <w:r w:rsidRPr="008B3233">
              <w:rPr>
                <w:rFonts w:eastAsia="Calibri"/>
                <w:sz w:val="28"/>
                <w:szCs w:val="28"/>
              </w:rPr>
              <w:t>дошкольн</w:t>
            </w:r>
            <w:r w:rsidR="001B057C" w:rsidRPr="008B3233">
              <w:rPr>
                <w:rFonts w:eastAsia="Calibri"/>
                <w:sz w:val="28"/>
                <w:szCs w:val="28"/>
              </w:rPr>
              <w:t>ого</w:t>
            </w:r>
            <w:r w:rsidRPr="008B3233">
              <w:rPr>
                <w:rFonts w:eastAsia="Calibri"/>
                <w:sz w:val="28"/>
                <w:szCs w:val="28"/>
              </w:rPr>
              <w:t xml:space="preserve"> образова</w:t>
            </w:r>
            <w:r w:rsidR="001B057C" w:rsidRPr="008B3233">
              <w:rPr>
                <w:rFonts w:eastAsia="Calibri"/>
                <w:sz w:val="28"/>
                <w:szCs w:val="28"/>
              </w:rPr>
              <w:t>ния</w:t>
            </w:r>
            <w:r w:rsidRPr="008B3233">
              <w:rPr>
                <w:rFonts w:eastAsia="Calibri"/>
                <w:sz w:val="28"/>
                <w:szCs w:val="28"/>
              </w:rPr>
              <w:t xml:space="preserve"> </w:t>
            </w:r>
            <w:r w:rsidR="00191433" w:rsidRPr="008B3233">
              <w:rPr>
                <w:rFonts w:eastAsia="Calibri"/>
                <w:sz w:val="28"/>
                <w:szCs w:val="28"/>
              </w:rPr>
              <w:t>–</w:t>
            </w:r>
            <w:r w:rsidR="001B057C" w:rsidRPr="008B3233">
              <w:rPr>
                <w:rFonts w:eastAsia="Calibri"/>
                <w:sz w:val="28"/>
                <w:szCs w:val="28"/>
              </w:rPr>
              <w:t xml:space="preserve"> </w:t>
            </w:r>
            <w:r w:rsidRPr="008B3233">
              <w:rPr>
                <w:rFonts w:eastAsia="Calibri"/>
                <w:sz w:val="28"/>
                <w:szCs w:val="28"/>
              </w:rPr>
              <w:t xml:space="preserve">с </w:t>
            </w:r>
            <w:r w:rsidR="00844D42">
              <w:rPr>
                <w:rFonts w:eastAsia="Calibri"/>
                <w:sz w:val="28"/>
                <w:szCs w:val="28"/>
              </w:rPr>
              <w:t>76,7</w:t>
            </w:r>
            <w:r w:rsidR="00B93B6A" w:rsidRPr="008B3233">
              <w:rPr>
                <w:rFonts w:eastAsia="Calibri"/>
                <w:sz w:val="28"/>
                <w:szCs w:val="28"/>
              </w:rPr>
              <w:t>% в 2016</w:t>
            </w:r>
            <w:r w:rsidR="00BE3E0C" w:rsidRPr="008B3233">
              <w:rPr>
                <w:rFonts w:eastAsia="Calibri"/>
                <w:sz w:val="28"/>
                <w:szCs w:val="28"/>
              </w:rPr>
              <w:t xml:space="preserve"> г. </w:t>
            </w:r>
            <w:r w:rsidR="00844D42">
              <w:rPr>
                <w:rFonts w:eastAsia="Calibri"/>
                <w:sz w:val="28"/>
                <w:szCs w:val="28"/>
              </w:rPr>
              <w:t>до 126,7</w:t>
            </w:r>
            <w:r w:rsidR="00B31055" w:rsidRPr="008B3233">
              <w:rPr>
                <w:rFonts w:eastAsia="Calibri"/>
                <w:sz w:val="28"/>
                <w:szCs w:val="28"/>
              </w:rPr>
              <w:t>% в 2028</w:t>
            </w:r>
            <w:r w:rsidR="00BE3E0C" w:rsidRPr="008B3233">
              <w:rPr>
                <w:rFonts w:eastAsia="Calibri"/>
                <w:sz w:val="28"/>
                <w:szCs w:val="28"/>
              </w:rPr>
              <w:t xml:space="preserve"> г.;</w:t>
            </w:r>
          </w:p>
          <w:p w:rsidR="00BE3E0C" w:rsidRPr="008B3233" w:rsidRDefault="00BE3E0C"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 общеобразовательные </w:t>
            </w:r>
            <w:r w:rsidR="001B057C" w:rsidRPr="008B3233">
              <w:rPr>
                <w:rFonts w:eastAsia="Calibri"/>
                <w:sz w:val="28"/>
                <w:szCs w:val="28"/>
              </w:rPr>
              <w:t xml:space="preserve">объекты </w:t>
            </w:r>
            <w:r w:rsidR="00191433" w:rsidRPr="008B3233">
              <w:rPr>
                <w:rFonts w:eastAsia="Calibri"/>
                <w:sz w:val="28"/>
                <w:szCs w:val="28"/>
              </w:rPr>
              <w:t>–</w:t>
            </w:r>
            <w:r w:rsidR="001B057C" w:rsidRPr="008B3233">
              <w:rPr>
                <w:rFonts w:eastAsia="Calibri"/>
                <w:sz w:val="28"/>
                <w:szCs w:val="28"/>
              </w:rPr>
              <w:t xml:space="preserve"> </w:t>
            </w:r>
            <w:r w:rsidRPr="008B3233">
              <w:rPr>
                <w:rFonts w:eastAsia="Calibri"/>
                <w:sz w:val="28"/>
                <w:szCs w:val="28"/>
              </w:rPr>
              <w:t xml:space="preserve">с </w:t>
            </w:r>
            <w:r w:rsidR="00B93B6A" w:rsidRPr="008B3233">
              <w:rPr>
                <w:rFonts w:eastAsia="Calibri"/>
                <w:sz w:val="28"/>
                <w:szCs w:val="28"/>
              </w:rPr>
              <w:t>93,6% в 2016 г. до 107,8</w:t>
            </w:r>
            <w:r w:rsidR="00B31055" w:rsidRPr="008B3233">
              <w:rPr>
                <w:rFonts w:eastAsia="Calibri"/>
                <w:sz w:val="28"/>
                <w:szCs w:val="28"/>
              </w:rPr>
              <w:t>% в 2028</w:t>
            </w:r>
            <w:r w:rsidR="001B057C" w:rsidRPr="008B3233">
              <w:rPr>
                <w:rFonts w:eastAsia="Calibri"/>
                <w:sz w:val="28"/>
                <w:szCs w:val="28"/>
              </w:rPr>
              <w:t xml:space="preserve"> г.;</w:t>
            </w:r>
          </w:p>
          <w:p w:rsidR="001B057C" w:rsidRPr="008B3233" w:rsidRDefault="00B34ABA" w:rsidP="00D836EA">
            <w:pPr>
              <w:tabs>
                <w:tab w:val="left" w:pos="993"/>
              </w:tabs>
              <w:autoSpaceDE w:val="0"/>
              <w:autoSpaceDN w:val="0"/>
              <w:adjustRightInd w:val="0"/>
              <w:jc w:val="both"/>
              <w:rPr>
                <w:rFonts w:eastAsia="Calibri"/>
                <w:sz w:val="28"/>
                <w:szCs w:val="28"/>
              </w:rPr>
            </w:pPr>
            <w:r w:rsidRPr="008B3233">
              <w:rPr>
                <w:rFonts w:eastAsia="Calibri"/>
                <w:sz w:val="28"/>
                <w:szCs w:val="28"/>
              </w:rPr>
              <w:t>-</w:t>
            </w:r>
            <w:r w:rsidR="00B93B6A" w:rsidRPr="008B3233">
              <w:rPr>
                <w:rFonts w:eastAsia="Calibri"/>
                <w:sz w:val="28"/>
                <w:szCs w:val="28"/>
              </w:rPr>
              <w:t xml:space="preserve"> плавательные бассейны – с 4,8% в 2016 г. до 11,9</w:t>
            </w:r>
            <w:r w:rsidR="00B31055" w:rsidRPr="008B3233">
              <w:rPr>
                <w:rFonts w:eastAsia="Calibri"/>
                <w:sz w:val="28"/>
                <w:szCs w:val="28"/>
              </w:rPr>
              <w:t>% в 2028 </w:t>
            </w:r>
            <w:r w:rsidR="001B057C" w:rsidRPr="008B3233">
              <w:rPr>
                <w:rFonts w:eastAsia="Calibri"/>
                <w:sz w:val="28"/>
                <w:szCs w:val="28"/>
              </w:rPr>
              <w:t>г.;</w:t>
            </w:r>
          </w:p>
          <w:p w:rsidR="001B057C" w:rsidRPr="008B3233" w:rsidRDefault="001B057C" w:rsidP="00D836EA">
            <w:pPr>
              <w:tabs>
                <w:tab w:val="left" w:pos="993"/>
              </w:tabs>
              <w:autoSpaceDE w:val="0"/>
              <w:autoSpaceDN w:val="0"/>
              <w:adjustRightInd w:val="0"/>
              <w:jc w:val="both"/>
              <w:rPr>
                <w:rFonts w:eastAsia="Calibri"/>
                <w:sz w:val="28"/>
                <w:szCs w:val="28"/>
              </w:rPr>
            </w:pPr>
            <w:r w:rsidRPr="008B3233">
              <w:rPr>
                <w:rFonts w:eastAsia="Calibri"/>
                <w:sz w:val="28"/>
                <w:szCs w:val="28"/>
              </w:rPr>
              <w:t xml:space="preserve">- физкультурно-спортивные залы – с </w:t>
            </w:r>
            <w:r w:rsidR="002973D0">
              <w:rPr>
                <w:rFonts w:eastAsia="Calibri"/>
                <w:sz w:val="28"/>
                <w:szCs w:val="28"/>
              </w:rPr>
              <w:t>72,6% в 2016 г. до 77,7</w:t>
            </w:r>
            <w:r w:rsidR="00B31055" w:rsidRPr="008B3233">
              <w:rPr>
                <w:rFonts w:eastAsia="Calibri"/>
                <w:sz w:val="28"/>
                <w:szCs w:val="28"/>
              </w:rPr>
              <w:t>% в 2028</w:t>
            </w:r>
            <w:r w:rsidR="00191433" w:rsidRPr="008B3233">
              <w:rPr>
                <w:rFonts w:eastAsia="Calibri"/>
                <w:sz w:val="28"/>
                <w:szCs w:val="28"/>
              </w:rPr>
              <w:t xml:space="preserve"> г.;</w:t>
            </w:r>
          </w:p>
          <w:p w:rsidR="00191433" w:rsidRDefault="00191433" w:rsidP="00D836EA">
            <w:pPr>
              <w:tabs>
                <w:tab w:val="left" w:pos="993"/>
              </w:tabs>
              <w:autoSpaceDE w:val="0"/>
              <w:autoSpaceDN w:val="0"/>
              <w:adjustRightInd w:val="0"/>
              <w:jc w:val="both"/>
              <w:rPr>
                <w:rFonts w:eastAsia="Calibri"/>
                <w:sz w:val="28"/>
                <w:szCs w:val="28"/>
              </w:rPr>
            </w:pPr>
            <w:r w:rsidRPr="008B3233">
              <w:rPr>
                <w:rFonts w:eastAsia="Calibri"/>
                <w:sz w:val="28"/>
                <w:szCs w:val="28"/>
              </w:rPr>
              <w:t>-</w:t>
            </w:r>
            <w:r w:rsidR="00B93B6A" w:rsidRPr="008B3233">
              <w:rPr>
                <w:rFonts w:eastAsia="Calibri"/>
                <w:sz w:val="28"/>
                <w:szCs w:val="28"/>
              </w:rPr>
              <w:t xml:space="preserve"> плоскостные сооружения – с 33,8% в 2016 г. до 36,5</w:t>
            </w:r>
            <w:r w:rsidR="00B31055" w:rsidRPr="008B3233">
              <w:rPr>
                <w:rFonts w:eastAsia="Calibri"/>
                <w:sz w:val="28"/>
                <w:szCs w:val="28"/>
              </w:rPr>
              <w:t>% в 2028</w:t>
            </w:r>
            <w:r w:rsidRPr="008B3233">
              <w:rPr>
                <w:rFonts w:eastAsia="Calibri"/>
                <w:sz w:val="28"/>
                <w:szCs w:val="28"/>
              </w:rPr>
              <w:t xml:space="preserve"> г.</w:t>
            </w:r>
          </w:p>
          <w:p w:rsidR="00B0063E" w:rsidRDefault="00B0063E" w:rsidP="00D836EA">
            <w:pPr>
              <w:tabs>
                <w:tab w:val="left" w:pos="993"/>
              </w:tabs>
              <w:autoSpaceDE w:val="0"/>
              <w:autoSpaceDN w:val="0"/>
              <w:adjustRightInd w:val="0"/>
              <w:jc w:val="both"/>
              <w:rPr>
                <w:rFonts w:eastAsia="Calibri"/>
                <w:sz w:val="28"/>
                <w:szCs w:val="28"/>
              </w:rPr>
            </w:pPr>
            <w:r>
              <w:rPr>
                <w:rFonts w:eastAsia="Calibri"/>
                <w:sz w:val="28"/>
                <w:szCs w:val="28"/>
              </w:rPr>
              <w:t xml:space="preserve">- театры </w:t>
            </w:r>
            <w:r w:rsidRPr="008B3233">
              <w:rPr>
                <w:rFonts w:eastAsia="Calibri"/>
                <w:sz w:val="28"/>
                <w:szCs w:val="28"/>
              </w:rPr>
              <w:t>–</w:t>
            </w:r>
            <w:r>
              <w:rPr>
                <w:rFonts w:eastAsia="Calibri"/>
                <w:sz w:val="28"/>
                <w:szCs w:val="28"/>
              </w:rPr>
              <w:t xml:space="preserve"> более 100% с 2016 по 2028 гг.;</w:t>
            </w:r>
          </w:p>
          <w:p w:rsidR="00B0063E" w:rsidRPr="008B3233" w:rsidRDefault="00B0063E" w:rsidP="00D836EA">
            <w:pPr>
              <w:tabs>
                <w:tab w:val="left" w:pos="993"/>
              </w:tabs>
              <w:autoSpaceDE w:val="0"/>
              <w:autoSpaceDN w:val="0"/>
              <w:adjustRightInd w:val="0"/>
              <w:jc w:val="both"/>
              <w:rPr>
                <w:rFonts w:eastAsia="Calibri"/>
                <w:sz w:val="28"/>
                <w:szCs w:val="28"/>
              </w:rPr>
            </w:pPr>
            <w:r>
              <w:rPr>
                <w:rFonts w:eastAsia="Calibri"/>
                <w:sz w:val="28"/>
                <w:szCs w:val="28"/>
              </w:rPr>
              <w:t xml:space="preserve">- </w:t>
            </w:r>
            <w:r w:rsidR="002973D0">
              <w:rPr>
                <w:rFonts w:eastAsia="Calibri"/>
                <w:sz w:val="28"/>
                <w:szCs w:val="28"/>
              </w:rPr>
              <w:t xml:space="preserve">учреждения культуры клубного типа </w:t>
            </w:r>
            <w:r>
              <w:rPr>
                <w:rFonts w:eastAsia="Calibri"/>
                <w:sz w:val="28"/>
                <w:szCs w:val="28"/>
              </w:rPr>
              <w:t xml:space="preserve"> – </w:t>
            </w:r>
            <w:r w:rsidR="002973D0">
              <w:rPr>
                <w:rFonts w:eastAsia="Calibri"/>
                <w:sz w:val="28"/>
                <w:szCs w:val="28"/>
              </w:rPr>
              <w:t>с 57,1% в  2016 до 61,3%</w:t>
            </w:r>
            <w:r>
              <w:rPr>
                <w:rFonts w:eastAsia="Calibri"/>
                <w:sz w:val="28"/>
                <w:szCs w:val="28"/>
              </w:rPr>
              <w:t xml:space="preserve"> </w:t>
            </w:r>
            <w:r w:rsidR="002973D0">
              <w:rPr>
                <w:rFonts w:eastAsia="Calibri"/>
                <w:sz w:val="28"/>
                <w:szCs w:val="28"/>
              </w:rPr>
              <w:t>в 2028 г</w:t>
            </w:r>
            <w:r>
              <w:rPr>
                <w:rFonts w:eastAsia="Calibri"/>
                <w:sz w:val="28"/>
                <w:szCs w:val="28"/>
              </w:rPr>
              <w:t>.</w:t>
            </w:r>
          </w:p>
        </w:tc>
      </w:tr>
    </w:tbl>
    <w:p w:rsidR="000A16AE" w:rsidRPr="00F82ADF" w:rsidRDefault="000A16AE" w:rsidP="00F82ADF">
      <w:pPr>
        <w:pStyle w:val="1"/>
        <w:pageBreakBefore/>
        <w:tabs>
          <w:tab w:val="right" w:leader="dot" w:pos="10206"/>
        </w:tabs>
        <w:ind w:right="425"/>
        <w:rPr>
          <w:sz w:val="32"/>
          <w:szCs w:val="32"/>
          <w:lang w:val="ru-RU"/>
        </w:rPr>
      </w:pPr>
      <w:bookmarkStart w:id="8" w:name="_Toc490205918"/>
      <w:bookmarkEnd w:id="0"/>
      <w:bookmarkEnd w:id="3"/>
      <w:bookmarkEnd w:id="7"/>
      <w:r w:rsidRPr="00F82ADF">
        <w:rPr>
          <w:sz w:val="32"/>
          <w:szCs w:val="32"/>
          <w:lang w:val="ru-RU"/>
        </w:rPr>
        <w:t>Введение</w:t>
      </w:r>
      <w:bookmarkEnd w:id="8"/>
    </w:p>
    <w:p w:rsidR="000A16AE" w:rsidRPr="00F93A9B" w:rsidRDefault="000A16AE" w:rsidP="000A16AE"/>
    <w:p w:rsidR="00E52C51" w:rsidRPr="00E52C51" w:rsidRDefault="00E52C51" w:rsidP="00E52C51">
      <w:pPr>
        <w:ind w:firstLine="709"/>
        <w:jc w:val="both"/>
        <w:rPr>
          <w:sz w:val="28"/>
          <w:szCs w:val="28"/>
        </w:rPr>
      </w:pPr>
      <w:bookmarkStart w:id="9" w:name="_Hlk486926279"/>
      <w:r w:rsidRPr="00E52C51">
        <w:rPr>
          <w:sz w:val="28"/>
          <w:szCs w:val="28"/>
        </w:rPr>
        <w:t xml:space="preserve">В соответствии с пп. 28 ст. 1 Градостроительного кодекса Российской Федерации </w:t>
      </w:r>
      <w:r w:rsidRPr="00E52C51">
        <w:rPr>
          <w:sz w:val="28"/>
          <w:szCs w:val="28"/>
          <w:shd w:val="clear" w:color="auto" w:fill="FFFFFF"/>
        </w:rPr>
        <w:t xml:space="preserve">программа комплексного развития социальной инфраструктуры городского округа - документ, устанавливающий перечень мероприятий по проектированию, строительству, реконструкции объектов социальной инфраструктуры местного значения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w:t>
      </w:r>
      <w:bookmarkEnd w:id="9"/>
      <w:r w:rsidRPr="00E52C51">
        <w:rPr>
          <w:sz w:val="28"/>
          <w:szCs w:val="28"/>
          <w:shd w:val="clear" w:color="auto" w:fill="FFFFFF"/>
        </w:rPr>
        <w:t>Программа комплексного развития социальной инфраструктуры го</w:t>
      </w:r>
      <w:r w:rsidR="00B0063E">
        <w:rPr>
          <w:sz w:val="28"/>
          <w:szCs w:val="28"/>
          <w:shd w:val="clear" w:color="auto" w:fill="FFFFFF"/>
        </w:rPr>
        <w:t>родского округа разрабатывается и утверждае</w:t>
      </w:r>
      <w:r w:rsidRPr="00E52C51">
        <w:rPr>
          <w:sz w:val="28"/>
          <w:szCs w:val="28"/>
          <w:shd w:val="clear" w:color="auto" w:fill="FFFFFF"/>
        </w:rPr>
        <w:t xml:space="preserve">тся органами местного самоуправления  городского округа на основании утвержденного </w:t>
      </w:r>
      <w:r w:rsidR="008108C7">
        <w:rPr>
          <w:sz w:val="28"/>
          <w:szCs w:val="28"/>
          <w:shd w:val="clear" w:color="auto" w:fill="FFFFFF"/>
        </w:rPr>
        <w:t>Г</w:t>
      </w:r>
      <w:r w:rsidRPr="00E52C51">
        <w:rPr>
          <w:sz w:val="28"/>
          <w:szCs w:val="28"/>
          <w:shd w:val="clear" w:color="auto" w:fill="FFFFFF"/>
        </w:rPr>
        <w:t>енерального плана городского округа и должн</w:t>
      </w:r>
      <w:r>
        <w:rPr>
          <w:sz w:val="28"/>
          <w:szCs w:val="28"/>
          <w:shd w:val="clear" w:color="auto" w:fill="FFFFFF"/>
        </w:rPr>
        <w:t>а</w:t>
      </w:r>
      <w:r w:rsidRPr="00E52C51">
        <w:rPr>
          <w:sz w:val="28"/>
          <w:szCs w:val="28"/>
          <w:shd w:val="clear" w:color="auto" w:fill="FFFFFF"/>
        </w:rPr>
        <w:t xml:space="preserve"> обеспечивать сбалансированное, перспективное развитие социальной инфраструктуры городского округа в соответствии с потребностями в строительстве объектов социальной и</w:t>
      </w:r>
      <w:r w:rsidR="004A54B0">
        <w:rPr>
          <w:sz w:val="28"/>
          <w:szCs w:val="28"/>
          <w:shd w:val="clear" w:color="auto" w:fill="FFFFFF"/>
        </w:rPr>
        <w:t>нфраструктуры местного значения.</w:t>
      </w:r>
    </w:p>
    <w:p w:rsidR="00F352F1" w:rsidRPr="00F93A9B" w:rsidRDefault="00F352F1" w:rsidP="00E52C51">
      <w:pPr>
        <w:ind w:firstLine="709"/>
        <w:jc w:val="both"/>
        <w:rPr>
          <w:sz w:val="28"/>
          <w:szCs w:val="28"/>
        </w:rPr>
      </w:pPr>
      <w:r w:rsidRPr="00F93A9B">
        <w:rPr>
          <w:sz w:val="28"/>
          <w:szCs w:val="28"/>
        </w:rPr>
        <w:t>Основанием для разработки</w:t>
      </w:r>
      <w:r w:rsidRPr="00F93A9B">
        <w:t xml:space="preserve"> </w:t>
      </w:r>
      <w:r w:rsidRPr="00F93A9B">
        <w:rPr>
          <w:sz w:val="28"/>
          <w:szCs w:val="28"/>
        </w:rPr>
        <w:t>Программ</w:t>
      </w:r>
      <w:r w:rsidR="00124750" w:rsidRPr="00F93A9B">
        <w:rPr>
          <w:sz w:val="28"/>
          <w:szCs w:val="28"/>
        </w:rPr>
        <w:t>ы</w:t>
      </w:r>
      <w:r w:rsidRPr="00F93A9B">
        <w:rPr>
          <w:sz w:val="28"/>
          <w:szCs w:val="28"/>
        </w:rPr>
        <w:t xml:space="preserve"> комплексного развития социальной инфраструктуры города </w:t>
      </w:r>
      <w:r w:rsidR="009C07D5">
        <w:rPr>
          <w:sz w:val="28"/>
          <w:szCs w:val="28"/>
        </w:rPr>
        <w:t>Тобольска</w:t>
      </w:r>
      <w:r w:rsidR="00727BC8">
        <w:rPr>
          <w:sz w:val="28"/>
          <w:szCs w:val="28"/>
        </w:rPr>
        <w:t xml:space="preserve"> на </w:t>
      </w:r>
      <w:r w:rsidR="00EF12AB" w:rsidRPr="00F93A9B">
        <w:rPr>
          <w:sz w:val="28"/>
          <w:szCs w:val="28"/>
        </w:rPr>
        <w:t xml:space="preserve">(далее - Программа) </w:t>
      </w:r>
      <w:r w:rsidRPr="00F93A9B">
        <w:rPr>
          <w:sz w:val="28"/>
          <w:szCs w:val="28"/>
        </w:rPr>
        <w:t>являются след</w:t>
      </w:r>
      <w:r w:rsidR="00EE6D86" w:rsidRPr="00F93A9B">
        <w:rPr>
          <w:sz w:val="28"/>
          <w:szCs w:val="28"/>
        </w:rPr>
        <w:t>ующие нормативные правовые акты:</w:t>
      </w:r>
    </w:p>
    <w:p w:rsidR="000A0376" w:rsidRPr="00F93A9B" w:rsidRDefault="00F21AD2" w:rsidP="000A0376">
      <w:pPr>
        <w:ind w:firstLine="709"/>
        <w:jc w:val="both"/>
        <w:rPr>
          <w:sz w:val="28"/>
          <w:szCs w:val="28"/>
        </w:rPr>
      </w:pPr>
      <w:r>
        <w:rPr>
          <w:sz w:val="28"/>
          <w:szCs w:val="28"/>
        </w:rPr>
        <w:t xml:space="preserve">− </w:t>
      </w:r>
      <w:r w:rsidR="000A0376" w:rsidRPr="00F93A9B">
        <w:rPr>
          <w:sz w:val="28"/>
          <w:szCs w:val="28"/>
        </w:rPr>
        <w:t>Федеральный закон от 06.10.2003 № 131-ФЗ «Об общих принципах организации местного самоуправления в Российской Федерации»;</w:t>
      </w:r>
    </w:p>
    <w:p w:rsidR="00727BC8" w:rsidRPr="00727BC8" w:rsidRDefault="00F21AD2" w:rsidP="00727BC8">
      <w:pPr>
        <w:autoSpaceDE w:val="0"/>
        <w:autoSpaceDN w:val="0"/>
        <w:ind w:firstLine="709"/>
        <w:jc w:val="both"/>
        <w:rPr>
          <w:sz w:val="28"/>
          <w:szCs w:val="28"/>
        </w:rPr>
      </w:pPr>
      <w:r>
        <w:rPr>
          <w:sz w:val="28"/>
          <w:szCs w:val="28"/>
        </w:rPr>
        <w:t>−</w:t>
      </w:r>
      <w:r w:rsidR="00F352F1" w:rsidRPr="00727BC8">
        <w:rPr>
          <w:sz w:val="28"/>
          <w:szCs w:val="28"/>
        </w:rPr>
        <w:t xml:space="preserve"> </w:t>
      </w:r>
      <w:r w:rsidR="00727BC8" w:rsidRPr="00727BC8">
        <w:rPr>
          <w:sz w:val="28"/>
          <w:szCs w:val="28"/>
        </w:rPr>
        <w:t xml:space="preserve"> Градостроительный кодекс Российской Федерации;</w:t>
      </w:r>
    </w:p>
    <w:p w:rsidR="00727BC8" w:rsidRPr="00727BC8" w:rsidRDefault="00F21AD2" w:rsidP="00727BC8">
      <w:pPr>
        <w:autoSpaceDE w:val="0"/>
        <w:autoSpaceDN w:val="0"/>
        <w:ind w:firstLine="709"/>
        <w:jc w:val="both"/>
        <w:rPr>
          <w:sz w:val="28"/>
          <w:szCs w:val="28"/>
        </w:rPr>
      </w:pPr>
      <w:r>
        <w:rPr>
          <w:sz w:val="28"/>
          <w:szCs w:val="28"/>
        </w:rPr>
        <w:t>−</w:t>
      </w:r>
      <w:r w:rsidR="00727BC8" w:rsidRPr="00727BC8">
        <w:rPr>
          <w:sz w:val="28"/>
          <w:szCs w:val="28"/>
        </w:rPr>
        <w:t xml:space="preserve"> Земельный кодекс Российской Федерации;</w:t>
      </w:r>
    </w:p>
    <w:p w:rsidR="00727BC8" w:rsidRPr="00727BC8" w:rsidRDefault="00F21AD2" w:rsidP="00727BC8">
      <w:pPr>
        <w:autoSpaceDE w:val="0"/>
        <w:autoSpaceDN w:val="0"/>
        <w:ind w:firstLine="709"/>
        <w:jc w:val="both"/>
        <w:rPr>
          <w:sz w:val="28"/>
          <w:szCs w:val="28"/>
        </w:rPr>
      </w:pPr>
      <w:r>
        <w:rPr>
          <w:sz w:val="28"/>
          <w:szCs w:val="28"/>
        </w:rPr>
        <w:t>−</w:t>
      </w:r>
      <w:r w:rsidR="00727BC8">
        <w:rPr>
          <w:sz w:val="28"/>
          <w:szCs w:val="28"/>
        </w:rPr>
        <w:t xml:space="preserve"> </w:t>
      </w:r>
      <w:r w:rsidR="00727BC8" w:rsidRPr="00727BC8">
        <w:rPr>
          <w:sz w:val="28"/>
          <w:szCs w:val="28"/>
        </w:rPr>
        <w:t>Федеральный закон от 28.06.2014 № 172-ФЗ «О стратегическом планировании в Российской Федерации»;</w:t>
      </w:r>
    </w:p>
    <w:p w:rsidR="00727BC8" w:rsidRPr="00727BC8" w:rsidRDefault="00F21AD2" w:rsidP="00727BC8">
      <w:pPr>
        <w:autoSpaceDE w:val="0"/>
        <w:autoSpaceDN w:val="0"/>
        <w:ind w:firstLine="709"/>
        <w:jc w:val="both"/>
        <w:rPr>
          <w:sz w:val="28"/>
          <w:szCs w:val="28"/>
        </w:rPr>
      </w:pPr>
      <w:r>
        <w:rPr>
          <w:sz w:val="28"/>
          <w:szCs w:val="28"/>
        </w:rPr>
        <w:t>−</w:t>
      </w:r>
      <w:r w:rsidR="00727BC8" w:rsidRPr="00727BC8">
        <w:rPr>
          <w:sz w:val="28"/>
          <w:szCs w:val="28"/>
        </w:rPr>
        <w:t xml:space="preserve"> </w:t>
      </w:r>
      <w:r w:rsidR="00727BC8">
        <w:rPr>
          <w:sz w:val="28"/>
          <w:szCs w:val="28"/>
        </w:rPr>
        <w:t>п</w:t>
      </w:r>
      <w:r w:rsidR="00727BC8" w:rsidRPr="00727BC8">
        <w:rPr>
          <w:sz w:val="28"/>
          <w:szCs w:val="28"/>
        </w:rPr>
        <w:t>остановление Правительства Р</w:t>
      </w:r>
      <w:r w:rsidR="000002CF">
        <w:rPr>
          <w:sz w:val="28"/>
          <w:szCs w:val="28"/>
        </w:rPr>
        <w:t xml:space="preserve">оссийской </w:t>
      </w:r>
      <w:r w:rsidR="00727BC8" w:rsidRPr="00727BC8">
        <w:rPr>
          <w:sz w:val="28"/>
          <w:szCs w:val="28"/>
        </w:rPr>
        <w:t>Ф</w:t>
      </w:r>
      <w:r w:rsidR="000002CF">
        <w:rPr>
          <w:sz w:val="28"/>
          <w:szCs w:val="28"/>
        </w:rPr>
        <w:t>едерации</w:t>
      </w:r>
      <w:r w:rsidR="00727BC8" w:rsidRPr="00727BC8">
        <w:rPr>
          <w:sz w:val="28"/>
          <w:szCs w:val="28"/>
        </w:rPr>
        <w:t xml:space="preserve"> от 01.10.2015 № 1050 «Об утверждении требований к программам комплексного развития социальной инфраструктуры поселений, городских округов»; </w:t>
      </w:r>
    </w:p>
    <w:p w:rsidR="00727BC8" w:rsidRPr="00727BC8" w:rsidRDefault="00F21AD2" w:rsidP="00727BC8">
      <w:pPr>
        <w:autoSpaceDE w:val="0"/>
        <w:autoSpaceDN w:val="0"/>
        <w:ind w:firstLine="709"/>
        <w:jc w:val="both"/>
        <w:rPr>
          <w:sz w:val="28"/>
          <w:szCs w:val="28"/>
        </w:rPr>
      </w:pPr>
      <w:r>
        <w:rPr>
          <w:sz w:val="28"/>
          <w:szCs w:val="28"/>
        </w:rPr>
        <w:t>−</w:t>
      </w:r>
      <w:r w:rsidR="00727BC8" w:rsidRPr="00727BC8">
        <w:rPr>
          <w:sz w:val="28"/>
          <w:szCs w:val="28"/>
        </w:rPr>
        <w:t xml:space="preserve"> «СП 42.13330.2011. Свод правил. Градостроительство. Планировка и застройка городских и сельских поселений. Актуализированная редакция СНиП 2.07.01-89*» (утв. </w:t>
      </w:r>
      <w:r w:rsidR="00F14EB1">
        <w:rPr>
          <w:sz w:val="28"/>
          <w:szCs w:val="28"/>
        </w:rPr>
        <w:t>п</w:t>
      </w:r>
      <w:r w:rsidR="00727BC8" w:rsidRPr="00727BC8">
        <w:rPr>
          <w:sz w:val="28"/>
          <w:szCs w:val="28"/>
        </w:rPr>
        <w:t>риказом Минрегиона России от 28.12.2010 № 820).</w:t>
      </w:r>
    </w:p>
    <w:p w:rsidR="00727BC8" w:rsidRPr="00727BC8" w:rsidRDefault="00F21AD2" w:rsidP="00727BC8">
      <w:pPr>
        <w:autoSpaceDE w:val="0"/>
        <w:autoSpaceDN w:val="0"/>
        <w:ind w:firstLine="709"/>
        <w:jc w:val="both"/>
        <w:rPr>
          <w:sz w:val="28"/>
          <w:szCs w:val="28"/>
        </w:rPr>
      </w:pPr>
      <w:r>
        <w:rPr>
          <w:sz w:val="28"/>
          <w:szCs w:val="28"/>
        </w:rPr>
        <w:t>−</w:t>
      </w:r>
      <w:r w:rsidR="00727BC8" w:rsidRPr="00727BC8">
        <w:rPr>
          <w:sz w:val="28"/>
          <w:szCs w:val="28"/>
        </w:rPr>
        <w:t xml:space="preserve"> </w:t>
      </w:r>
      <w:r w:rsidR="00727BC8">
        <w:rPr>
          <w:sz w:val="28"/>
          <w:szCs w:val="28"/>
        </w:rPr>
        <w:t>з</w:t>
      </w:r>
      <w:r w:rsidR="00727BC8" w:rsidRPr="00727BC8">
        <w:rPr>
          <w:sz w:val="28"/>
          <w:szCs w:val="28"/>
        </w:rPr>
        <w:t>акон Тюменской области от 03.06.2005 № 385 «О регулировании градостроительной деятельности в Тюменской области»;</w:t>
      </w:r>
    </w:p>
    <w:p w:rsidR="00727BC8" w:rsidRPr="00727BC8" w:rsidRDefault="00F21AD2" w:rsidP="00727BC8">
      <w:pPr>
        <w:autoSpaceDE w:val="0"/>
        <w:autoSpaceDN w:val="0"/>
        <w:ind w:firstLine="709"/>
        <w:jc w:val="both"/>
        <w:rPr>
          <w:sz w:val="28"/>
          <w:szCs w:val="28"/>
        </w:rPr>
      </w:pPr>
      <w:r>
        <w:rPr>
          <w:sz w:val="28"/>
          <w:szCs w:val="28"/>
        </w:rPr>
        <w:t>−</w:t>
      </w:r>
      <w:r w:rsidR="00727BC8" w:rsidRPr="00727BC8">
        <w:rPr>
          <w:sz w:val="28"/>
          <w:szCs w:val="28"/>
        </w:rPr>
        <w:t xml:space="preserve"> </w:t>
      </w:r>
      <w:r w:rsidR="00727BC8">
        <w:rPr>
          <w:sz w:val="28"/>
          <w:szCs w:val="28"/>
        </w:rPr>
        <w:t>п</w:t>
      </w:r>
      <w:r w:rsidR="00727BC8" w:rsidRPr="00727BC8">
        <w:rPr>
          <w:sz w:val="28"/>
          <w:szCs w:val="28"/>
        </w:rPr>
        <w:t>остановление Правительства Тюменской области от 19.03.2008 № 82-п «Об утверждении региональных нормативов градостроительного проектирования»;</w:t>
      </w:r>
    </w:p>
    <w:p w:rsidR="00727BC8" w:rsidRPr="00727BC8" w:rsidRDefault="00F21AD2" w:rsidP="00727BC8">
      <w:pPr>
        <w:autoSpaceDE w:val="0"/>
        <w:autoSpaceDN w:val="0"/>
        <w:ind w:firstLine="709"/>
        <w:jc w:val="both"/>
        <w:rPr>
          <w:sz w:val="28"/>
          <w:szCs w:val="28"/>
        </w:rPr>
      </w:pPr>
      <w:r>
        <w:rPr>
          <w:sz w:val="28"/>
          <w:szCs w:val="28"/>
        </w:rPr>
        <w:t>−</w:t>
      </w:r>
      <w:r w:rsidR="00727BC8">
        <w:rPr>
          <w:sz w:val="28"/>
          <w:szCs w:val="28"/>
        </w:rPr>
        <w:t xml:space="preserve"> р</w:t>
      </w:r>
      <w:r w:rsidR="00727BC8" w:rsidRPr="00727BC8">
        <w:rPr>
          <w:sz w:val="28"/>
          <w:szCs w:val="28"/>
        </w:rPr>
        <w:t>ешение Тобольской городской Думы от 28.04.2016 № 68 «О </w:t>
      </w:r>
      <w:r w:rsidR="000002CF">
        <w:rPr>
          <w:sz w:val="28"/>
          <w:szCs w:val="28"/>
        </w:rPr>
        <w:t>м</w:t>
      </w:r>
      <w:r w:rsidR="00727BC8" w:rsidRPr="00727BC8">
        <w:rPr>
          <w:sz w:val="28"/>
          <w:szCs w:val="28"/>
        </w:rPr>
        <w:t>естных нормативах градостроительного проектирования муниципального образования городской округ город Тобольск»;</w:t>
      </w:r>
    </w:p>
    <w:p w:rsidR="00727BC8" w:rsidRPr="00727BC8" w:rsidRDefault="00F21AD2" w:rsidP="00727BC8">
      <w:pPr>
        <w:autoSpaceDE w:val="0"/>
        <w:autoSpaceDN w:val="0"/>
        <w:ind w:firstLine="709"/>
        <w:jc w:val="both"/>
        <w:rPr>
          <w:bCs/>
          <w:sz w:val="28"/>
          <w:szCs w:val="28"/>
        </w:rPr>
      </w:pPr>
      <w:r>
        <w:rPr>
          <w:sz w:val="28"/>
          <w:szCs w:val="28"/>
        </w:rPr>
        <w:t>−</w:t>
      </w:r>
      <w:r w:rsidR="00727BC8" w:rsidRPr="00727BC8">
        <w:rPr>
          <w:bCs/>
          <w:sz w:val="28"/>
          <w:szCs w:val="28"/>
        </w:rPr>
        <w:t xml:space="preserve"> </w:t>
      </w:r>
      <w:r w:rsidR="00727BC8">
        <w:rPr>
          <w:bCs/>
          <w:sz w:val="28"/>
          <w:szCs w:val="28"/>
        </w:rPr>
        <w:t>р</w:t>
      </w:r>
      <w:r w:rsidR="00727BC8" w:rsidRPr="00727BC8">
        <w:rPr>
          <w:bCs/>
          <w:sz w:val="28"/>
          <w:szCs w:val="28"/>
        </w:rPr>
        <w:t>ешение Тобольской городской Думы от 30.10.2007 № 196 «О Генеральном плане городского округа город Тобольск»;</w:t>
      </w:r>
    </w:p>
    <w:p w:rsidR="00727BC8" w:rsidRPr="00727BC8" w:rsidRDefault="00F21AD2" w:rsidP="00727BC8">
      <w:pPr>
        <w:autoSpaceDE w:val="0"/>
        <w:autoSpaceDN w:val="0"/>
        <w:ind w:firstLine="709"/>
        <w:jc w:val="both"/>
        <w:rPr>
          <w:bCs/>
          <w:sz w:val="28"/>
          <w:szCs w:val="28"/>
        </w:rPr>
      </w:pPr>
      <w:r>
        <w:rPr>
          <w:sz w:val="28"/>
          <w:szCs w:val="28"/>
        </w:rPr>
        <w:t>−</w:t>
      </w:r>
      <w:r w:rsidR="00727BC8">
        <w:rPr>
          <w:bCs/>
          <w:sz w:val="28"/>
          <w:szCs w:val="28"/>
        </w:rPr>
        <w:t xml:space="preserve"> р</w:t>
      </w:r>
      <w:r w:rsidR="00727BC8" w:rsidRPr="00727BC8">
        <w:rPr>
          <w:bCs/>
          <w:sz w:val="28"/>
          <w:szCs w:val="28"/>
        </w:rPr>
        <w:t xml:space="preserve">ешение Тобольской городской Думы от </w:t>
      </w:r>
      <w:r w:rsidR="000626D9">
        <w:rPr>
          <w:bCs/>
          <w:sz w:val="28"/>
          <w:szCs w:val="28"/>
        </w:rPr>
        <w:t>31.05.2017 № 65 «П</w:t>
      </w:r>
      <w:r w:rsidR="00727BC8" w:rsidRPr="00727BC8">
        <w:rPr>
          <w:bCs/>
          <w:sz w:val="28"/>
          <w:szCs w:val="28"/>
        </w:rPr>
        <w:t>равила землепользования и застройки город</w:t>
      </w:r>
      <w:r w:rsidR="000626D9">
        <w:rPr>
          <w:bCs/>
          <w:sz w:val="28"/>
          <w:szCs w:val="28"/>
        </w:rPr>
        <w:t>а Тобольска</w:t>
      </w:r>
      <w:r w:rsidR="00727BC8" w:rsidRPr="00727BC8">
        <w:rPr>
          <w:bCs/>
          <w:sz w:val="28"/>
          <w:szCs w:val="28"/>
        </w:rPr>
        <w:t>»;</w:t>
      </w:r>
    </w:p>
    <w:p w:rsidR="00727BC8" w:rsidRPr="00727BC8" w:rsidRDefault="00F21AD2" w:rsidP="00727BC8">
      <w:pPr>
        <w:autoSpaceDE w:val="0"/>
        <w:autoSpaceDN w:val="0"/>
        <w:ind w:firstLine="709"/>
        <w:jc w:val="both"/>
        <w:rPr>
          <w:bCs/>
          <w:sz w:val="28"/>
          <w:szCs w:val="28"/>
        </w:rPr>
      </w:pPr>
      <w:r>
        <w:rPr>
          <w:sz w:val="28"/>
          <w:szCs w:val="28"/>
        </w:rPr>
        <w:t>−</w:t>
      </w:r>
      <w:r w:rsidR="00727BC8">
        <w:rPr>
          <w:bCs/>
          <w:sz w:val="28"/>
          <w:szCs w:val="28"/>
        </w:rPr>
        <w:t xml:space="preserve"> р</w:t>
      </w:r>
      <w:r w:rsidR="00727BC8" w:rsidRPr="00727BC8">
        <w:rPr>
          <w:bCs/>
          <w:sz w:val="28"/>
          <w:szCs w:val="28"/>
        </w:rPr>
        <w:t xml:space="preserve">ешение Тобольской городской Думы от </w:t>
      </w:r>
      <w:r w:rsidR="00E52C51">
        <w:rPr>
          <w:bCs/>
          <w:sz w:val="28"/>
          <w:szCs w:val="28"/>
        </w:rPr>
        <w:t>21.012.2010 № 44 «О программе «</w:t>
      </w:r>
      <w:r w:rsidR="00727BC8" w:rsidRPr="00727BC8">
        <w:rPr>
          <w:bCs/>
          <w:sz w:val="28"/>
          <w:szCs w:val="28"/>
        </w:rPr>
        <w:t>Комплексного социально-экономического развития</w:t>
      </w:r>
      <w:r w:rsidR="00727BC8">
        <w:rPr>
          <w:bCs/>
          <w:sz w:val="28"/>
          <w:szCs w:val="28"/>
        </w:rPr>
        <w:t xml:space="preserve"> города Тобольска до 2020 года</w:t>
      </w:r>
      <w:r w:rsidR="00727BC8" w:rsidRPr="00727BC8">
        <w:rPr>
          <w:bCs/>
          <w:sz w:val="28"/>
          <w:szCs w:val="28"/>
        </w:rPr>
        <w:t>»;</w:t>
      </w:r>
    </w:p>
    <w:p w:rsidR="00727BC8" w:rsidRPr="00727BC8" w:rsidRDefault="00F21AD2" w:rsidP="00727BC8">
      <w:pPr>
        <w:ind w:firstLine="709"/>
        <w:jc w:val="both"/>
        <w:rPr>
          <w:sz w:val="28"/>
          <w:szCs w:val="28"/>
        </w:rPr>
      </w:pPr>
      <w:r>
        <w:rPr>
          <w:sz w:val="28"/>
          <w:szCs w:val="28"/>
        </w:rPr>
        <w:t>−</w:t>
      </w:r>
      <w:r w:rsidR="00727BC8" w:rsidRPr="00727BC8">
        <w:rPr>
          <w:sz w:val="28"/>
          <w:szCs w:val="28"/>
        </w:rPr>
        <w:t xml:space="preserve"> </w:t>
      </w:r>
      <w:r w:rsidR="00727BC8">
        <w:rPr>
          <w:sz w:val="28"/>
          <w:szCs w:val="28"/>
        </w:rPr>
        <w:t>и</w:t>
      </w:r>
      <w:r w:rsidR="00727BC8" w:rsidRPr="00727BC8">
        <w:rPr>
          <w:sz w:val="28"/>
          <w:szCs w:val="28"/>
        </w:rPr>
        <w:t>ные нормативные правовые акты, нормативные технические документы, устанавливающие обязательные требования к составу, содержанию и порядку выполнения работы.</w:t>
      </w:r>
    </w:p>
    <w:p w:rsidR="00727BC8" w:rsidRDefault="00727BC8" w:rsidP="00EE6D86">
      <w:pPr>
        <w:ind w:firstLine="709"/>
        <w:jc w:val="both"/>
        <w:rPr>
          <w:sz w:val="28"/>
          <w:szCs w:val="28"/>
        </w:rPr>
      </w:pPr>
    </w:p>
    <w:p w:rsidR="00124750" w:rsidRPr="00F93A9B" w:rsidRDefault="00124750" w:rsidP="00124750">
      <w:pPr>
        <w:jc w:val="both"/>
        <w:rPr>
          <w:b/>
          <w:sz w:val="28"/>
          <w:szCs w:val="28"/>
        </w:rPr>
      </w:pPr>
      <w:r w:rsidRPr="00F93A9B">
        <w:rPr>
          <w:b/>
          <w:sz w:val="28"/>
          <w:szCs w:val="28"/>
        </w:rPr>
        <w:t>Цель Программы:</w:t>
      </w:r>
    </w:p>
    <w:p w:rsidR="00F21AD2" w:rsidRPr="00F21AD2" w:rsidRDefault="00F21AD2" w:rsidP="00E51092">
      <w:pPr>
        <w:numPr>
          <w:ilvl w:val="0"/>
          <w:numId w:val="19"/>
        </w:numPr>
        <w:autoSpaceDE w:val="0"/>
        <w:autoSpaceDN w:val="0"/>
        <w:ind w:left="0" w:firstLine="709"/>
        <w:contextualSpacing/>
        <w:jc w:val="both"/>
        <w:rPr>
          <w:sz w:val="28"/>
          <w:szCs w:val="28"/>
        </w:rPr>
      </w:pPr>
      <w:r w:rsidRPr="00F21AD2">
        <w:rPr>
          <w:sz w:val="28"/>
          <w:szCs w:val="28"/>
          <w:lang w:eastAsia="ar-SA"/>
        </w:rPr>
        <w:t xml:space="preserve">обеспечение </w:t>
      </w:r>
      <w:r w:rsidRPr="00F21AD2">
        <w:rPr>
          <w:sz w:val="28"/>
          <w:szCs w:val="28"/>
        </w:rPr>
        <w:t>безопасности, качества и эффективности использования населением объектов социальной инфраструктуры города Тобольска;</w:t>
      </w:r>
    </w:p>
    <w:p w:rsidR="00F21AD2" w:rsidRPr="00F21AD2" w:rsidRDefault="00B0063E" w:rsidP="00E51092">
      <w:pPr>
        <w:numPr>
          <w:ilvl w:val="0"/>
          <w:numId w:val="19"/>
        </w:numPr>
        <w:autoSpaceDE w:val="0"/>
        <w:autoSpaceDN w:val="0"/>
        <w:ind w:left="0" w:firstLine="709"/>
        <w:contextualSpacing/>
        <w:jc w:val="both"/>
        <w:rPr>
          <w:sz w:val="28"/>
          <w:szCs w:val="28"/>
        </w:rPr>
      </w:pPr>
      <w:r>
        <w:rPr>
          <w:sz w:val="28"/>
          <w:szCs w:val="28"/>
        </w:rPr>
        <w:t>доступность</w:t>
      </w:r>
      <w:r w:rsidR="00F21AD2" w:rsidRPr="00F21AD2">
        <w:rPr>
          <w:sz w:val="28"/>
          <w:szCs w:val="28"/>
        </w:rPr>
        <w:t xml:space="preserve"> объектов социальной инфраструктуры города Тобольска для населения в соответствии с нормативами градостроительного проектирования;</w:t>
      </w:r>
    </w:p>
    <w:p w:rsidR="00F21AD2" w:rsidRPr="00F21AD2" w:rsidRDefault="00B0063E" w:rsidP="00E51092">
      <w:pPr>
        <w:numPr>
          <w:ilvl w:val="0"/>
          <w:numId w:val="19"/>
        </w:numPr>
        <w:autoSpaceDE w:val="0"/>
        <w:autoSpaceDN w:val="0"/>
        <w:ind w:left="0" w:firstLine="709"/>
        <w:contextualSpacing/>
        <w:jc w:val="both"/>
        <w:rPr>
          <w:sz w:val="28"/>
          <w:szCs w:val="28"/>
        </w:rPr>
      </w:pPr>
      <w:r>
        <w:rPr>
          <w:sz w:val="28"/>
          <w:szCs w:val="28"/>
        </w:rPr>
        <w:t>сбалансированное, перспективное развитие</w:t>
      </w:r>
      <w:r w:rsidR="00F21AD2" w:rsidRPr="00F21AD2">
        <w:rPr>
          <w:sz w:val="28"/>
          <w:szCs w:val="28"/>
        </w:rPr>
        <w:t xml:space="preserve"> социальной инфраструктуры города Тобольска в соответствии с установленными потребностями в объектах социальной инфраструктуры;</w:t>
      </w:r>
    </w:p>
    <w:p w:rsidR="00F21AD2" w:rsidRPr="00F21AD2" w:rsidRDefault="00F21AD2" w:rsidP="00E51092">
      <w:pPr>
        <w:numPr>
          <w:ilvl w:val="0"/>
          <w:numId w:val="19"/>
        </w:numPr>
        <w:autoSpaceDE w:val="0"/>
        <w:autoSpaceDN w:val="0"/>
        <w:ind w:left="0" w:firstLine="709"/>
        <w:contextualSpacing/>
        <w:jc w:val="both"/>
        <w:rPr>
          <w:sz w:val="28"/>
          <w:szCs w:val="28"/>
        </w:rPr>
      </w:pPr>
      <w:r w:rsidRPr="00F21AD2">
        <w:rPr>
          <w:sz w:val="28"/>
          <w:szCs w:val="28"/>
        </w:rPr>
        <w:t>достижени</w:t>
      </w:r>
      <w:r w:rsidR="00B0063E">
        <w:rPr>
          <w:sz w:val="28"/>
          <w:szCs w:val="28"/>
        </w:rPr>
        <w:t>е</w:t>
      </w:r>
      <w:r w:rsidRPr="00F21AD2">
        <w:rPr>
          <w:sz w:val="28"/>
          <w:szCs w:val="28"/>
        </w:rPr>
        <w:t xml:space="preserve"> расчетного уровня обеспеченности города Тобольска услугами в областях образования, здравоохранения, физической культуры и массового спорта и культуры в соответствии с нормативами гр</w:t>
      </w:r>
      <w:r>
        <w:rPr>
          <w:sz w:val="28"/>
          <w:szCs w:val="28"/>
        </w:rPr>
        <w:t>адостроительного проектирования.</w:t>
      </w:r>
    </w:p>
    <w:p w:rsidR="005C7791" w:rsidRPr="00F93A9B" w:rsidRDefault="005C7791" w:rsidP="00DD40B3">
      <w:pPr>
        <w:ind w:firstLine="709"/>
        <w:jc w:val="both"/>
        <w:rPr>
          <w:bCs/>
          <w:sz w:val="28"/>
          <w:szCs w:val="28"/>
          <w:lang w:eastAsia="x-none"/>
        </w:rPr>
      </w:pPr>
      <w:r w:rsidRPr="00F93A9B">
        <w:rPr>
          <w:bCs/>
          <w:sz w:val="28"/>
          <w:szCs w:val="28"/>
          <w:lang w:eastAsia="x-none"/>
        </w:rPr>
        <w:t xml:space="preserve">Программа включает перечень </w:t>
      </w:r>
      <w:r w:rsidR="00EF12AB" w:rsidRPr="00F93A9B">
        <w:rPr>
          <w:bCs/>
          <w:sz w:val="28"/>
          <w:szCs w:val="28"/>
          <w:lang w:eastAsia="x-none"/>
        </w:rPr>
        <w:t xml:space="preserve">инвестиционных проектов по строительству, реконструкции </w:t>
      </w:r>
      <w:r w:rsidRPr="00F93A9B">
        <w:rPr>
          <w:bCs/>
          <w:sz w:val="28"/>
          <w:szCs w:val="28"/>
          <w:lang w:eastAsia="x-none"/>
        </w:rPr>
        <w:t>объектов социальной и</w:t>
      </w:r>
      <w:r w:rsidR="00EF12AB" w:rsidRPr="00F93A9B">
        <w:rPr>
          <w:bCs/>
          <w:sz w:val="28"/>
          <w:szCs w:val="28"/>
          <w:lang w:eastAsia="x-none"/>
        </w:rPr>
        <w:t xml:space="preserve">нфраструктуры местного значения, которые необходимы для осуществления органами местного самоуправления </w:t>
      </w:r>
      <w:r w:rsidRPr="00F93A9B">
        <w:rPr>
          <w:bCs/>
          <w:sz w:val="28"/>
          <w:szCs w:val="28"/>
          <w:lang w:eastAsia="x-none"/>
        </w:rPr>
        <w:t xml:space="preserve"> </w:t>
      </w:r>
      <w:r w:rsidR="00FC6142" w:rsidRPr="00F93A9B">
        <w:rPr>
          <w:bCs/>
          <w:sz w:val="28"/>
          <w:szCs w:val="28"/>
          <w:lang w:eastAsia="x-none"/>
        </w:rPr>
        <w:t xml:space="preserve">полномочий по вопросам местного значения и в пределах переданных государственных полномочий в соответствии с федеральными законами, законом </w:t>
      </w:r>
      <w:r w:rsidR="00496385">
        <w:rPr>
          <w:bCs/>
          <w:sz w:val="28"/>
          <w:szCs w:val="28"/>
          <w:lang w:eastAsia="x-none"/>
        </w:rPr>
        <w:t>Тюменской области,</w:t>
      </w:r>
      <w:r w:rsidR="00FC6142" w:rsidRPr="00F93A9B">
        <w:rPr>
          <w:bCs/>
          <w:sz w:val="28"/>
          <w:szCs w:val="28"/>
          <w:lang w:eastAsia="x-none"/>
        </w:rPr>
        <w:t xml:space="preserve"> и оказывают существенное влияние на социально-эк</w:t>
      </w:r>
      <w:r w:rsidR="00496385">
        <w:rPr>
          <w:bCs/>
          <w:sz w:val="28"/>
          <w:szCs w:val="28"/>
          <w:lang w:eastAsia="x-none"/>
        </w:rPr>
        <w:t>ономическое развитие города</w:t>
      </w:r>
      <w:r w:rsidR="00FC6142" w:rsidRPr="00F93A9B">
        <w:rPr>
          <w:bCs/>
          <w:sz w:val="28"/>
          <w:szCs w:val="28"/>
          <w:lang w:eastAsia="x-none"/>
        </w:rPr>
        <w:t xml:space="preserve">. </w:t>
      </w:r>
    </w:p>
    <w:p w:rsidR="005C7791" w:rsidRPr="00AC4A9C" w:rsidRDefault="00AC4A9C" w:rsidP="00AC4A9C">
      <w:pPr>
        <w:ind w:firstLine="709"/>
        <w:jc w:val="both"/>
        <w:rPr>
          <w:bCs/>
          <w:i/>
          <w:sz w:val="28"/>
          <w:szCs w:val="28"/>
          <w:lang w:eastAsia="x-none"/>
        </w:rPr>
      </w:pPr>
      <w:bookmarkStart w:id="10" w:name="_Hlk486926479"/>
      <w:r>
        <w:rPr>
          <w:bCs/>
          <w:sz w:val="28"/>
          <w:szCs w:val="28"/>
          <w:lang w:eastAsia="x-none"/>
        </w:rPr>
        <w:t>С 01.01.2012 г. в</w:t>
      </w:r>
      <w:r w:rsidR="005C7791" w:rsidRPr="00F93A9B">
        <w:rPr>
          <w:bCs/>
          <w:sz w:val="28"/>
          <w:szCs w:val="28"/>
          <w:lang w:eastAsia="x-none"/>
        </w:rPr>
        <w:t xml:space="preserve"> соответствии с п.21 части 2 ст. 26.3 Федерального закона Р</w:t>
      </w:r>
      <w:r w:rsidR="000002CF">
        <w:rPr>
          <w:bCs/>
          <w:sz w:val="28"/>
          <w:szCs w:val="28"/>
          <w:lang w:eastAsia="x-none"/>
        </w:rPr>
        <w:t xml:space="preserve">оссийской </w:t>
      </w:r>
      <w:r w:rsidR="005C7791" w:rsidRPr="00F93A9B">
        <w:rPr>
          <w:bCs/>
          <w:sz w:val="28"/>
          <w:szCs w:val="28"/>
          <w:lang w:eastAsia="x-none"/>
        </w:rPr>
        <w:t>Ф</w:t>
      </w:r>
      <w:r w:rsidR="000002CF">
        <w:rPr>
          <w:bCs/>
          <w:sz w:val="28"/>
          <w:szCs w:val="28"/>
          <w:lang w:eastAsia="x-none"/>
        </w:rPr>
        <w:t>едерации</w:t>
      </w:r>
      <w:r w:rsidR="005C7791" w:rsidRPr="00F93A9B">
        <w:rPr>
          <w:bCs/>
          <w:sz w:val="28"/>
          <w:szCs w:val="28"/>
          <w:lang w:eastAsia="x-none"/>
        </w:rPr>
        <w:t xml:space="preserve">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относится оказание населению первичной медико-санитарной помощи, специализированной, в т.ч. высокотехнологичной, мед</w:t>
      </w:r>
      <w:r w:rsidR="00E63DC3" w:rsidRPr="00F93A9B">
        <w:rPr>
          <w:bCs/>
          <w:sz w:val="28"/>
          <w:szCs w:val="28"/>
          <w:lang w:eastAsia="x-none"/>
        </w:rPr>
        <w:t xml:space="preserve">ицинской помощи, скорой и т.д. </w:t>
      </w:r>
      <w:r>
        <w:rPr>
          <w:rStyle w:val="aff7"/>
          <w:i w:val="0"/>
          <w:color w:val="000000"/>
          <w:sz w:val="28"/>
          <w:szCs w:val="28"/>
          <w:shd w:val="clear" w:color="auto" w:fill="FFFFFF"/>
        </w:rPr>
        <w:t xml:space="preserve">За </w:t>
      </w:r>
      <w:r w:rsidRPr="00AC4A9C">
        <w:rPr>
          <w:rStyle w:val="aff7"/>
          <w:i w:val="0"/>
          <w:color w:val="000000"/>
          <w:sz w:val="28"/>
          <w:szCs w:val="28"/>
          <w:shd w:val="clear" w:color="auto" w:fill="FFFFFF"/>
        </w:rPr>
        <w:t>органами местного самоуправления закрепляются полномочия по</w:t>
      </w:r>
      <w:r>
        <w:rPr>
          <w:rStyle w:val="aff7"/>
          <w:i w:val="0"/>
          <w:color w:val="000000"/>
          <w:sz w:val="28"/>
          <w:szCs w:val="28"/>
          <w:shd w:val="clear" w:color="auto" w:fill="FFFFFF"/>
        </w:rPr>
        <w:t xml:space="preserve"> </w:t>
      </w:r>
      <w:r w:rsidRPr="00AC4A9C">
        <w:rPr>
          <w:rStyle w:val="aff7"/>
          <w:i w:val="0"/>
          <w:color w:val="000000"/>
          <w:sz w:val="28"/>
          <w:szCs w:val="28"/>
          <w:shd w:val="clear" w:color="auto" w:fill="FFFFFF"/>
        </w:rPr>
        <w:t>созданию условий для оказания медицинской помощи.</w:t>
      </w:r>
      <w:r>
        <w:rPr>
          <w:bCs/>
          <w:i/>
          <w:sz w:val="28"/>
          <w:szCs w:val="28"/>
          <w:lang w:eastAsia="x-none"/>
        </w:rPr>
        <w:t xml:space="preserve"> </w:t>
      </w:r>
    </w:p>
    <w:p w:rsidR="00856789" w:rsidRDefault="00856789" w:rsidP="00856789">
      <w:pPr>
        <w:ind w:firstLine="709"/>
        <w:jc w:val="both"/>
        <w:rPr>
          <w:sz w:val="28"/>
          <w:szCs w:val="28"/>
        </w:rPr>
      </w:pPr>
      <w:r w:rsidRPr="00B1373A">
        <w:rPr>
          <w:sz w:val="28"/>
          <w:szCs w:val="28"/>
        </w:rPr>
        <w:t xml:space="preserve">В силу передачи полномочий по организации оказания медицинской помощи органам </w:t>
      </w:r>
      <w:r>
        <w:rPr>
          <w:sz w:val="28"/>
          <w:szCs w:val="28"/>
        </w:rPr>
        <w:t xml:space="preserve">исполнительной </w:t>
      </w:r>
      <w:r w:rsidRPr="00B1373A">
        <w:rPr>
          <w:sz w:val="28"/>
          <w:szCs w:val="28"/>
        </w:rPr>
        <w:t xml:space="preserve">власти медицинские организации приобрели региональное значение и могут быть объектами местного значения только в случае передачи соответствующих полномочий органам местного самоуправления муниципальных образований. 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w:t>
      </w:r>
      <w:r>
        <w:rPr>
          <w:sz w:val="28"/>
          <w:szCs w:val="28"/>
        </w:rPr>
        <w:t>по строительству</w:t>
      </w:r>
      <w:r w:rsidRPr="00B1373A">
        <w:rPr>
          <w:sz w:val="28"/>
          <w:szCs w:val="28"/>
        </w:rPr>
        <w:t xml:space="preserve">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w:t>
      </w:r>
      <w:r w:rsidR="000002CF">
        <w:rPr>
          <w:sz w:val="28"/>
          <w:szCs w:val="28"/>
        </w:rPr>
        <w:t xml:space="preserve">оссийской </w:t>
      </w:r>
      <w:r w:rsidRPr="00B1373A">
        <w:rPr>
          <w:sz w:val="28"/>
          <w:szCs w:val="28"/>
        </w:rPr>
        <w:t>Ф</w:t>
      </w:r>
      <w:r w:rsidR="000002CF">
        <w:rPr>
          <w:sz w:val="28"/>
          <w:szCs w:val="28"/>
        </w:rPr>
        <w:t>едерации</w:t>
      </w:r>
      <w:r w:rsidRPr="00B1373A">
        <w:rPr>
          <w:sz w:val="28"/>
          <w:szCs w:val="28"/>
        </w:rPr>
        <w:t xml:space="preserve"> должны содержать в своем составе документы территориального планирования субъектов Р</w:t>
      </w:r>
      <w:r w:rsidR="000002CF">
        <w:rPr>
          <w:sz w:val="28"/>
          <w:szCs w:val="28"/>
        </w:rPr>
        <w:t xml:space="preserve">оссийской </w:t>
      </w:r>
      <w:r w:rsidRPr="00B1373A">
        <w:rPr>
          <w:sz w:val="28"/>
          <w:szCs w:val="28"/>
        </w:rPr>
        <w:t>Ф</w:t>
      </w:r>
      <w:r w:rsidR="000002CF">
        <w:rPr>
          <w:sz w:val="28"/>
          <w:szCs w:val="28"/>
        </w:rPr>
        <w:t>едерации</w:t>
      </w:r>
      <w:r w:rsidRPr="00B1373A">
        <w:rPr>
          <w:sz w:val="28"/>
          <w:szCs w:val="28"/>
        </w:rPr>
        <w:t>, в частности, схема территориального планирования</w:t>
      </w:r>
      <w:r>
        <w:rPr>
          <w:sz w:val="28"/>
          <w:szCs w:val="28"/>
        </w:rPr>
        <w:t xml:space="preserve"> Тюменской области</w:t>
      </w:r>
      <w:r w:rsidRPr="00B1373A">
        <w:rPr>
          <w:sz w:val="28"/>
          <w:szCs w:val="28"/>
        </w:rPr>
        <w:t xml:space="preserve">. </w:t>
      </w:r>
    </w:p>
    <w:p w:rsidR="00AC4A9C" w:rsidRDefault="00AC4A9C" w:rsidP="00DD40B3">
      <w:pPr>
        <w:ind w:firstLine="709"/>
        <w:jc w:val="both"/>
        <w:rPr>
          <w:sz w:val="28"/>
          <w:szCs w:val="28"/>
        </w:rPr>
      </w:pPr>
      <w:r w:rsidRPr="00837C3E">
        <w:rPr>
          <w:bCs/>
          <w:sz w:val="28"/>
          <w:szCs w:val="28"/>
          <w:lang w:eastAsia="x-none"/>
        </w:rPr>
        <w:t>В связи с этим в данной Программе объемы финансирования на строительство объектов регионального значения, а также график ввода их в эксплуатацию не приводятся.</w:t>
      </w:r>
    </w:p>
    <w:bookmarkEnd w:id="10"/>
    <w:p w:rsidR="00E76E54" w:rsidRPr="00DD5062" w:rsidRDefault="00E76E54" w:rsidP="00E76E54">
      <w:pPr>
        <w:ind w:firstLine="709"/>
        <w:jc w:val="both"/>
        <w:rPr>
          <w:bCs/>
          <w:sz w:val="28"/>
          <w:szCs w:val="28"/>
          <w:lang w:eastAsia="x-none"/>
        </w:rPr>
      </w:pPr>
      <w:r w:rsidRPr="00F93A9B">
        <w:rPr>
          <w:bCs/>
          <w:sz w:val="28"/>
          <w:szCs w:val="28"/>
          <w:lang w:eastAsia="x-none"/>
        </w:rPr>
        <w:t xml:space="preserve">Программа содержит перечень объектов </w:t>
      </w:r>
      <w:r>
        <w:rPr>
          <w:bCs/>
          <w:sz w:val="28"/>
          <w:szCs w:val="28"/>
          <w:lang w:eastAsia="x-none"/>
        </w:rPr>
        <w:t xml:space="preserve">здравоохранения </w:t>
      </w:r>
      <w:r w:rsidRPr="00F93A9B">
        <w:rPr>
          <w:bCs/>
          <w:sz w:val="28"/>
          <w:szCs w:val="28"/>
          <w:lang w:eastAsia="x-none"/>
        </w:rPr>
        <w:t xml:space="preserve">регионального значения, планируемых к строительству на территории </w:t>
      </w:r>
      <w:r w:rsidRPr="00DD5062">
        <w:rPr>
          <w:bCs/>
          <w:sz w:val="28"/>
          <w:szCs w:val="28"/>
          <w:lang w:eastAsia="x-none"/>
        </w:rPr>
        <w:t>город</w:t>
      </w:r>
      <w:r>
        <w:rPr>
          <w:bCs/>
          <w:sz w:val="28"/>
          <w:szCs w:val="28"/>
          <w:lang w:eastAsia="x-none"/>
        </w:rPr>
        <w:t>а Тобольска</w:t>
      </w:r>
      <w:r w:rsidRPr="00DD5062">
        <w:rPr>
          <w:bCs/>
          <w:sz w:val="28"/>
          <w:szCs w:val="28"/>
          <w:lang w:eastAsia="x-none"/>
        </w:rPr>
        <w:t>.</w:t>
      </w:r>
    </w:p>
    <w:p w:rsidR="00EE6D86" w:rsidRPr="00F93A9B" w:rsidRDefault="00EE6D86" w:rsidP="00DD40B3">
      <w:pPr>
        <w:ind w:firstLine="709"/>
        <w:jc w:val="both"/>
        <w:rPr>
          <w:sz w:val="28"/>
          <w:szCs w:val="28"/>
        </w:rPr>
      </w:pPr>
      <w:bookmarkStart w:id="11" w:name="_Hlk493510004"/>
      <w:r w:rsidRPr="00F93A9B">
        <w:rPr>
          <w:sz w:val="28"/>
          <w:szCs w:val="28"/>
        </w:rPr>
        <w:t xml:space="preserve">В соответствии с нормой п.5 ст. 26 Градостроительного кодекса Российской Федерации Программа является инструментом реализации Генерального плана города </w:t>
      </w:r>
      <w:r w:rsidR="009C07D5">
        <w:rPr>
          <w:sz w:val="28"/>
          <w:szCs w:val="28"/>
        </w:rPr>
        <w:t>Тобольска</w:t>
      </w:r>
      <w:r w:rsidRPr="00F93A9B">
        <w:rPr>
          <w:sz w:val="28"/>
          <w:szCs w:val="28"/>
        </w:rPr>
        <w:t>.</w:t>
      </w:r>
    </w:p>
    <w:bookmarkEnd w:id="11"/>
    <w:p w:rsidR="00EE6D86" w:rsidRPr="00F93A9B" w:rsidRDefault="00EE6D86" w:rsidP="00DD40B3">
      <w:pPr>
        <w:ind w:firstLine="709"/>
        <w:jc w:val="both"/>
        <w:rPr>
          <w:sz w:val="28"/>
          <w:szCs w:val="28"/>
        </w:rPr>
      </w:pPr>
      <w:r w:rsidRPr="00F93A9B">
        <w:rPr>
          <w:sz w:val="28"/>
          <w:szCs w:val="28"/>
        </w:rPr>
        <w:t xml:space="preserve">Предусмотренные данной Программой инвестиционные проекты по проектированию, строительству и реконструкции объектов социальной инфраструктуры города </w:t>
      </w:r>
      <w:r w:rsidR="004D4E19" w:rsidRPr="00F93A9B">
        <w:rPr>
          <w:sz w:val="28"/>
          <w:szCs w:val="28"/>
        </w:rPr>
        <w:t xml:space="preserve">приняты в соответствии с </w:t>
      </w:r>
      <w:r w:rsidR="00C36CDC">
        <w:rPr>
          <w:sz w:val="28"/>
          <w:szCs w:val="28"/>
        </w:rPr>
        <w:t xml:space="preserve">программой </w:t>
      </w:r>
      <w:r w:rsidR="00C23CD5" w:rsidRPr="006C1EA3">
        <w:rPr>
          <w:sz w:val="28"/>
          <w:szCs w:val="28"/>
        </w:rPr>
        <w:t>Комплексного социально-экономического развити</w:t>
      </w:r>
      <w:r w:rsidR="00AC4A9C" w:rsidRPr="006C1EA3">
        <w:rPr>
          <w:sz w:val="28"/>
          <w:szCs w:val="28"/>
        </w:rPr>
        <w:t>я города Тобольска до 2020 года</w:t>
      </w:r>
      <w:r w:rsidR="00C23CD5" w:rsidRPr="006C1EA3">
        <w:rPr>
          <w:sz w:val="28"/>
          <w:szCs w:val="28"/>
        </w:rPr>
        <w:t>, утв. решением Думы от 28.05.2013 № 70</w:t>
      </w:r>
      <w:r w:rsidR="00F94694" w:rsidRPr="006C1EA3">
        <w:rPr>
          <w:sz w:val="28"/>
          <w:szCs w:val="28"/>
        </w:rPr>
        <w:t xml:space="preserve">, </w:t>
      </w:r>
      <w:r w:rsidR="00C83886" w:rsidRPr="006C1EA3">
        <w:rPr>
          <w:sz w:val="28"/>
          <w:szCs w:val="28"/>
        </w:rPr>
        <w:t>программой</w:t>
      </w:r>
      <w:r w:rsidR="00F94694" w:rsidRPr="006C1EA3">
        <w:rPr>
          <w:sz w:val="28"/>
          <w:szCs w:val="28"/>
        </w:rPr>
        <w:t xml:space="preserve"> Тюменской области</w:t>
      </w:r>
      <w:r w:rsidR="00137D44" w:rsidRPr="006C1EA3">
        <w:rPr>
          <w:sz w:val="28"/>
          <w:szCs w:val="28"/>
        </w:rPr>
        <w:t xml:space="preserve"> </w:t>
      </w:r>
      <w:r w:rsidR="00C83886" w:rsidRPr="006C1EA3">
        <w:rPr>
          <w:rStyle w:val="2b"/>
          <w:sz w:val="28"/>
          <w:szCs w:val="28"/>
        </w:rPr>
        <w:t>«Создани</w:t>
      </w:r>
      <w:r w:rsidR="00C83886" w:rsidRPr="00C83886">
        <w:rPr>
          <w:rStyle w:val="2b"/>
          <w:sz w:val="28"/>
          <w:szCs w:val="28"/>
        </w:rPr>
        <w:t>е новых мест в общеобразовательных организациях в соответствии с прогнозируемой потребностью и современными условиями обучения на 2016 - 2025 годы», утв. постановлением Правительства Тюменской области от 30.12.2015 № 649-п</w:t>
      </w:r>
      <w:r w:rsidR="00C83886">
        <w:rPr>
          <w:rStyle w:val="2b"/>
          <w:sz w:val="28"/>
          <w:szCs w:val="28"/>
        </w:rPr>
        <w:t xml:space="preserve"> </w:t>
      </w:r>
      <w:r w:rsidR="004D4E19" w:rsidRPr="00F93A9B">
        <w:rPr>
          <w:sz w:val="28"/>
          <w:szCs w:val="28"/>
        </w:rPr>
        <w:t xml:space="preserve">и </w:t>
      </w:r>
      <w:r w:rsidRPr="00F93A9B">
        <w:rPr>
          <w:sz w:val="28"/>
          <w:szCs w:val="28"/>
        </w:rPr>
        <w:t xml:space="preserve">позволят обеспечить потребность населения в услугах образования, культуры, </w:t>
      </w:r>
      <w:r w:rsidR="00C36CDC">
        <w:rPr>
          <w:sz w:val="28"/>
          <w:szCs w:val="28"/>
        </w:rPr>
        <w:t xml:space="preserve">физической культуры и </w:t>
      </w:r>
      <w:r w:rsidRPr="00F93A9B">
        <w:rPr>
          <w:sz w:val="28"/>
          <w:szCs w:val="28"/>
        </w:rPr>
        <w:t xml:space="preserve">спорта в соответствии с нормативами градостроительного проектирования города </w:t>
      </w:r>
      <w:r w:rsidR="009C07D5">
        <w:rPr>
          <w:sz w:val="28"/>
          <w:szCs w:val="28"/>
        </w:rPr>
        <w:t>Тобольска</w:t>
      </w:r>
      <w:r w:rsidRPr="00F93A9B">
        <w:rPr>
          <w:sz w:val="28"/>
          <w:szCs w:val="28"/>
        </w:rPr>
        <w:t>.</w:t>
      </w:r>
    </w:p>
    <w:p w:rsidR="00EE6D86" w:rsidRPr="00F93A9B" w:rsidRDefault="00EE6D86" w:rsidP="00EE6D86">
      <w:pPr>
        <w:pStyle w:val="af7"/>
        <w:shd w:val="clear" w:color="auto" w:fill="FFFFFF"/>
        <w:spacing w:before="0" w:beforeAutospacing="0" w:after="0" w:afterAutospacing="0" w:line="315" w:lineRule="atLeast"/>
        <w:ind w:firstLine="709"/>
        <w:jc w:val="both"/>
        <w:rPr>
          <w:rFonts w:ascii="Times New Roman" w:hAnsi="Times New Roman" w:cs="Times New Roman"/>
          <w:color w:val="auto"/>
          <w:sz w:val="28"/>
          <w:szCs w:val="28"/>
        </w:rPr>
      </w:pPr>
      <w:r w:rsidRPr="00F93A9B">
        <w:rPr>
          <w:rFonts w:ascii="Times New Roman" w:hAnsi="Times New Roman" w:cs="Times New Roman"/>
          <w:color w:val="auto"/>
          <w:sz w:val="28"/>
          <w:szCs w:val="28"/>
        </w:rPr>
        <w:t>В соответствии с п. 6 постановления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Программа разработана на срок действия Генерального плана город</w:t>
      </w:r>
      <w:r w:rsidR="00AB5F12" w:rsidRPr="00F93A9B">
        <w:rPr>
          <w:rFonts w:ascii="Times New Roman" w:hAnsi="Times New Roman" w:cs="Times New Roman"/>
          <w:color w:val="auto"/>
          <w:sz w:val="28"/>
          <w:szCs w:val="28"/>
        </w:rPr>
        <w:t xml:space="preserve">а </w:t>
      </w:r>
      <w:r w:rsidR="009C07D5">
        <w:rPr>
          <w:rFonts w:ascii="Times New Roman" w:hAnsi="Times New Roman" w:cs="Times New Roman"/>
          <w:color w:val="auto"/>
          <w:sz w:val="28"/>
          <w:szCs w:val="28"/>
        </w:rPr>
        <w:t>Тобольска</w:t>
      </w:r>
      <w:r w:rsidRPr="00F93A9B">
        <w:rPr>
          <w:rFonts w:ascii="Times New Roman" w:hAnsi="Times New Roman" w:cs="Times New Roman"/>
          <w:color w:val="auto"/>
          <w:sz w:val="28"/>
          <w:szCs w:val="28"/>
        </w:rPr>
        <w:t xml:space="preserve">. Мероприятия и целевые показатели (индикаторы), предусмотренные </w:t>
      </w:r>
      <w:r w:rsidR="00AB5F12" w:rsidRPr="00F93A9B">
        <w:rPr>
          <w:rFonts w:ascii="Times New Roman" w:hAnsi="Times New Roman" w:cs="Times New Roman"/>
          <w:color w:val="auto"/>
          <w:sz w:val="28"/>
          <w:szCs w:val="28"/>
        </w:rPr>
        <w:t>П</w:t>
      </w:r>
      <w:r w:rsidRPr="00F93A9B">
        <w:rPr>
          <w:rFonts w:ascii="Times New Roman" w:hAnsi="Times New Roman" w:cs="Times New Roman"/>
          <w:color w:val="auto"/>
          <w:sz w:val="28"/>
          <w:szCs w:val="28"/>
        </w:rPr>
        <w:t>рограммой, указаны на первые 5 лет с разбивкой по годам, а на последующий период (до окончания срока действия программы) - без разбивки по годам.</w:t>
      </w:r>
    </w:p>
    <w:p w:rsidR="00C23CD5" w:rsidRDefault="00AB5F12" w:rsidP="00124750">
      <w:pPr>
        <w:jc w:val="both"/>
        <w:rPr>
          <w:sz w:val="28"/>
          <w:szCs w:val="28"/>
        </w:rPr>
      </w:pPr>
      <w:r w:rsidRPr="00F93A9B">
        <w:rPr>
          <w:sz w:val="28"/>
          <w:szCs w:val="28"/>
        </w:rPr>
        <w:tab/>
      </w:r>
    </w:p>
    <w:p w:rsidR="00AB5F12" w:rsidRDefault="00C23CD5" w:rsidP="00124750">
      <w:pPr>
        <w:jc w:val="both"/>
        <w:rPr>
          <w:b/>
          <w:sz w:val="28"/>
          <w:szCs w:val="28"/>
        </w:rPr>
      </w:pPr>
      <w:r>
        <w:rPr>
          <w:sz w:val="28"/>
          <w:szCs w:val="28"/>
        </w:rPr>
        <w:br w:type="column"/>
      </w:r>
      <w:r w:rsidRPr="00C23CD5">
        <w:rPr>
          <w:b/>
          <w:sz w:val="28"/>
          <w:szCs w:val="28"/>
        </w:rPr>
        <w:t>Термины и определения</w:t>
      </w:r>
    </w:p>
    <w:p w:rsidR="00C23CD5" w:rsidRPr="00C23CD5" w:rsidRDefault="00C23CD5" w:rsidP="00124750">
      <w:pPr>
        <w:jc w:val="both"/>
        <w:rPr>
          <w:b/>
          <w:sz w:val="28"/>
          <w:szCs w:val="28"/>
        </w:rPr>
      </w:pPr>
    </w:p>
    <w:p w:rsidR="00C23CD5" w:rsidRDefault="00C23CD5" w:rsidP="00C23CD5">
      <w:pPr>
        <w:ind w:firstLine="709"/>
        <w:jc w:val="both"/>
        <w:rPr>
          <w:rFonts w:eastAsia="Calibri"/>
          <w:sz w:val="28"/>
          <w:szCs w:val="28"/>
          <w:lang w:eastAsia="en-US"/>
        </w:rPr>
      </w:pPr>
      <w:r w:rsidRPr="0048003C">
        <w:rPr>
          <w:rFonts w:eastAsia="Calibri"/>
          <w:sz w:val="28"/>
          <w:szCs w:val="28"/>
          <w:lang w:eastAsia="en-US"/>
        </w:rPr>
        <w:t>При формировании Программы использованы с</w:t>
      </w:r>
      <w:r w:rsidR="0002368C">
        <w:rPr>
          <w:rFonts w:eastAsia="Calibri"/>
          <w:sz w:val="28"/>
          <w:szCs w:val="28"/>
          <w:lang w:eastAsia="en-US"/>
        </w:rPr>
        <w:t>ледующие термины и определения:</w:t>
      </w:r>
    </w:p>
    <w:p w:rsidR="0002368C" w:rsidRDefault="0002368C" w:rsidP="00C23CD5">
      <w:pPr>
        <w:ind w:firstLine="709"/>
        <w:jc w:val="both"/>
        <w:rPr>
          <w:rFonts w:eastAsia="Calibri"/>
          <w:sz w:val="28"/>
          <w:szCs w:val="28"/>
          <w:lang w:eastAsia="en-US"/>
        </w:rPr>
      </w:pPr>
      <w:r>
        <w:rPr>
          <w:rFonts w:eastAsia="Calibri"/>
          <w:sz w:val="28"/>
          <w:szCs w:val="28"/>
          <w:lang w:eastAsia="en-US"/>
        </w:rPr>
        <w:t xml:space="preserve">- градостроительная деятельность – деятельность по развитию территорий городского округа,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2368C" w:rsidRPr="0048003C" w:rsidRDefault="0002368C" w:rsidP="0002368C">
      <w:pPr>
        <w:ind w:firstLine="709"/>
        <w:jc w:val="both"/>
        <w:rPr>
          <w:rFonts w:eastAsia="Calibri"/>
          <w:sz w:val="28"/>
          <w:szCs w:val="28"/>
          <w:lang w:eastAsia="en-US"/>
        </w:rPr>
      </w:pPr>
      <w:r>
        <w:rPr>
          <w:rFonts w:eastAsia="Calibri"/>
          <w:sz w:val="28"/>
          <w:szCs w:val="28"/>
          <w:lang w:eastAsia="en-US"/>
        </w:rPr>
        <w:t>- градостроительная документация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C23CD5" w:rsidRPr="00EF2D1E" w:rsidRDefault="00E52C51" w:rsidP="00C23CD5">
      <w:pPr>
        <w:ind w:firstLine="709"/>
        <w:jc w:val="both"/>
        <w:rPr>
          <w:sz w:val="28"/>
          <w:szCs w:val="28"/>
        </w:rPr>
      </w:pPr>
      <w:r>
        <w:rPr>
          <w:sz w:val="28"/>
          <w:szCs w:val="28"/>
        </w:rPr>
        <w:t xml:space="preserve">- </w:t>
      </w:r>
      <w:r w:rsidR="00C23CD5" w:rsidRPr="00EF2D1E">
        <w:rPr>
          <w:sz w:val="28"/>
          <w:szCs w:val="28"/>
        </w:rPr>
        <w:t>функциональные зоны - зоны, для которых документами территориального планирования определены границы и функциональное назначение;</w:t>
      </w:r>
    </w:p>
    <w:p w:rsidR="00C23CD5" w:rsidRPr="00EF2D1E" w:rsidRDefault="00E52C51" w:rsidP="00C23CD5">
      <w:pPr>
        <w:ind w:firstLine="709"/>
        <w:jc w:val="both"/>
        <w:rPr>
          <w:sz w:val="28"/>
          <w:szCs w:val="28"/>
        </w:rPr>
      </w:pPr>
      <w:r>
        <w:rPr>
          <w:sz w:val="28"/>
          <w:szCs w:val="28"/>
        </w:rPr>
        <w:t>-</w:t>
      </w:r>
      <w:r w:rsidR="00C23CD5" w:rsidRPr="00EF2D1E">
        <w:rPr>
          <w:sz w:val="28"/>
          <w:szCs w:val="28"/>
        </w:rPr>
        <w:t xml:space="preserve">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C23CD5" w:rsidRPr="00EF2D1E" w:rsidRDefault="00E52C51" w:rsidP="00C23CD5">
      <w:pPr>
        <w:ind w:firstLine="709"/>
        <w:jc w:val="both"/>
        <w:rPr>
          <w:sz w:val="28"/>
          <w:szCs w:val="28"/>
        </w:rPr>
      </w:pPr>
      <w:r>
        <w:rPr>
          <w:sz w:val="28"/>
          <w:szCs w:val="28"/>
        </w:rPr>
        <w:t>-</w:t>
      </w:r>
      <w:r w:rsidR="00C23CD5" w:rsidRPr="00EF2D1E">
        <w:rPr>
          <w:sz w:val="28"/>
          <w:szCs w:val="28"/>
        </w:rPr>
        <w:t xml:space="preserve">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C23CD5" w:rsidRPr="00EF2D1E" w:rsidRDefault="00E52C51" w:rsidP="00C23CD5">
      <w:pPr>
        <w:ind w:firstLine="709"/>
        <w:jc w:val="both"/>
        <w:rPr>
          <w:sz w:val="28"/>
          <w:szCs w:val="28"/>
        </w:rPr>
      </w:pPr>
      <w:r>
        <w:rPr>
          <w:sz w:val="28"/>
          <w:szCs w:val="28"/>
        </w:rPr>
        <w:t>-</w:t>
      </w:r>
      <w:r w:rsidR="00C23CD5" w:rsidRPr="00EF2D1E">
        <w:rPr>
          <w:sz w:val="28"/>
          <w:szCs w:val="28"/>
        </w:rPr>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23CD5" w:rsidRPr="00EF2D1E" w:rsidRDefault="00E52C51" w:rsidP="00C23CD5">
      <w:pPr>
        <w:ind w:firstLine="709"/>
        <w:jc w:val="both"/>
        <w:rPr>
          <w:sz w:val="28"/>
          <w:szCs w:val="28"/>
        </w:rPr>
      </w:pPr>
      <w:r>
        <w:rPr>
          <w:sz w:val="28"/>
          <w:szCs w:val="28"/>
        </w:rPr>
        <w:t>-</w:t>
      </w:r>
      <w:r w:rsidR="00C23CD5" w:rsidRPr="00EF2D1E">
        <w:rPr>
          <w:sz w:val="28"/>
          <w:szCs w:val="28"/>
        </w:rPr>
        <w:t xml:space="preserve">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C23CD5" w:rsidRPr="00AC4A9C" w:rsidRDefault="00E52C51" w:rsidP="00C23CD5">
      <w:pPr>
        <w:ind w:firstLine="709"/>
        <w:jc w:val="both"/>
        <w:rPr>
          <w:sz w:val="28"/>
          <w:szCs w:val="28"/>
        </w:rPr>
      </w:pPr>
      <w:r w:rsidRPr="00AC4A9C">
        <w:rPr>
          <w:sz w:val="28"/>
          <w:szCs w:val="28"/>
        </w:rPr>
        <w:t>-</w:t>
      </w:r>
      <w:r w:rsidR="00C23CD5" w:rsidRPr="00AC4A9C">
        <w:rPr>
          <w:sz w:val="28"/>
          <w:szCs w:val="28"/>
        </w:rPr>
        <w:t xml:space="preserve"> строительство - создание зданий, строений, сооружений (в том числе на месте сносимых объектов капитального строительства);</w:t>
      </w:r>
    </w:p>
    <w:p w:rsidR="00C23CD5" w:rsidRPr="00EF2D1E" w:rsidRDefault="00E52C51" w:rsidP="00C23CD5">
      <w:pPr>
        <w:ind w:firstLine="709"/>
        <w:jc w:val="both"/>
        <w:rPr>
          <w:sz w:val="28"/>
          <w:szCs w:val="28"/>
        </w:rPr>
      </w:pPr>
      <w:r w:rsidRPr="00AC4A9C">
        <w:rPr>
          <w:sz w:val="28"/>
          <w:szCs w:val="28"/>
        </w:rPr>
        <w:t>-</w:t>
      </w:r>
      <w:r w:rsidR="00C23CD5" w:rsidRPr="00AC4A9C">
        <w:rPr>
          <w:rStyle w:val="apple-converted-space"/>
          <w:spacing w:val="3"/>
          <w:sz w:val="28"/>
          <w:szCs w:val="28"/>
        </w:rPr>
        <w:t> </w:t>
      </w:r>
      <w:hyperlink r:id="rId11" w:history="1">
        <w:r w:rsidR="00C23CD5" w:rsidRPr="00AC4A9C">
          <w:rPr>
            <w:rStyle w:val="a4"/>
            <w:color w:val="auto"/>
            <w:spacing w:val="3"/>
            <w:sz w:val="28"/>
            <w:szCs w:val="28"/>
            <w:u w:val="none"/>
          </w:rPr>
          <w:t>реконструкция</w:t>
        </w:r>
      </w:hyperlink>
      <w:r w:rsidR="00C23CD5" w:rsidRPr="00AC4A9C">
        <w:rPr>
          <w:rStyle w:val="apple-converted-space"/>
          <w:spacing w:val="3"/>
          <w:sz w:val="28"/>
          <w:szCs w:val="28"/>
        </w:rPr>
        <w:t> </w:t>
      </w:r>
      <w:r w:rsidR="00C23CD5" w:rsidRPr="00AC4A9C">
        <w:rPr>
          <w:sz w:val="28"/>
          <w:szCs w:val="28"/>
        </w:rPr>
        <w:t xml:space="preserve">объектов </w:t>
      </w:r>
      <w:r w:rsidR="00C23CD5" w:rsidRPr="00EF2D1E">
        <w:rPr>
          <w:sz w:val="28"/>
          <w:szCs w:val="28"/>
        </w:rPr>
        <w:t>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23CD5" w:rsidRPr="00EF2D1E" w:rsidRDefault="00E52C51" w:rsidP="00C23CD5">
      <w:pPr>
        <w:ind w:firstLine="709"/>
        <w:jc w:val="both"/>
        <w:rPr>
          <w:sz w:val="28"/>
          <w:szCs w:val="28"/>
        </w:rPr>
      </w:pPr>
      <w:r>
        <w:rPr>
          <w:sz w:val="28"/>
          <w:szCs w:val="28"/>
        </w:rPr>
        <w:t xml:space="preserve">- </w:t>
      </w:r>
      <w:r w:rsidR="00C23CD5" w:rsidRPr="00EF2D1E">
        <w:rPr>
          <w:sz w:val="28"/>
          <w:szCs w:val="28"/>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w:t>
      </w:r>
      <w:r w:rsidR="00C23CD5" w:rsidRPr="00AC4A9C">
        <w:rPr>
          <w:sz w:val="28"/>
          <w:szCs w:val="28"/>
        </w:rPr>
        <w:t>указанных в части 3</w:t>
      </w:r>
      <w:r w:rsidR="00C23CD5" w:rsidRPr="00AC4A9C">
        <w:rPr>
          <w:rStyle w:val="apple-converted-space"/>
          <w:spacing w:val="3"/>
          <w:sz w:val="28"/>
          <w:szCs w:val="28"/>
        </w:rPr>
        <w:t> </w:t>
      </w:r>
      <w:hyperlink r:id="rId12" w:history="1">
        <w:r w:rsidR="00C23CD5" w:rsidRPr="00AC4A9C">
          <w:rPr>
            <w:rStyle w:val="a4"/>
            <w:color w:val="auto"/>
            <w:spacing w:val="3"/>
            <w:sz w:val="28"/>
            <w:szCs w:val="28"/>
            <w:u w:val="none"/>
          </w:rPr>
          <w:t>статьи 14</w:t>
        </w:r>
      </w:hyperlink>
      <w:r w:rsidR="00C23CD5" w:rsidRPr="00AC4A9C">
        <w:rPr>
          <w:rStyle w:val="apple-converted-space"/>
          <w:spacing w:val="3"/>
          <w:sz w:val="28"/>
          <w:szCs w:val="28"/>
        </w:rPr>
        <w:t> </w:t>
      </w:r>
      <w:r w:rsidR="00AC4A9C">
        <w:rPr>
          <w:rStyle w:val="apple-converted-space"/>
          <w:spacing w:val="3"/>
          <w:sz w:val="28"/>
          <w:szCs w:val="28"/>
        </w:rPr>
        <w:t>Градостроительного к</w:t>
      </w:r>
      <w:r w:rsidR="00C23CD5" w:rsidRPr="00EF2D1E">
        <w:rPr>
          <w:sz w:val="28"/>
          <w:szCs w:val="28"/>
        </w:rPr>
        <w:t xml:space="preserve">одекса </w:t>
      </w:r>
      <w:r w:rsidR="00AC4A9C">
        <w:rPr>
          <w:sz w:val="28"/>
          <w:szCs w:val="28"/>
        </w:rPr>
        <w:t>областях</w:t>
      </w:r>
      <w:r w:rsidR="00C23CD5" w:rsidRPr="00EF2D1E">
        <w:rPr>
          <w:sz w:val="28"/>
          <w:szCs w:val="28"/>
        </w:rPr>
        <w:t>,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C23CD5" w:rsidRPr="00EF2D1E" w:rsidRDefault="00E52C51" w:rsidP="00C23CD5">
      <w:pPr>
        <w:ind w:firstLine="709"/>
        <w:jc w:val="both"/>
        <w:rPr>
          <w:sz w:val="28"/>
          <w:szCs w:val="28"/>
        </w:rPr>
      </w:pPr>
      <w:r>
        <w:rPr>
          <w:sz w:val="28"/>
          <w:szCs w:val="28"/>
        </w:rPr>
        <w:t>-</w:t>
      </w:r>
      <w:r w:rsidR="00C23CD5" w:rsidRPr="00EF2D1E">
        <w:rPr>
          <w:sz w:val="28"/>
          <w:szCs w:val="28"/>
        </w:rPr>
        <w:t xml:space="preserve">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w:t>
      </w:r>
      <w:r w:rsidR="00C23CD5" w:rsidRPr="00AC4A9C">
        <w:rPr>
          <w:sz w:val="28"/>
          <w:szCs w:val="28"/>
        </w:rPr>
        <w:t>1 части 3</w:t>
      </w:r>
      <w:r w:rsidR="00C23CD5" w:rsidRPr="00AC4A9C">
        <w:rPr>
          <w:rStyle w:val="apple-converted-space"/>
          <w:spacing w:val="3"/>
          <w:sz w:val="28"/>
          <w:szCs w:val="28"/>
        </w:rPr>
        <w:t> </w:t>
      </w:r>
      <w:hyperlink r:id="rId13" w:history="1">
        <w:r w:rsidR="00C23CD5" w:rsidRPr="00AC4A9C">
          <w:rPr>
            <w:rStyle w:val="a4"/>
            <w:color w:val="auto"/>
            <w:spacing w:val="3"/>
            <w:sz w:val="28"/>
            <w:szCs w:val="28"/>
            <w:u w:val="none"/>
          </w:rPr>
          <w:t>статьи 19</w:t>
        </w:r>
      </w:hyperlink>
      <w:r w:rsidR="00C23CD5" w:rsidRPr="00AC4A9C">
        <w:rPr>
          <w:rStyle w:val="apple-converted-space"/>
          <w:spacing w:val="3"/>
          <w:sz w:val="28"/>
          <w:szCs w:val="28"/>
        </w:rPr>
        <w:t> </w:t>
      </w:r>
      <w:r w:rsidR="00C23CD5" w:rsidRPr="00AC4A9C">
        <w:rPr>
          <w:sz w:val="28"/>
          <w:szCs w:val="28"/>
        </w:rPr>
        <w:t>и пункте 1 части 5</w:t>
      </w:r>
      <w:r w:rsidR="00C23CD5" w:rsidRPr="00AC4A9C">
        <w:rPr>
          <w:rStyle w:val="apple-converted-space"/>
          <w:spacing w:val="3"/>
          <w:sz w:val="28"/>
          <w:szCs w:val="28"/>
        </w:rPr>
        <w:t> </w:t>
      </w:r>
      <w:hyperlink r:id="rId14" w:history="1">
        <w:r w:rsidR="00C23CD5" w:rsidRPr="00AC4A9C">
          <w:rPr>
            <w:rStyle w:val="a4"/>
            <w:color w:val="auto"/>
            <w:spacing w:val="3"/>
            <w:sz w:val="28"/>
            <w:szCs w:val="28"/>
            <w:u w:val="none"/>
          </w:rPr>
          <w:t>статьи 23</w:t>
        </w:r>
      </w:hyperlink>
      <w:r w:rsidR="00C23CD5" w:rsidRPr="00AC4A9C">
        <w:rPr>
          <w:rStyle w:val="apple-converted-space"/>
          <w:spacing w:val="3"/>
          <w:sz w:val="28"/>
          <w:szCs w:val="28"/>
        </w:rPr>
        <w:t> </w:t>
      </w:r>
      <w:r w:rsidR="00AC4A9C" w:rsidRPr="00AC4A9C">
        <w:rPr>
          <w:rStyle w:val="apple-converted-space"/>
          <w:spacing w:val="3"/>
          <w:sz w:val="28"/>
          <w:szCs w:val="28"/>
        </w:rPr>
        <w:t xml:space="preserve">Градостроительного </w:t>
      </w:r>
      <w:r w:rsidR="00AC4A9C">
        <w:rPr>
          <w:rStyle w:val="apple-converted-space"/>
          <w:color w:val="000000"/>
          <w:spacing w:val="3"/>
          <w:sz w:val="28"/>
          <w:szCs w:val="28"/>
        </w:rPr>
        <w:t>к</w:t>
      </w:r>
      <w:r w:rsidR="00C23CD5" w:rsidRPr="00EF2D1E">
        <w:rPr>
          <w:sz w:val="28"/>
          <w:szCs w:val="28"/>
        </w:rPr>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w:t>
      </w:r>
      <w:r>
        <w:rPr>
          <w:sz w:val="28"/>
          <w:szCs w:val="28"/>
        </w:rPr>
        <w:t>м субъекта Российской Федерации.</w:t>
      </w:r>
    </w:p>
    <w:p w:rsidR="00C23CD5" w:rsidRPr="00EF2D1E" w:rsidRDefault="00C23CD5" w:rsidP="00C23CD5">
      <w:pPr>
        <w:ind w:firstLine="709"/>
        <w:jc w:val="both"/>
        <w:rPr>
          <w:sz w:val="28"/>
          <w:szCs w:val="28"/>
        </w:rPr>
      </w:pPr>
    </w:p>
    <w:p w:rsidR="00C23CD5" w:rsidRPr="00F93A9B" w:rsidRDefault="00C23CD5" w:rsidP="00124750">
      <w:pPr>
        <w:jc w:val="both"/>
        <w:rPr>
          <w:sz w:val="28"/>
          <w:szCs w:val="28"/>
          <w:lang w:eastAsia="ar-SA"/>
        </w:rPr>
      </w:pPr>
    </w:p>
    <w:p w:rsidR="003C6B42" w:rsidRDefault="00AB5F12" w:rsidP="00F352F1">
      <w:pPr>
        <w:pStyle w:val="1"/>
        <w:numPr>
          <w:ilvl w:val="0"/>
          <w:numId w:val="2"/>
        </w:numPr>
        <w:tabs>
          <w:tab w:val="left" w:pos="426"/>
        </w:tabs>
        <w:ind w:left="0" w:firstLine="0"/>
        <w:jc w:val="both"/>
        <w:rPr>
          <w:sz w:val="32"/>
          <w:szCs w:val="32"/>
          <w:lang w:val="ru-RU"/>
        </w:rPr>
      </w:pPr>
      <w:r w:rsidRPr="00F93A9B">
        <w:rPr>
          <w:sz w:val="32"/>
          <w:szCs w:val="32"/>
          <w:lang w:val="ru-RU"/>
        </w:rPr>
        <w:br w:type="column"/>
      </w:r>
      <w:bookmarkStart w:id="12" w:name="_Toc490205919"/>
      <w:r w:rsidR="003C6B42">
        <w:rPr>
          <w:sz w:val="32"/>
          <w:szCs w:val="32"/>
          <w:lang w:val="ru-RU"/>
        </w:rPr>
        <w:t>Прогноз социально-экономического и градостроительного развития города Тобольска</w:t>
      </w:r>
      <w:bookmarkEnd w:id="12"/>
    </w:p>
    <w:p w:rsidR="003C6B42" w:rsidRPr="003C6B42" w:rsidRDefault="003C6B42" w:rsidP="003C6B42"/>
    <w:p w:rsidR="0036019C" w:rsidRPr="009C6681" w:rsidRDefault="009C6681" w:rsidP="00D31D6C">
      <w:pPr>
        <w:pStyle w:val="Web"/>
        <w:spacing w:before="0" w:after="0"/>
        <w:ind w:firstLine="720"/>
        <w:rPr>
          <w:rFonts w:ascii="Times New Roman" w:hAnsi="Times New Roman"/>
          <w:color w:val="auto"/>
          <w:sz w:val="28"/>
          <w:szCs w:val="28"/>
        </w:rPr>
      </w:pPr>
      <w:r>
        <w:rPr>
          <w:rFonts w:ascii="Times New Roman" w:hAnsi="Times New Roman"/>
          <w:color w:val="auto"/>
          <w:sz w:val="28"/>
          <w:szCs w:val="28"/>
        </w:rPr>
        <w:t xml:space="preserve">Прогноз </w:t>
      </w:r>
      <w:r w:rsidR="00B0063E">
        <w:rPr>
          <w:rFonts w:ascii="Times New Roman" w:hAnsi="Times New Roman"/>
          <w:color w:val="auto"/>
          <w:sz w:val="28"/>
          <w:szCs w:val="28"/>
        </w:rPr>
        <w:t xml:space="preserve">социально-экономического развития города Тобольска </w:t>
      </w:r>
      <w:r w:rsidR="00BB5C81" w:rsidRPr="009C6681">
        <w:rPr>
          <w:rFonts w:ascii="Times New Roman" w:hAnsi="Times New Roman"/>
          <w:color w:val="auto"/>
          <w:sz w:val="28"/>
          <w:szCs w:val="28"/>
        </w:rPr>
        <w:t>на период 2017-2021 гг. и на 2028</w:t>
      </w:r>
      <w:r w:rsidR="00D31D6C" w:rsidRPr="009C6681">
        <w:rPr>
          <w:rFonts w:ascii="Times New Roman" w:hAnsi="Times New Roman"/>
          <w:color w:val="auto"/>
          <w:sz w:val="28"/>
          <w:szCs w:val="28"/>
        </w:rPr>
        <w:t xml:space="preserve"> год </w:t>
      </w:r>
      <w:r w:rsidR="00B0063E">
        <w:rPr>
          <w:rFonts w:ascii="Times New Roman" w:hAnsi="Times New Roman"/>
          <w:color w:val="auto"/>
          <w:sz w:val="28"/>
          <w:szCs w:val="28"/>
        </w:rPr>
        <w:t>сформирован в</w:t>
      </w:r>
      <w:r w:rsidR="00BB5C81" w:rsidRPr="009C6681">
        <w:rPr>
          <w:rFonts w:ascii="Times New Roman" w:hAnsi="Times New Roman"/>
          <w:color w:val="auto"/>
          <w:sz w:val="28"/>
          <w:szCs w:val="28"/>
        </w:rPr>
        <w:t xml:space="preserve"> 2</w:t>
      </w:r>
      <w:r w:rsidR="00D31D6C" w:rsidRPr="009C6681">
        <w:rPr>
          <w:rFonts w:ascii="Times New Roman" w:hAnsi="Times New Roman"/>
          <w:color w:val="auto"/>
          <w:sz w:val="28"/>
          <w:szCs w:val="28"/>
        </w:rPr>
        <w:t xml:space="preserve"> варианта</w:t>
      </w:r>
      <w:r w:rsidR="00B0063E">
        <w:rPr>
          <w:rFonts w:ascii="Times New Roman" w:hAnsi="Times New Roman"/>
          <w:color w:val="auto"/>
          <w:sz w:val="28"/>
          <w:szCs w:val="28"/>
        </w:rPr>
        <w:t>х</w:t>
      </w:r>
      <w:r w:rsidR="00D31D6C" w:rsidRPr="009C6681">
        <w:rPr>
          <w:rFonts w:ascii="Times New Roman" w:hAnsi="Times New Roman"/>
          <w:color w:val="auto"/>
          <w:sz w:val="28"/>
          <w:szCs w:val="28"/>
        </w:rPr>
        <w:t xml:space="preserve">. </w:t>
      </w:r>
    </w:p>
    <w:p w:rsidR="005D5BEC" w:rsidRDefault="005D5BEC" w:rsidP="005D5BEC">
      <w:pPr>
        <w:pStyle w:val="Web"/>
        <w:spacing w:before="0" w:after="0"/>
        <w:ind w:firstLine="720"/>
        <w:rPr>
          <w:rFonts w:ascii="Times New Roman" w:hAnsi="Times New Roman"/>
          <w:color w:val="auto"/>
          <w:sz w:val="28"/>
          <w:szCs w:val="28"/>
        </w:rPr>
      </w:pPr>
      <w:r>
        <w:rPr>
          <w:rFonts w:ascii="Times New Roman" w:hAnsi="Times New Roman"/>
          <w:color w:val="auto"/>
          <w:sz w:val="28"/>
          <w:szCs w:val="28"/>
        </w:rPr>
        <w:t>Первый вариант прогноза основывается на параметрах Генерального плана города. Второй вариант характеризуется более реалистичным демографическим прогнозом.</w:t>
      </w:r>
    </w:p>
    <w:p w:rsidR="00B0063E" w:rsidRDefault="00B0063E" w:rsidP="00B0063E">
      <w:pPr>
        <w:pStyle w:val="Web"/>
        <w:spacing w:before="0" w:after="0"/>
        <w:ind w:firstLine="720"/>
        <w:rPr>
          <w:rFonts w:ascii="Times New Roman" w:eastAsia="Calibri" w:hAnsi="Times New Roman"/>
          <w:spacing w:val="-3"/>
          <w:sz w:val="28"/>
          <w:szCs w:val="28"/>
          <w:lang w:eastAsia="en-US"/>
        </w:rPr>
      </w:pPr>
      <w:r w:rsidRPr="009C6681">
        <w:rPr>
          <w:rFonts w:ascii="Times New Roman" w:hAnsi="Times New Roman"/>
          <w:color w:val="auto"/>
          <w:sz w:val="28"/>
          <w:szCs w:val="28"/>
        </w:rPr>
        <w:t>За основу прогноза развития социальной сферы город</w:t>
      </w:r>
      <w:r>
        <w:rPr>
          <w:rFonts w:ascii="Times New Roman" w:hAnsi="Times New Roman"/>
          <w:color w:val="auto"/>
          <w:sz w:val="28"/>
          <w:szCs w:val="28"/>
        </w:rPr>
        <w:t>а</w:t>
      </w:r>
      <w:r w:rsidRPr="009C6681">
        <w:rPr>
          <w:rFonts w:ascii="Times New Roman" w:hAnsi="Times New Roman"/>
          <w:color w:val="auto"/>
          <w:sz w:val="28"/>
          <w:szCs w:val="28"/>
        </w:rPr>
        <w:t xml:space="preserve"> Тобольск</w:t>
      </w:r>
      <w:r>
        <w:rPr>
          <w:rFonts w:ascii="Times New Roman" w:hAnsi="Times New Roman"/>
          <w:color w:val="auto"/>
          <w:sz w:val="28"/>
          <w:szCs w:val="28"/>
        </w:rPr>
        <w:t>а</w:t>
      </w:r>
      <w:r w:rsidRPr="009C6681">
        <w:rPr>
          <w:rFonts w:ascii="Times New Roman" w:hAnsi="Times New Roman"/>
          <w:color w:val="auto"/>
          <w:sz w:val="28"/>
          <w:szCs w:val="28"/>
        </w:rPr>
        <w:t xml:space="preserve"> принят прогноз социально-экономического развития на 2018 -2020 гг.</w:t>
      </w:r>
      <w:r>
        <w:rPr>
          <w:rFonts w:ascii="Times New Roman" w:hAnsi="Times New Roman"/>
          <w:color w:val="auto"/>
          <w:sz w:val="28"/>
          <w:szCs w:val="28"/>
        </w:rPr>
        <w:t>,</w:t>
      </w:r>
      <w:r w:rsidRPr="00B103C7">
        <w:rPr>
          <w:rFonts w:eastAsia="Calibri"/>
          <w:spacing w:val="-3"/>
          <w:sz w:val="28"/>
          <w:szCs w:val="28"/>
          <w:lang w:eastAsia="en-US"/>
        </w:rPr>
        <w:t xml:space="preserve"> </w:t>
      </w:r>
      <w:r w:rsidRPr="00B103C7">
        <w:rPr>
          <w:rFonts w:ascii="Times New Roman" w:eastAsia="Calibri" w:hAnsi="Times New Roman"/>
          <w:spacing w:val="-3"/>
          <w:sz w:val="28"/>
          <w:szCs w:val="28"/>
          <w:lang w:eastAsia="en-US"/>
        </w:rPr>
        <w:t xml:space="preserve">утв. распоряжением  </w:t>
      </w:r>
      <w:r>
        <w:rPr>
          <w:rFonts w:ascii="Times New Roman" w:eastAsia="Calibri" w:hAnsi="Times New Roman"/>
          <w:spacing w:val="-3"/>
          <w:sz w:val="28"/>
          <w:szCs w:val="28"/>
          <w:lang w:eastAsia="en-US"/>
        </w:rPr>
        <w:t>а</w:t>
      </w:r>
      <w:r w:rsidRPr="00B103C7">
        <w:rPr>
          <w:rFonts w:ascii="Times New Roman" w:eastAsia="Calibri" w:hAnsi="Times New Roman"/>
          <w:spacing w:val="-3"/>
          <w:sz w:val="28"/>
          <w:szCs w:val="28"/>
          <w:lang w:eastAsia="en-US"/>
        </w:rPr>
        <w:t>дминистрации города Тобольска от 05.07.2017 №</w:t>
      </w:r>
      <w:r>
        <w:rPr>
          <w:rFonts w:ascii="Times New Roman" w:eastAsia="Calibri" w:hAnsi="Times New Roman"/>
          <w:spacing w:val="-3"/>
          <w:sz w:val="28"/>
          <w:szCs w:val="28"/>
          <w:lang w:eastAsia="en-US"/>
        </w:rPr>
        <w:t> </w:t>
      </w:r>
      <w:r w:rsidRPr="00B103C7">
        <w:rPr>
          <w:rFonts w:ascii="Times New Roman" w:eastAsia="Calibri" w:hAnsi="Times New Roman"/>
          <w:spacing w:val="-3"/>
          <w:sz w:val="28"/>
          <w:szCs w:val="28"/>
          <w:lang w:eastAsia="en-US"/>
        </w:rPr>
        <w:t>999</w:t>
      </w:r>
      <w:r>
        <w:rPr>
          <w:rFonts w:ascii="Times New Roman" w:eastAsia="Calibri" w:hAnsi="Times New Roman"/>
          <w:spacing w:val="-3"/>
          <w:sz w:val="28"/>
          <w:szCs w:val="28"/>
          <w:lang w:eastAsia="en-US"/>
        </w:rPr>
        <w:t>.</w:t>
      </w:r>
    </w:p>
    <w:p w:rsidR="00B103C7" w:rsidRDefault="00F95DC9" w:rsidP="00B103C7">
      <w:pPr>
        <w:pStyle w:val="Web"/>
        <w:spacing w:before="0" w:after="0"/>
        <w:ind w:firstLine="720"/>
        <w:rPr>
          <w:rFonts w:ascii="Times New Roman" w:eastAsia="Calibri" w:hAnsi="Times New Roman"/>
          <w:spacing w:val="-3"/>
          <w:sz w:val="28"/>
          <w:szCs w:val="28"/>
          <w:lang w:eastAsia="en-US"/>
        </w:rPr>
      </w:pPr>
      <w:r>
        <w:rPr>
          <w:rFonts w:ascii="Times New Roman" w:hAnsi="Times New Roman"/>
          <w:color w:val="auto"/>
          <w:sz w:val="28"/>
          <w:szCs w:val="28"/>
        </w:rPr>
        <w:t>Целевые п</w:t>
      </w:r>
      <w:r w:rsidR="009C6681">
        <w:rPr>
          <w:rFonts w:ascii="Times New Roman" w:hAnsi="Times New Roman"/>
          <w:color w:val="auto"/>
          <w:sz w:val="28"/>
          <w:szCs w:val="28"/>
        </w:rPr>
        <w:t xml:space="preserve">оказатели на 2021 г. и 2028 г. по  </w:t>
      </w:r>
      <w:r w:rsidR="009C6681">
        <w:rPr>
          <w:rFonts w:ascii="Times New Roman" w:hAnsi="Times New Roman"/>
          <w:color w:val="auto"/>
          <w:sz w:val="28"/>
          <w:szCs w:val="28"/>
          <w:lang w:val="en-US"/>
        </w:rPr>
        <w:t>I</w:t>
      </w:r>
      <w:r w:rsidR="009C6681" w:rsidRPr="009C6681">
        <w:rPr>
          <w:rFonts w:ascii="Times New Roman" w:hAnsi="Times New Roman"/>
          <w:color w:val="auto"/>
          <w:sz w:val="28"/>
          <w:szCs w:val="28"/>
        </w:rPr>
        <w:t xml:space="preserve"> </w:t>
      </w:r>
      <w:r w:rsidR="009C6681">
        <w:rPr>
          <w:rFonts w:ascii="Times New Roman" w:hAnsi="Times New Roman"/>
          <w:color w:val="auto"/>
          <w:sz w:val="28"/>
          <w:szCs w:val="28"/>
        </w:rPr>
        <w:t xml:space="preserve">варианту развития приняты на основе расчета </w:t>
      </w:r>
      <w:r w:rsidR="00B103C7">
        <w:rPr>
          <w:rFonts w:ascii="Times New Roman" w:hAnsi="Times New Roman"/>
          <w:color w:val="auto"/>
          <w:sz w:val="28"/>
          <w:szCs w:val="28"/>
        </w:rPr>
        <w:t>предсказаний линейного тренда</w:t>
      </w:r>
      <w:r w:rsidR="005D5BEC">
        <w:rPr>
          <w:rFonts w:ascii="Times New Roman" w:hAnsi="Times New Roman"/>
          <w:color w:val="auto"/>
          <w:sz w:val="28"/>
          <w:szCs w:val="28"/>
        </w:rPr>
        <w:t xml:space="preserve"> и данных Генерального плана города Тобольска</w:t>
      </w:r>
      <w:r w:rsidR="00B103C7">
        <w:rPr>
          <w:rFonts w:ascii="Times New Roman" w:hAnsi="Times New Roman"/>
          <w:color w:val="auto"/>
          <w:sz w:val="28"/>
          <w:szCs w:val="28"/>
        </w:rPr>
        <w:t xml:space="preserve">. Показатели по </w:t>
      </w:r>
      <w:r w:rsidR="00B103C7">
        <w:rPr>
          <w:rFonts w:ascii="Times New Roman" w:hAnsi="Times New Roman"/>
          <w:color w:val="auto"/>
          <w:sz w:val="28"/>
          <w:szCs w:val="28"/>
          <w:lang w:val="en-US"/>
        </w:rPr>
        <w:t>II</w:t>
      </w:r>
      <w:r w:rsidR="00B103C7" w:rsidRPr="00B103C7">
        <w:rPr>
          <w:rFonts w:ascii="Times New Roman" w:hAnsi="Times New Roman"/>
          <w:color w:val="auto"/>
          <w:sz w:val="28"/>
          <w:szCs w:val="28"/>
        </w:rPr>
        <w:t xml:space="preserve"> </w:t>
      </w:r>
      <w:r w:rsidR="00B103C7">
        <w:rPr>
          <w:rFonts w:ascii="Times New Roman" w:hAnsi="Times New Roman"/>
          <w:color w:val="auto"/>
          <w:sz w:val="28"/>
          <w:szCs w:val="28"/>
        </w:rPr>
        <w:t xml:space="preserve">варианту развития </w:t>
      </w:r>
      <w:r w:rsidR="005D5BEC">
        <w:rPr>
          <w:rFonts w:ascii="Times New Roman" w:hAnsi="Times New Roman"/>
          <w:color w:val="auto"/>
          <w:sz w:val="28"/>
          <w:szCs w:val="28"/>
        </w:rPr>
        <w:t xml:space="preserve">на 2021 г. и 2028 г. </w:t>
      </w:r>
      <w:r w:rsidR="00B103C7">
        <w:rPr>
          <w:rFonts w:ascii="Times New Roman" w:hAnsi="Times New Roman"/>
          <w:color w:val="auto"/>
          <w:sz w:val="28"/>
          <w:szCs w:val="28"/>
        </w:rPr>
        <w:t xml:space="preserve">приняты на основе демографического прогноза и численности населения, предусмотренной Схемой водоснабжения и водоотведения города Тобольска </w:t>
      </w:r>
      <w:r w:rsidR="00B103C7" w:rsidRPr="00B103C7">
        <w:rPr>
          <w:rFonts w:ascii="Times New Roman" w:eastAsia="Calibri" w:hAnsi="Times New Roman"/>
          <w:spacing w:val="-3"/>
          <w:sz w:val="28"/>
          <w:szCs w:val="28"/>
          <w:lang w:eastAsia="en-US"/>
        </w:rPr>
        <w:t xml:space="preserve">на период 2015 – 2028 гг., утв. </w:t>
      </w:r>
      <w:r w:rsidR="00B103C7">
        <w:rPr>
          <w:rFonts w:ascii="Times New Roman" w:eastAsia="Calibri" w:hAnsi="Times New Roman"/>
          <w:spacing w:val="-3"/>
          <w:sz w:val="28"/>
          <w:szCs w:val="28"/>
          <w:lang w:eastAsia="en-US"/>
        </w:rPr>
        <w:t>р</w:t>
      </w:r>
      <w:r w:rsidR="00B103C7" w:rsidRPr="00B103C7">
        <w:rPr>
          <w:rFonts w:ascii="Times New Roman" w:eastAsia="Calibri" w:hAnsi="Times New Roman"/>
          <w:spacing w:val="-3"/>
          <w:sz w:val="28"/>
          <w:szCs w:val="28"/>
          <w:lang w:eastAsia="en-US"/>
        </w:rPr>
        <w:t xml:space="preserve">аспоряжением </w:t>
      </w:r>
      <w:r w:rsidR="00B103C7">
        <w:rPr>
          <w:rFonts w:ascii="Times New Roman" w:eastAsia="Calibri" w:hAnsi="Times New Roman"/>
          <w:spacing w:val="-3"/>
          <w:sz w:val="28"/>
          <w:szCs w:val="28"/>
          <w:lang w:eastAsia="en-US"/>
        </w:rPr>
        <w:t>а</w:t>
      </w:r>
      <w:r w:rsidR="00B103C7" w:rsidRPr="00B103C7">
        <w:rPr>
          <w:rFonts w:ascii="Times New Roman" w:eastAsia="Calibri" w:hAnsi="Times New Roman"/>
          <w:spacing w:val="-3"/>
          <w:sz w:val="28"/>
          <w:szCs w:val="28"/>
          <w:lang w:eastAsia="en-US"/>
        </w:rPr>
        <w:t>дминистрации города Тобольска от 06.05.2015 № 867</w:t>
      </w:r>
      <w:r w:rsidR="00325DB8">
        <w:rPr>
          <w:rFonts w:ascii="Times New Roman" w:eastAsia="Calibri" w:hAnsi="Times New Roman"/>
          <w:spacing w:val="-3"/>
          <w:sz w:val="28"/>
          <w:szCs w:val="28"/>
          <w:lang w:eastAsia="en-US"/>
        </w:rPr>
        <w:t xml:space="preserve"> (табл. 1</w:t>
      </w:r>
      <w:r w:rsidR="002303F3">
        <w:rPr>
          <w:rFonts w:ascii="Times New Roman" w:eastAsia="Calibri" w:hAnsi="Times New Roman"/>
          <w:spacing w:val="-3"/>
          <w:sz w:val="28"/>
          <w:szCs w:val="28"/>
          <w:lang w:eastAsia="en-US"/>
        </w:rPr>
        <w:t>)</w:t>
      </w:r>
      <w:r w:rsidR="00B103C7">
        <w:rPr>
          <w:rFonts w:ascii="Times New Roman" w:eastAsia="Calibri" w:hAnsi="Times New Roman"/>
          <w:spacing w:val="-3"/>
          <w:sz w:val="28"/>
          <w:szCs w:val="28"/>
          <w:lang w:eastAsia="en-US"/>
        </w:rPr>
        <w:t>.</w:t>
      </w:r>
    </w:p>
    <w:p w:rsidR="00325DB8" w:rsidRDefault="00325DB8" w:rsidP="00B103C7">
      <w:pPr>
        <w:pStyle w:val="Web"/>
        <w:spacing w:before="0" w:after="0"/>
        <w:ind w:firstLine="720"/>
        <w:rPr>
          <w:rFonts w:ascii="Times New Roman" w:hAnsi="Times New Roman"/>
          <w:color w:val="auto"/>
          <w:sz w:val="28"/>
          <w:szCs w:val="28"/>
        </w:rPr>
      </w:pPr>
      <w:r>
        <w:rPr>
          <w:rFonts w:ascii="Times New Roman" w:eastAsia="Calibri" w:hAnsi="Times New Roman"/>
          <w:spacing w:val="-3"/>
          <w:sz w:val="28"/>
          <w:szCs w:val="28"/>
          <w:lang w:eastAsia="en-US"/>
        </w:rPr>
        <w:t>О</w:t>
      </w:r>
      <w:r w:rsidR="00F95DC9">
        <w:rPr>
          <w:rFonts w:ascii="Times New Roman" w:eastAsia="Calibri" w:hAnsi="Times New Roman"/>
          <w:spacing w:val="-3"/>
          <w:sz w:val="28"/>
          <w:szCs w:val="28"/>
          <w:lang w:eastAsia="en-US"/>
        </w:rPr>
        <w:t>ба варианта базируются на единой</w:t>
      </w:r>
      <w:r>
        <w:rPr>
          <w:rFonts w:ascii="Times New Roman" w:eastAsia="Calibri" w:hAnsi="Times New Roman"/>
          <w:spacing w:val="-3"/>
          <w:sz w:val="28"/>
          <w:szCs w:val="28"/>
          <w:lang w:eastAsia="en-US"/>
        </w:rPr>
        <w:t xml:space="preserve"> цел</w:t>
      </w:r>
      <w:r w:rsidR="00F95DC9">
        <w:rPr>
          <w:rFonts w:ascii="Times New Roman" w:eastAsia="Calibri" w:hAnsi="Times New Roman"/>
          <w:spacing w:val="-3"/>
          <w:sz w:val="28"/>
          <w:szCs w:val="28"/>
          <w:lang w:eastAsia="en-US"/>
        </w:rPr>
        <w:t>и</w:t>
      </w:r>
      <w:r>
        <w:rPr>
          <w:rFonts w:ascii="Times New Roman" w:eastAsia="Calibri" w:hAnsi="Times New Roman"/>
          <w:spacing w:val="-3"/>
          <w:sz w:val="28"/>
          <w:szCs w:val="28"/>
          <w:lang w:eastAsia="en-US"/>
        </w:rPr>
        <w:t>, определенн</w:t>
      </w:r>
      <w:r w:rsidR="00F95DC9">
        <w:rPr>
          <w:rFonts w:ascii="Times New Roman" w:eastAsia="Calibri" w:hAnsi="Times New Roman"/>
          <w:spacing w:val="-3"/>
          <w:sz w:val="28"/>
          <w:szCs w:val="28"/>
          <w:lang w:eastAsia="en-US"/>
        </w:rPr>
        <w:t>ой</w:t>
      </w:r>
      <w:r>
        <w:rPr>
          <w:rFonts w:ascii="Times New Roman" w:eastAsia="Calibri" w:hAnsi="Times New Roman"/>
          <w:spacing w:val="-3"/>
          <w:sz w:val="28"/>
          <w:szCs w:val="28"/>
          <w:lang w:eastAsia="en-US"/>
        </w:rPr>
        <w:t xml:space="preserve"> </w:t>
      </w:r>
      <w:r w:rsidRPr="009C6681">
        <w:rPr>
          <w:rFonts w:ascii="Times New Roman" w:hAnsi="Times New Roman"/>
          <w:color w:val="auto"/>
          <w:sz w:val="28"/>
          <w:szCs w:val="28"/>
        </w:rPr>
        <w:t>постановлением Правительства Российской Федерации от 01.10.2015 №1050</w:t>
      </w:r>
      <w:r w:rsidR="0041409C">
        <w:rPr>
          <w:rFonts w:ascii="Times New Roman" w:hAnsi="Times New Roman"/>
          <w:color w:val="auto"/>
          <w:sz w:val="28"/>
          <w:szCs w:val="28"/>
        </w:rPr>
        <w:t xml:space="preserve"> «</w:t>
      </w:r>
      <w:r w:rsidR="009D5DCD">
        <w:rPr>
          <w:rFonts w:ascii="Times New Roman" w:hAnsi="Times New Roman"/>
          <w:color w:val="auto"/>
          <w:sz w:val="28"/>
          <w:szCs w:val="28"/>
        </w:rPr>
        <w:t>Об утверждении требований к программам комплексного развития социальной инфраструктуры поселений, городских округов»</w:t>
      </w:r>
      <w:r w:rsidR="00F95DC9">
        <w:rPr>
          <w:rFonts w:ascii="Times New Roman" w:hAnsi="Times New Roman"/>
          <w:color w:val="auto"/>
          <w:sz w:val="28"/>
          <w:szCs w:val="28"/>
        </w:rPr>
        <w:t xml:space="preserve"> - достижение расчетного уровня обеспеченности населения городского округа услугами в областях образования, физической культуры и массового спорта и культуры. Однако по второму варианту прогноза к расчетному сроку реализации Генерального пла</w:t>
      </w:r>
      <w:r w:rsidR="004437BE">
        <w:rPr>
          <w:rFonts w:ascii="Times New Roman" w:hAnsi="Times New Roman"/>
          <w:color w:val="auto"/>
          <w:sz w:val="28"/>
          <w:szCs w:val="28"/>
        </w:rPr>
        <w:t>на ожидается достижение целевых</w:t>
      </w:r>
      <w:r w:rsidR="00F95DC9">
        <w:rPr>
          <w:rFonts w:ascii="Times New Roman" w:hAnsi="Times New Roman"/>
          <w:color w:val="auto"/>
          <w:sz w:val="28"/>
          <w:szCs w:val="28"/>
        </w:rPr>
        <w:t xml:space="preserve"> показател</w:t>
      </w:r>
      <w:r w:rsidR="004437BE">
        <w:rPr>
          <w:rFonts w:ascii="Times New Roman" w:hAnsi="Times New Roman"/>
          <w:color w:val="auto"/>
          <w:sz w:val="28"/>
          <w:szCs w:val="28"/>
        </w:rPr>
        <w:t>ей</w:t>
      </w:r>
      <w:r w:rsidR="00F95DC9">
        <w:rPr>
          <w:rFonts w:ascii="Times New Roman" w:hAnsi="Times New Roman"/>
          <w:color w:val="auto"/>
          <w:sz w:val="28"/>
          <w:szCs w:val="28"/>
        </w:rPr>
        <w:t xml:space="preserve"> на более высоком уровне.</w:t>
      </w:r>
    </w:p>
    <w:p w:rsidR="004437BE" w:rsidRDefault="004437BE" w:rsidP="00B103C7">
      <w:pPr>
        <w:pStyle w:val="Web"/>
        <w:spacing w:before="0" w:after="0"/>
        <w:ind w:firstLine="720"/>
        <w:rPr>
          <w:rFonts w:ascii="Times New Roman" w:hAnsi="Times New Roman"/>
          <w:color w:val="auto"/>
          <w:sz w:val="28"/>
          <w:szCs w:val="28"/>
        </w:rPr>
      </w:pPr>
      <w:r>
        <w:rPr>
          <w:rFonts w:ascii="Times New Roman" w:hAnsi="Times New Roman"/>
          <w:color w:val="auto"/>
          <w:sz w:val="28"/>
          <w:szCs w:val="28"/>
        </w:rPr>
        <w:t xml:space="preserve">В данной Программе </w:t>
      </w:r>
      <w:r w:rsidR="00826FB4">
        <w:rPr>
          <w:rFonts w:ascii="Times New Roman" w:hAnsi="Times New Roman"/>
          <w:color w:val="auto"/>
          <w:sz w:val="28"/>
          <w:szCs w:val="28"/>
        </w:rPr>
        <w:t xml:space="preserve">за базовый сценарий принят второй вариант развития. </w:t>
      </w:r>
    </w:p>
    <w:p w:rsidR="00D31D6C" w:rsidRPr="009C6681" w:rsidRDefault="00D31D6C" w:rsidP="00D31D6C">
      <w:pPr>
        <w:pStyle w:val="Web"/>
        <w:spacing w:before="0" w:after="0"/>
        <w:ind w:firstLine="720"/>
        <w:rPr>
          <w:rFonts w:ascii="Times New Roman" w:hAnsi="Times New Roman"/>
          <w:color w:val="auto"/>
          <w:sz w:val="28"/>
          <w:szCs w:val="28"/>
        </w:rPr>
      </w:pPr>
      <w:r w:rsidRPr="009C6681">
        <w:rPr>
          <w:rFonts w:ascii="Times New Roman" w:hAnsi="Times New Roman"/>
          <w:color w:val="auto"/>
          <w:sz w:val="28"/>
          <w:szCs w:val="28"/>
        </w:rPr>
        <w:t xml:space="preserve">Основные показатели прогноза социально-экономического и градостроительного развития </w:t>
      </w:r>
      <w:r w:rsidR="008B3958">
        <w:rPr>
          <w:rFonts w:ascii="Times New Roman" w:hAnsi="Times New Roman"/>
          <w:color w:val="auto"/>
          <w:sz w:val="28"/>
          <w:szCs w:val="28"/>
        </w:rPr>
        <w:t xml:space="preserve">городского округа </w:t>
      </w:r>
      <w:r w:rsidRPr="009C6681">
        <w:rPr>
          <w:rFonts w:ascii="Times New Roman" w:hAnsi="Times New Roman"/>
          <w:color w:val="auto"/>
          <w:sz w:val="28"/>
          <w:szCs w:val="28"/>
        </w:rPr>
        <w:t xml:space="preserve">город </w:t>
      </w:r>
      <w:r w:rsidR="00633EE5" w:rsidRPr="009C6681">
        <w:rPr>
          <w:rFonts w:ascii="Times New Roman" w:hAnsi="Times New Roman"/>
          <w:color w:val="auto"/>
          <w:sz w:val="28"/>
          <w:szCs w:val="28"/>
        </w:rPr>
        <w:t>Тобольск</w:t>
      </w:r>
      <w:r w:rsidRPr="009C6681">
        <w:rPr>
          <w:rFonts w:ascii="Times New Roman" w:hAnsi="Times New Roman"/>
          <w:color w:val="auto"/>
          <w:sz w:val="28"/>
          <w:szCs w:val="28"/>
        </w:rPr>
        <w:t xml:space="preserve"> представлены в табл. 1.</w:t>
      </w:r>
    </w:p>
    <w:p w:rsidR="00DA1292" w:rsidRDefault="00DA1292" w:rsidP="00533999">
      <w:pPr>
        <w:ind w:firstLine="709"/>
        <w:jc w:val="both"/>
        <w:rPr>
          <w:iCs/>
          <w:sz w:val="28"/>
          <w:szCs w:val="28"/>
          <w:lang w:eastAsia="ar-SA"/>
        </w:rPr>
        <w:sectPr w:rsidR="00DA1292" w:rsidSect="0074200B">
          <w:headerReference w:type="even" r:id="rId15"/>
          <w:headerReference w:type="default" r:id="rId16"/>
          <w:footerReference w:type="even" r:id="rId17"/>
          <w:footerReference w:type="default" r:id="rId18"/>
          <w:headerReference w:type="first" r:id="rId19"/>
          <w:footerReference w:type="first" r:id="rId20"/>
          <w:pgSz w:w="11906" w:h="16838" w:code="9"/>
          <w:pgMar w:top="1134" w:right="567" w:bottom="1134" w:left="1134" w:header="0" w:footer="567" w:gutter="0"/>
          <w:cols w:space="708"/>
          <w:titlePg/>
          <w:docGrid w:linePitch="360"/>
        </w:sectPr>
      </w:pPr>
    </w:p>
    <w:p w:rsidR="00D31D6C" w:rsidRDefault="00D31D6C" w:rsidP="00533999">
      <w:pPr>
        <w:ind w:firstLine="709"/>
        <w:jc w:val="both"/>
        <w:rPr>
          <w:iCs/>
          <w:sz w:val="28"/>
          <w:szCs w:val="28"/>
          <w:lang w:eastAsia="ar-SA"/>
        </w:rPr>
      </w:pPr>
    </w:p>
    <w:p w:rsidR="00B103C7" w:rsidRPr="00DA1292" w:rsidRDefault="002303F3" w:rsidP="002303F3">
      <w:pPr>
        <w:pStyle w:val="af0"/>
        <w:jc w:val="right"/>
        <w:rPr>
          <w:lang w:val="ru-RU"/>
        </w:rPr>
      </w:pPr>
      <w:r w:rsidRPr="00DA1292">
        <w:rPr>
          <w:lang w:val="ru-RU"/>
        </w:rPr>
        <w:t xml:space="preserve">Таблица </w:t>
      </w:r>
      <w:r w:rsidRPr="00DA1292">
        <w:fldChar w:fldCharType="begin"/>
      </w:r>
      <w:r w:rsidRPr="00DA1292">
        <w:rPr>
          <w:lang w:val="ru-RU"/>
        </w:rPr>
        <w:instrText xml:space="preserve"> </w:instrText>
      </w:r>
      <w:r w:rsidRPr="00DA1292">
        <w:instrText>SEQ</w:instrText>
      </w:r>
      <w:r w:rsidRPr="00DA1292">
        <w:rPr>
          <w:lang w:val="ru-RU"/>
        </w:rPr>
        <w:instrText xml:space="preserve"> Таблица \* </w:instrText>
      </w:r>
      <w:r w:rsidRPr="00DA1292">
        <w:instrText>ARABIC</w:instrText>
      </w:r>
      <w:r w:rsidRPr="00DA1292">
        <w:rPr>
          <w:lang w:val="ru-RU"/>
        </w:rPr>
        <w:instrText xml:space="preserve"> </w:instrText>
      </w:r>
      <w:r w:rsidRPr="00DA1292">
        <w:fldChar w:fldCharType="separate"/>
      </w:r>
      <w:r w:rsidR="00993DFA">
        <w:rPr>
          <w:noProof/>
        </w:rPr>
        <w:t>1</w:t>
      </w:r>
      <w:r w:rsidRPr="00DA1292">
        <w:fldChar w:fldCharType="end"/>
      </w:r>
    </w:p>
    <w:p w:rsidR="002303F3" w:rsidRPr="002303F3" w:rsidRDefault="002303F3" w:rsidP="002303F3">
      <w:pPr>
        <w:jc w:val="center"/>
        <w:rPr>
          <w:b/>
        </w:rPr>
      </w:pPr>
      <w:r w:rsidRPr="00DA1292">
        <w:rPr>
          <w:b/>
        </w:rPr>
        <w:t xml:space="preserve">Прогноз социально-экономического развития </w:t>
      </w:r>
      <w:r w:rsidR="008B3958">
        <w:rPr>
          <w:b/>
        </w:rPr>
        <w:t xml:space="preserve">городского округа </w:t>
      </w:r>
      <w:r w:rsidRPr="00DA1292">
        <w:rPr>
          <w:b/>
        </w:rPr>
        <w:t>город Тобольск на период 2017-2028 гг.</w:t>
      </w:r>
    </w:p>
    <w:tbl>
      <w:tblPr>
        <w:tblW w:w="5148" w:type="pct"/>
        <w:tblInd w:w="-431" w:type="dxa"/>
        <w:tblCellMar>
          <w:top w:w="15" w:type="dxa"/>
          <w:bottom w:w="15" w:type="dxa"/>
        </w:tblCellMar>
        <w:tblLook w:val="04A0" w:firstRow="1" w:lastRow="0" w:firstColumn="1" w:lastColumn="0" w:noHBand="0" w:noVBand="1"/>
      </w:tblPr>
      <w:tblGrid>
        <w:gridCol w:w="2559"/>
        <w:gridCol w:w="1176"/>
        <w:gridCol w:w="800"/>
        <w:gridCol w:w="812"/>
        <w:gridCol w:w="964"/>
        <w:gridCol w:w="964"/>
        <w:gridCol w:w="964"/>
        <w:gridCol w:w="964"/>
        <w:gridCol w:w="964"/>
        <w:gridCol w:w="965"/>
        <w:gridCol w:w="965"/>
        <w:gridCol w:w="965"/>
        <w:gridCol w:w="965"/>
        <w:gridCol w:w="964"/>
      </w:tblGrid>
      <w:tr w:rsidR="00DA1292" w:rsidRPr="00727D86" w:rsidTr="00727D86">
        <w:trPr>
          <w:trHeight w:val="230"/>
          <w:tblHeader/>
        </w:trPr>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jc w:val="center"/>
              <w:rPr>
                <w:b/>
                <w:sz w:val="20"/>
                <w:szCs w:val="20"/>
              </w:rPr>
            </w:pPr>
            <w:r w:rsidRPr="00727D86">
              <w:rPr>
                <w:b/>
                <w:sz w:val="20"/>
                <w:szCs w:val="20"/>
              </w:rPr>
              <w:t>Показатели</w:t>
            </w:r>
          </w:p>
        </w:tc>
        <w:tc>
          <w:tcPr>
            <w:tcW w:w="392" w:type="pct"/>
            <w:vMerge w:val="restart"/>
            <w:tcBorders>
              <w:top w:val="single" w:sz="4" w:space="0" w:color="auto"/>
              <w:left w:val="single" w:sz="4" w:space="0" w:color="auto"/>
              <w:bottom w:val="nil"/>
              <w:right w:val="single" w:sz="4" w:space="0" w:color="auto"/>
            </w:tcBorders>
            <w:shd w:val="clear" w:color="auto" w:fill="auto"/>
            <w:vAlign w:val="center"/>
            <w:hideMark/>
          </w:tcPr>
          <w:p w:rsidR="00DA1292" w:rsidRPr="00727D86" w:rsidRDefault="00DA1292" w:rsidP="00DA1292">
            <w:pPr>
              <w:jc w:val="center"/>
              <w:rPr>
                <w:b/>
                <w:sz w:val="20"/>
                <w:szCs w:val="20"/>
              </w:rPr>
            </w:pPr>
            <w:r w:rsidRPr="00727D86">
              <w:rPr>
                <w:b/>
                <w:sz w:val="20"/>
                <w:szCs w:val="20"/>
              </w:rPr>
              <w:t>Единицы измерения</w:t>
            </w:r>
          </w:p>
        </w:tc>
        <w:tc>
          <w:tcPr>
            <w:tcW w:w="267" w:type="pct"/>
            <w:vMerge w:val="restart"/>
            <w:tcBorders>
              <w:top w:val="single" w:sz="4" w:space="0" w:color="auto"/>
              <w:left w:val="single" w:sz="4" w:space="0" w:color="auto"/>
              <w:bottom w:val="nil"/>
              <w:right w:val="nil"/>
            </w:tcBorders>
            <w:shd w:val="clear" w:color="auto" w:fill="auto"/>
            <w:vAlign w:val="bottom"/>
            <w:hideMark/>
          </w:tcPr>
          <w:p w:rsidR="00DA1292" w:rsidRPr="00727D86" w:rsidRDefault="00DA1292" w:rsidP="00DA1292">
            <w:pPr>
              <w:jc w:val="center"/>
              <w:rPr>
                <w:b/>
                <w:sz w:val="20"/>
                <w:szCs w:val="20"/>
              </w:rPr>
            </w:pPr>
            <w:r w:rsidRPr="00727D86">
              <w:rPr>
                <w:b/>
                <w:sz w:val="20"/>
                <w:szCs w:val="20"/>
              </w:rPr>
              <w:t>2016</w:t>
            </w:r>
          </w:p>
        </w:tc>
        <w:tc>
          <w:tcPr>
            <w:tcW w:w="271" w:type="pct"/>
            <w:vMerge w:val="restart"/>
            <w:tcBorders>
              <w:top w:val="single" w:sz="4" w:space="0" w:color="auto"/>
              <w:left w:val="single" w:sz="4" w:space="0" w:color="auto"/>
              <w:bottom w:val="nil"/>
              <w:right w:val="nil"/>
            </w:tcBorders>
            <w:shd w:val="clear" w:color="auto" w:fill="auto"/>
            <w:vAlign w:val="bottom"/>
            <w:hideMark/>
          </w:tcPr>
          <w:p w:rsidR="00DA1292" w:rsidRPr="00727D86" w:rsidRDefault="00DA1292" w:rsidP="00DA1292">
            <w:pPr>
              <w:jc w:val="center"/>
              <w:rPr>
                <w:b/>
                <w:sz w:val="20"/>
                <w:szCs w:val="20"/>
              </w:rPr>
            </w:pPr>
            <w:r w:rsidRPr="00727D86">
              <w:rPr>
                <w:b/>
                <w:sz w:val="20"/>
                <w:szCs w:val="20"/>
              </w:rPr>
              <w:t>2017</w:t>
            </w:r>
          </w:p>
        </w:tc>
        <w:tc>
          <w:tcPr>
            <w:tcW w:w="643" w:type="pct"/>
            <w:gridSpan w:val="2"/>
            <w:vMerge w:val="restart"/>
            <w:tcBorders>
              <w:top w:val="single" w:sz="4" w:space="0" w:color="auto"/>
              <w:left w:val="single" w:sz="4" w:space="0" w:color="auto"/>
              <w:bottom w:val="nil"/>
              <w:right w:val="nil"/>
            </w:tcBorders>
            <w:shd w:val="clear" w:color="auto" w:fill="auto"/>
            <w:vAlign w:val="bottom"/>
            <w:hideMark/>
          </w:tcPr>
          <w:p w:rsidR="00DA1292" w:rsidRPr="00727D86" w:rsidRDefault="00DA1292" w:rsidP="00DA1292">
            <w:pPr>
              <w:jc w:val="center"/>
              <w:rPr>
                <w:b/>
                <w:sz w:val="20"/>
                <w:szCs w:val="20"/>
              </w:rPr>
            </w:pPr>
            <w:r w:rsidRPr="00727D86">
              <w:rPr>
                <w:b/>
                <w:sz w:val="20"/>
                <w:szCs w:val="20"/>
              </w:rPr>
              <w:t>Прогноз 2018 г.</w:t>
            </w:r>
          </w:p>
        </w:tc>
        <w:tc>
          <w:tcPr>
            <w:tcW w:w="643" w:type="pct"/>
            <w:gridSpan w:val="2"/>
            <w:vMerge w:val="restart"/>
            <w:tcBorders>
              <w:top w:val="single" w:sz="4" w:space="0" w:color="auto"/>
              <w:left w:val="single" w:sz="4" w:space="0" w:color="auto"/>
              <w:bottom w:val="nil"/>
              <w:right w:val="nil"/>
            </w:tcBorders>
            <w:shd w:val="clear" w:color="auto" w:fill="auto"/>
            <w:vAlign w:val="bottom"/>
            <w:hideMark/>
          </w:tcPr>
          <w:p w:rsidR="00DA1292" w:rsidRPr="00727D86" w:rsidRDefault="00DA1292" w:rsidP="00DA1292">
            <w:pPr>
              <w:jc w:val="center"/>
              <w:rPr>
                <w:b/>
                <w:sz w:val="20"/>
                <w:szCs w:val="20"/>
              </w:rPr>
            </w:pPr>
            <w:r w:rsidRPr="00727D86">
              <w:rPr>
                <w:b/>
                <w:sz w:val="20"/>
                <w:szCs w:val="20"/>
              </w:rPr>
              <w:t>Прогноз 2019 г.</w:t>
            </w:r>
          </w:p>
        </w:tc>
        <w:tc>
          <w:tcPr>
            <w:tcW w:w="6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Прогноз 2020 г.</w:t>
            </w:r>
          </w:p>
        </w:tc>
        <w:tc>
          <w:tcPr>
            <w:tcW w:w="64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Прогноз 2021 г.</w:t>
            </w:r>
          </w:p>
        </w:tc>
        <w:tc>
          <w:tcPr>
            <w:tcW w:w="6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Прогноз 2028 г.</w:t>
            </w:r>
          </w:p>
        </w:tc>
      </w:tr>
      <w:tr w:rsidR="00DA1292" w:rsidRPr="00727D86" w:rsidTr="00727D86">
        <w:trPr>
          <w:trHeight w:val="276"/>
          <w:tblHeader/>
        </w:trPr>
        <w:tc>
          <w:tcPr>
            <w:tcW w:w="8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jc w:val="center"/>
              <w:rPr>
                <w:b/>
                <w:sz w:val="20"/>
                <w:szCs w:val="20"/>
              </w:rPr>
            </w:pPr>
          </w:p>
        </w:tc>
        <w:tc>
          <w:tcPr>
            <w:tcW w:w="392" w:type="pct"/>
            <w:vMerge/>
            <w:tcBorders>
              <w:top w:val="single" w:sz="4" w:space="0" w:color="auto"/>
              <w:left w:val="single" w:sz="4" w:space="0" w:color="auto"/>
              <w:bottom w:val="nil"/>
              <w:right w:val="single" w:sz="4" w:space="0" w:color="auto"/>
            </w:tcBorders>
            <w:shd w:val="clear" w:color="auto" w:fill="auto"/>
            <w:vAlign w:val="center"/>
            <w:hideMark/>
          </w:tcPr>
          <w:p w:rsidR="00DA1292" w:rsidRPr="00727D86" w:rsidRDefault="00DA1292" w:rsidP="00DA1292">
            <w:pPr>
              <w:jc w:val="center"/>
              <w:rPr>
                <w:b/>
                <w:sz w:val="20"/>
                <w:szCs w:val="20"/>
              </w:rPr>
            </w:pPr>
          </w:p>
        </w:tc>
        <w:tc>
          <w:tcPr>
            <w:tcW w:w="267" w:type="pct"/>
            <w:vMerge/>
            <w:tcBorders>
              <w:top w:val="single" w:sz="4" w:space="0" w:color="auto"/>
              <w:left w:val="single" w:sz="4" w:space="0" w:color="auto"/>
              <w:bottom w:val="nil"/>
              <w:right w:val="nil"/>
            </w:tcBorders>
            <w:shd w:val="clear" w:color="auto" w:fill="auto"/>
            <w:vAlign w:val="center"/>
            <w:hideMark/>
          </w:tcPr>
          <w:p w:rsidR="00DA1292" w:rsidRPr="00727D86" w:rsidRDefault="00DA1292" w:rsidP="00DA1292">
            <w:pPr>
              <w:jc w:val="center"/>
              <w:rPr>
                <w:b/>
                <w:sz w:val="20"/>
                <w:szCs w:val="20"/>
              </w:rPr>
            </w:pPr>
          </w:p>
        </w:tc>
        <w:tc>
          <w:tcPr>
            <w:tcW w:w="271" w:type="pct"/>
            <w:vMerge/>
            <w:tcBorders>
              <w:top w:val="single" w:sz="4" w:space="0" w:color="auto"/>
              <w:left w:val="single" w:sz="4" w:space="0" w:color="auto"/>
              <w:bottom w:val="nil"/>
              <w:right w:val="nil"/>
            </w:tcBorders>
            <w:shd w:val="clear" w:color="auto" w:fill="auto"/>
            <w:vAlign w:val="center"/>
            <w:hideMark/>
          </w:tcPr>
          <w:p w:rsidR="00DA1292" w:rsidRPr="00727D86" w:rsidRDefault="00DA1292" w:rsidP="00DA1292">
            <w:pPr>
              <w:jc w:val="center"/>
              <w:rPr>
                <w:b/>
                <w:sz w:val="20"/>
                <w:szCs w:val="20"/>
              </w:rPr>
            </w:pPr>
          </w:p>
        </w:tc>
        <w:tc>
          <w:tcPr>
            <w:tcW w:w="643" w:type="pct"/>
            <w:gridSpan w:val="2"/>
            <w:vMerge/>
            <w:tcBorders>
              <w:top w:val="single" w:sz="4" w:space="0" w:color="auto"/>
              <w:left w:val="single" w:sz="4" w:space="0" w:color="auto"/>
              <w:bottom w:val="nil"/>
              <w:right w:val="nil"/>
            </w:tcBorders>
            <w:shd w:val="clear" w:color="auto" w:fill="auto"/>
            <w:vAlign w:val="center"/>
            <w:hideMark/>
          </w:tcPr>
          <w:p w:rsidR="00DA1292" w:rsidRPr="00727D86" w:rsidRDefault="00DA1292" w:rsidP="00DA1292">
            <w:pPr>
              <w:jc w:val="center"/>
              <w:rPr>
                <w:b/>
                <w:sz w:val="20"/>
                <w:szCs w:val="20"/>
              </w:rPr>
            </w:pPr>
          </w:p>
        </w:tc>
        <w:tc>
          <w:tcPr>
            <w:tcW w:w="643" w:type="pct"/>
            <w:gridSpan w:val="2"/>
            <w:vMerge/>
            <w:tcBorders>
              <w:top w:val="single" w:sz="4" w:space="0" w:color="auto"/>
              <w:left w:val="single" w:sz="4" w:space="0" w:color="auto"/>
              <w:bottom w:val="nil"/>
              <w:right w:val="nil"/>
            </w:tcBorders>
            <w:shd w:val="clear" w:color="auto" w:fill="auto"/>
            <w:vAlign w:val="center"/>
            <w:hideMark/>
          </w:tcPr>
          <w:p w:rsidR="00DA1292" w:rsidRPr="00727D86" w:rsidRDefault="00DA1292" w:rsidP="00DA1292">
            <w:pPr>
              <w:jc w:val="center"/>
              <w:rPr>
                <w:b/>
                <w:sz w:val="20"/>
                <w:szCs w:val="20"/>
              </w:rPr>
            </w:pPr>
          </w:p>
        </w:tc>
        <w:tc>
          <w:tcPr>
            <w:tcW w:w="64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jc w:val="center"/>
              <w:rPr>
                <w:b/>
                <w:sz w:val="20"/>
                <w:szCs w:val="20"/>
              </w:rPr>
            </w:pPr>
          </w:p>
        </w:tc>
        <w:tc>
          <w:tcPr>
            <w:tcW w:w="64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jc w:val="center"/>
              <w:rPr>
                <w:b/>
                <w:sz w:val="20"/>
                <w:szCs w:val="20"/>
              </w:rPr>
            </w:pPr>
          </w:p>
        </w:tc>
        <w:tc>
          <w:tcPr>
            <w:tcW w:w="64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jc w:val="center"/>
              <w:rPr>
                <w:b/>
                <w:sz w:val="20"/>
                <w:szCs w:val="20"/>
              </w:rPr>
            </w:pPr>
          </w:p>
        </w:tc>
      </w:tr>
      <w:tr w:rsidR="00DA1292" w:rsidRPr="00727D86" w:rsidTr="00727D86">
        <w:trPr>
          <w:tblHeader/>
        </w:trPr>
        <w:tc>
          <w:tcPr>
            <w:tcW w:w="8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jc w:val="center"/>
              <w:rPr>
                <w:b/>
                <w:sz w:val="20"/>
                <w:szCs w:val="20"/>
              </w:rPr>
            </w:pPr>
          </w:p>
        </w:tc>
        <w:tc>
          <w:tcPr>
            <w:tcW w:w="392" w:type="pct"/>
            <w:vMerge/>
            <w:tcBorders>
              <w:top w:val="single" w:sz="4" w:space="0" w:color="auto"/>
              <w:left w:val="single" w:sz="4" w:space="0" w:color="auto"/>
              <w:bottom w:val="nil"/>
              <w:right w:val="single" w:sz="4" w:space="0" w:color="auto"/>
            </w:tcBorders>
            <w:shd w:val="clear" w:color="auto" w:fill="auto"/>
            <w:vAlign w:val="center"/>
            <w:hideMark/>
          </w:tcPr>
          <w:p w:rsidR="00DA1292" w:rsidRPr="00727D86" w:rsidRDefault="00DA1292" w:rsidP="00DA1292">
            <w:pPr>
              <w:jc w:val="center"/>
              <w:rPr>
                <w:b/>
                <w:sz w:val="20"/>
                <w:szCs w:val="20"/>
              </w:rPr>
            </w:pPr>
          </w:p>
        </w:tc>
        <w:tc>
          <w:tcPr>
            <w:tcW w:w="267" w:type="pct"/>
            <w:vMerge/>
            <w:tcBorders>
              <w:top w:val="single" w:sz="4" w:space="0" w:color="auto"/>
              <w:left w:val="single" w:sz="4" w:space="0" w:color="auto"/>
              <w:bottom w:val="nil"/>
              <w:right w:val="nil"/>
            </w:tcBorders>
            <w:shd w:val="clear" w:color="auto" w:fill="auto"/>
            <w:vAlign w:val="center"/>
            <w:hideMark/>
          </w:tcPr>
          <w:p w:rsidR="00DA1292" w:rsidRPr="00727D86" w:rsidRDefault="00DA1292" w:rsidP="00DA1292">
            <w:pPr>
              <w:jc w:val="center"/>
              <w:rPr>
                <w:b/>
                <w:sz w:val="20"/>
                <w:szCs w:val="20"/>
              </w:rPr>
            </w:pPr>
          </w:p>
        </w:tc>
        <w:tc>
          <w:tcPr>
            <w:tcW w:w="271" w:type="pct"/>
            <w:vMerge/>
            <w:tcBorders>
              <w:top w:val="single" w:sz="4" w:space="0" w:color="auto"/>
              <w:left w:val="single" w:sz="4" w:space="0" w:color="auto"/>
              <w:bottom w:val="nil"/>
              <w:right w:val="nil"/>
            </w:tcBorders>
            <w:shd w:val="clear" w:color="auto" w:fill="auto"/>
            <w:vAlign w:val="center"/>
            <w:hideMark/>
          </w:tcPr>
          <w:p w:rsidR="00DA1292" w:rsidRPr="00727D86" w:rsidRDefault="00DA1292" w:rsidP="00DA1292">
            <w:pPr>
              <w:jc w:val="center"/>
              <w:rPr>
                <w:b/>
                <w:sz w:val="20"/>
                <w:szCs w:val="20"/>
              </w:rPr>
            </w:pP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1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2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1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2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1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2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1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2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1 вариант</w:t>
            </w:r>
          </w:p>
        </w:tc>
        <w:tc>
          <w:tcPr>
            <w:tcW w:w="322" w:type="pct"/>
            <w:tcBorders>
              <w:top w:val="single" w:sz="4" w:space="0" w:color="auto"/>
              <w:left w:val="single" w:sz="4" w:space="0" w:color="auto"/>
              <w:bottom w:val="nil"/>
              <w:right w:val="single" w:sz="4" w:space="0" w:color="auto"/>
            </w:tcBorders>
            <w:shd w:val="clear" w:color="auto" w:fill="auto"/>
            <w:vAlign w:val="bottom"/>
            <w:hideMark/>
          </w:tcPr>
          <w:p w:rsidR="00DA1292" w:rsidRPr="00727D86" w:rsidRDefault="00DA1292" w:rsidP="00DA1292">
            <w:pPr>
              <w:jc w:val="center"/>
              <w:rPr>
                <w:b/>
                <w:sz w:val="20"/>
                <w:szCs w:val="20"/>
              </w:rPr>
            </w:pPr>
            <w:r w:rsidRPr="00727D86">
              <w:rPr>
                <w:b/>
                <w:sz w:val="20"/>
                <w:szCs w:val="20"/>
              </w:rPr>
              <w:t>2 вариант</w:t>
            </w:r>
          </w:p>
        </w:tc>
      </w:tr>
      <w:tr w:rsidR="00DA1292"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1292" w:rsidRPr="00727D86" w:rsidRDefault="00DA1292" w:rsidP="00DA1292">
            <w:pPr>
              <w:rPr>
                <w:sz w:val="20"/>
                <w:szCs w:val="20"/>
              </w:rPr>
            </w:pPr>
            <w:r w:rsidRPr="00727D86">
              <w:rPr>
                <w:sz w:val="20"/>
                <w:szCs w:val="20"/>
              </w:rPr>
              <w:t>Социальная сфера</w:t>
            </w:r>
          </w:p>
        </w:tc>
        <w:tc>
          <w:tcPr>
            <w:tcW w:w="392" w:type="pct"/>
            <w:tcBorders>
              <w:top w:val="single" w:sz="4" w:space="0" w:color="auto"/>
              <w:left w:val="single" w:sz="4" w:space="0" w:color="auto"/>
              <w:bottom w:val="single" w:sz="4" w:space="0" w:color="auto"/>
              <w:right w:val="nil"/>
            </w:tcBorders>
            <w:shd w:val="clear" w:color="auto" w:fill="auto"/>
            <w:vAlign w:val="bottom"/>
            <w:hideMark/>
          </w:tcPr>
          <w:p w:rsidR="00DA1292" w:rsidRPr="00727D86" w:rsidRDefault="00DA1292" w:rsidP="00DA1292">
            <w:pPr>
              <w:rPr>
                <w:sz w:val="20"/>
                <w:szCs w:val="20"/>
              </w:rPr>
            </w:pPr>
            <w:r w:rsidRPr="00727D86">
              <w:rPr>
                <w:sz w:val="20"/>
                <w:szCs w:val="20"/>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r w:rsidRPr="00727D86">
              <w:rPr>
                <w:sz w:val="20"/>
                <w:szCs w:val="2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r w:rsidRPr="00727D86">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r w:rsidRPr="00727D86">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292" w:rsidRPr="00727D86" w:rsidRDefault="00DA1292" w:rsidP="00DA1292">
            <w:pP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r w:rsidRPr="00727D86">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292" w:rsidRPr="00727D86" w:rsidRDefault="00DA1292" w:rsidP="00DA1292">
            <w:pP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r w:rsidRPr="00727D86">
              <w:rPr>
                <w:sz w:val="20"/>
                <w:szCs w:val="20"/>
              </w:rPr>
              <w:t> </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1292" w:rsidRPr="00727D86" w:rsidRDefault="00DA1292" w:rsidP="00DA1292">
            <w:pP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1292" w:rsidRPr="00727D86" w:rsidRDefault="00DA1292" w:rsidP="00DA1292">
            <w:pPr>
              <w:rPr>
                <w:sz w:val="20"/>
                <w:szCs w:val="20"/>
              </w:rPr>
            </w:pP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7D86" w:rsidRPr="00727D86" w:rsidRDefault="00727D86" w:rsidP="00727D86">
            <w:pPr>
              <w:rPr>
                <w:sz w:val="20"/>
                <w:szCs w:val="20"/>
              </w:rPr>
            </w:pPr>
            <w:r w:rsidRPr="00727D86">
              <w:rPr>
                <w:sz w:val="20"/>
                <w:szCs w:val="20"/>
              </w:rPr>
              <w:t>Число мест в организациях, оказывающих услуги дошкольного образования</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мест</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7 171</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7 171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7 171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6 236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7 171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6 786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7 171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6 786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7 820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6 786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9 840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11 056</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27D86" w:rsidRPr="00727D86" w:rsidRDefault="00727D86" w:rsidP="00727D86">
            <w:pPr>
              <w:rPr>
                <w:sz w:val="20"/>
                <w:szCs w:val="20"/>
              </w:rPr>
            </w:pPr>
            <w:r w:rsidRPr="00727D86">
              <w:rPr>
                <w:sz w:val="20"/>
                <w:szCs w:val="20"/>
              </w:rPr>
              <w:t>Число мест в организациях общего образования</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мест</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13 139</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13 039</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13 039</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13 316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13 039</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14 516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13 039</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14 516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13 340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14 516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17 400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21 486</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Число посадочных мест в  Домах и Дворцах культуры, клубах (учреждениях культурно-досугового типа) - всего</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мест</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1 456</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1 456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1 456</w:t>
            </w:r>
          </w:p>
        </w:tc>
        <w:tc>
          <w:tcPr>
            <w:tcW w:w="322" w:type="pct"/>
            <w:tcBorders>
              <w:top w:val="nil"/>
              <w:left w:val="nil"/>
              <w:bottom w:val="single" w:sz="4" w:space="0" w:color="auto"/>
              <w:right w:val="single" w:sz="4" w:space="0" w:color="auto"/>
            </w:tcBorders>
            <w:shd w:val="clear" w:color="auto" w:fill="auto"/>
            <w:noWrap/>
            <w:vAlign w:val="center"/>
            <w:hideMark/>
          </w:tcPr>
          <w:p w:rsidR="00727D86" w:rsidRPr="00727D86" w:rsidRDefault="00727D86" w:rsidP="00727D86">
            <w:pPr>
              <w:jc w:val="center"/>
              <w:rPr>
                <w:sz w:val="20"/>
                <w:szCs w:val="20"/>
              </w:rPr>
            </w:pPr>
            <w:r w:rsidRPr="00727D86">
              <w:rPr>
                <w:sz w:val="20"/>
                <w:szCs w:val="20"/>
              </w:rPr>
              <w:t>1 456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1 366</w:t>
            </w:r>
          </w:p>
        </w:tc>
        <w:tc>
          <w:tcPr>
            <w:tcW w:w="322" w:type="pct"/>
            <w:tcBorders>
              <w:top w:val="nil"/>
              <w:left w:val="nil"/>
              <w:bottom w:val="single" w:sz="4" w:space="0" w:color="auto"/>
              <w:right w:val="single" w:sz="4" w:space="0" w:color="auto"/>
            </w:tcBorders>
            <w:shd w:val="clear" w:color="auto" w:fill="auto"/>
            <w:noWrap/>
            <w:vAlign w:val="center"/>
            <w:hideMark/>
          </w:tcPr>
          <w:p w:rsidR="00727D86" w:rsidRPr="00727D86" w:rsidRDefault="00727D86" w:rsidP="00727D86">
            <w:pPr>
              <w:jc w:val="center"/>
              <w:rPr>
                <w:sz w:val="20"/>
                <w:szCs w:val="20"/>
              </w:rPr>
            </w:pPr>
            <w:r w:rsidRPr="00727D86">
              <w:rPr>
                <w:sz w:val="20"/>
                <w:szCs w:val="20"/>
              </w:rPr>
              <w:t>1 456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1 366</w:t>
            </w:r>
          </w:p>
        </w:tc>
        <w:tc>
          <w:tcPr>
            <w:tcW w:w="322" w:type="pct"/>
            <w:tcBorders>
              <w:top w:val="nil"/>
              <w:left w:val="nil"/>
              <w:bottom w:val="single" w:sz="4" w:space="0" w:color="auto"/>
              <w:right w:val="single" w:sz="4" w:space="0" w:color="auto"/>
            </w:tcBorders>
            <w:shd w:val="clear" w:color="auto" w:fill="auto"/>
            <w:noWrap/>
            <w:vAlign w:val="center"/>
            <w:hideMark/>
          </w:tcPr>
          <w:p w:rsidR="00727D86" w:rsidRPr="00727D86" w:rsidRDefault="00727D86" w:rsidP="00727D86">
            <w:pPr>
              <w:jc w:val="center"/>
              <w:rPr>
                <w:sz w:val="20"/>
                <w:szCs w:val="20"/>
              </w:rPr>
            </w:pPr>
            <w:r w:rsidRPr="00727D86">
              <w:rPr>
                <w:sz w:val="20"/>
                <w:szCs w:val="20"/>
              </w:rPr>
              <w:t>1 456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1 366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1 456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1 366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1 456</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Обеспеченность  учреждениями культурно-досугового типа</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 (мест на 1000 чел.)</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1,2</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1,3</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Общедоступные библиотеки - всего</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единиц</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11,0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9,0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10,0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Число читателей общедоступных библиотек - всего</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человек</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36 371</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37 925</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39 420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39 420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41 170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41 170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42 817</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42 817</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44 382</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44 382</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55 822</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55 822</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Библиотечный фонд</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тыс. экз.</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441,8</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445,8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449,8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449,8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453,8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454</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457,8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458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461,8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461,8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489,8</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489,8</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Театры - всего</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единиц</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Число мест в зрительных залах театров</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мест</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413</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Музеи - всего</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единиц</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Доля населения, систематически занимающегося спортом</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35,0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37,2</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39,6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39,6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41,6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43,6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43,6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43,6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43,6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43,6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43,6</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Численность населения систематически занимающегося спортом</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тыс. чел.</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35,7</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38,1</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40,7</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40,6</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42,9</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42,5</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45,0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44,5</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50,0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44,3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52,3</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48,0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Ввод в действие объектов культуры за счет всех источников финансирования  - всего (с расшифровкой по объектам в пояснительной записке)</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библиотек</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единиц</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B0063E" w:rsidP="00727D86">
            <w:pPr>
              <w:jc w:val="center"/>
              <w:rPr>
                <w:sz w:val="20"/>
                <w:szCs w:val="20"/>
              </w:rPr>
            </w:pPr>
            <w:r>
              <w:rPr>
                <w:sz w:val="20"/>
                <w:szCs w:val="20"/>
              </w:rPr>
              <w:t>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учреждений культурно-досугового типа</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мест</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концертных залов</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единиц</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B0063E" w:rsidP="00727D86">
            <w:pPr>
              <w:jc w:val="center"/>
              <w:rPr>
                <w:sz w:val="20"/>
                <w:szCs w:val="20"/>
              </w:rPr>
            </w:pPr>
            <w:r>
              <w:rPr>
                <w:sz w:val="20"/>
                <w:szCs w:val="20"/>
              </w:rPr>
              <w:t>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музеев</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единиц</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Ввод в действие объектов физической культуры и массового спорта за счет всех источников финансирования  - всего (с расшифровкой по объектам в пояснительной записке)</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Плавательные бассейны</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кв. м площади зеркала воды</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296,0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315,0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Физкультурно-спортивные залы</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кв.м площади пола</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B0063E" w:rsidP="00727D86">
            <w:pPr>
              <w:jc w:val="center"/>
              <w:rPr>
                <w:sz w:val="20"/>
                <w:szCs w:val="20"/>
              </w:rPr>
            </w:pPr>
            <w:r>
              <w:rPr>
                <w:sz w:val="20"/>
                <w:szCs w:val="20"/>
              </w:rPr>
              <w:t>4</w:t>
            </w:r>
            <w:r w:rsidR="00727D86" w:rsidRPr="00727D86">
              <w:rPr>
                <w:sz w:val="20"/>
                <w:szCs w:val="20"/>
              </w:rPr>
              <w:t>88,0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3 517,0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Плоскостные сооружения</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r w:rsidRPr="00727D86">
              <w:rPr>
                <w:sz w:val="20"/>
                <w:szCs w:val="20"/>
              </w:rPr>
              <w:t>кв.м</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780,0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10 140,0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Ввод в действие объектов дошкольного и общего  образования за счет всех источников финансирования  - всего (с расшифровкой по объектам в пояснительной записке)</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727D86" w:rsidRDefault="00727D86" w:rsidP="00727D86">
            <w:pPr>
              <w:jc w:val="center"/>
              <w:rPr>
                <w:sz w:val="20"/>
                <w:szCs w:val="20"/>
              </w:rPr>
            </w:pP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дошкольные учреждения</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2844CC" w:rsidRDefault="00727D86" w:rsidP="00727D86">
            <w:pPr>
              <w:jc w:val="center"/>
              <w:rPr>
                <w:sz w:val="20"/>
                <w:szCs w:val="20"/>
              </w:rPr>
            </w:pPr>
            <w:r w:rsidRPr="002844CC">
              <w:rPr>
                <w:sz w:val="20"/>
                <w:szCs w:val="20"/>
              </w:rPr>
              <w:t>место</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A6400C" w:rsidP="00727D86">
            <w:pPr>
              <w:jc w:val="center"/>
              <w:rPr>
                <w:sz w:val="20"/>
                <w:szCs w:val="20"/>
              </w:rPr>
            </w:pPr>
            <w:r>
              <w:rPr>
                <w:sz w:val="20"/>
                <w:szCs w:val="20"/>
              </w:rPr>
              <w:t>20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550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431CAB" w:rsidP="00727D86">
            <w:pPr>
              <w:jc w:val="center"/>
              <w:rPr>
                <w:sz w:val="20"/>
                <w:szCs w:val="20"/>
              </w:rPr>
            </w:pPr>
            <w:r>
              <w:rPr>
                <w:sz w:val="20"/>
                <w:szCs w:val="20"/>
              </w:rPr>
              <w:t>4 270</w:t>
            </w:r>
          </w:p>
        </w:tc>
      </w:tr>
      <w:tr w:rsidR="00727D86" w:rsidRPr="00727D86"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общеобразовательные учреждения</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2844CC" w:rsidRDefault="00727D86" w:rsidP="00727D86">
            <w:pPr>
              <w:jc w:val="center"/>
              <w:rPr>
                <w:sz w:val="20"/>
                <w:szCs w:val="20"/>
              </w:rPr>
            </w:pPr>
            <w:r w:rsidRPr="002844CC">
              <w:rPr>
                <w:sz w:val="20"/>
                <w:szCs w:val="20"/>
              </w:rPr>
              <w:t>учащийся</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1 200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431CAB" w:rsidP="00727D86">
            <w:pPr>
              <w:jc w:val="center"/>
              <w:rPr>
                <w:sz w:val="20"/>
                <w:szCs w:val="20"/>
              </w:rPr>
            </w:pPr>
            <w:r>
              <w:rPr>
                <w:sz w:val="20"/>
                <w:szCs w:val="20"/>
              </w:rPr>
              <w:t>6 970</w:t>
            </w:r>
          </w:p>
        </w:tc>
      </w:tr>
      <w:tr w:rsidR="00727D86" w:rsidRPr="00DA1292" w:rsidTr="00727D86">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rPr>
                <w:sz w:val="20"/>
                <w:szCs w:val="20"/>
              </w:rPr>
            </w:pPr>
            <w:r w:rsidRPr="00727D86">
              <w:rPr>
                <w:sz w:val="20"/>
                <w:szCs w:val="20"/>
              </w:rPr>
              <w:t>учреждения дополнительного образования</w:t>
            </w:r>
          </w:p>
        </w:tc>
        <w:tc>
          <w:tcPr>
            <w:tcW w:w="392" w:type="pct"/>
            <w:tcBorders>
              <w:top w:val="single" w:sz="4" w:space="0" w:color="auto"/>
              <w:left w:val="single" w:sz="4" w:space="0" w:color="auto"/>
              <w:bottom w:val="single" w:sz="4" w:space="0" w:color="auto"/>
              <w:right w:val="nil"/>
            </w:tcBorders>
            <w:shd w:val="clear" w:color="auto" w:fill="auto"/>
            <w:vAlign w:val="center"/>
            <w:hideMark/>
          </w:tcPr>
          <w:p w:rsidR="00727D86" w:rsidRPr="002844CC" w:rsidRDefault="00727D86" w:rsidP="002844CC">
            <w:pPr>
              <w:jc w:val="center"/>
              <w:rPr>
                <w:sz w:val="20"/>
                <w:szCs w:val="20"/>
              </w:rPr>
            </w:pPr>
            <w:r w:rsidRPr="002844CC">
              <w:rPr>
                <w:sz w:val="20"/>
                <w:szCs w:val="20"/>
              </w:rPr>
              <w:t>место</w:t>
            </w:r>
          </w:p>
        </w:tc>
        <w:tc>
          <w:tcPr>
            <w:tcW w:w="267" w:type="pct"/>
            <w:tcBorders>
              <w:top w:val="nil"/>
              <w:left w:val="single" w:sz="4" w:space="0" w:color="auto"/>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271"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1 400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r w:rsidRPr="00727D86">
              <w:rPr>
                <w:sz w:val="20"/>
                <w:szCs w:val="20"/>
              </w:rPr>
              <w:t>0</w:t>
            </w:r>
          </w:p>
        </w:tc>
        <w:tc>
          <w:tcPr>
            <w:tcW w:w="322" w:type="pct"/>
            <w:tcBorders>
              <w:top w:val="nil"/>
              <w:left w:val="nil"/>
              <w:bottom w:val="single" w:sz="4" w:space="0" w:color="auto"/>
              <w:right w:val="single" w:sz="4" w:space="0" w:color="auto"/>
            </w:tcBorders>
            <w:shd w:val="clear" w:color="auto" w:fill="auto"/>
            <w:vAlign w:val="center"/>
            <w:hideMark/>
          </w:tcPr>
          <w:p w:rsidR="00727D86" w:rsidRPr="00727D86" w:rsidRDefault="00727D86" w:rsidP="00727D86">
            <w:pPr>
              <w:jc w:val="center"/>
              <w:rPr>
                <w:sz w:val="20"/>
                <w:szCs w:val="20"/>
              </w:rPr>
            </w:pPr>
          </w:p>
        </w:tc>
      </w:tr>
    </w:tbl>
    <w:p w:rsidR="00DA1292" w:rsidRDefault="00DA1292" w:rsidP="00D31D6C">
      <w:pPr>
        <w:pStyle w:val="34"/>
        <w:widowControl w:val="0"/>
        <w:spacing w:after="0"/>
        <w:ind w:firstLine="709"/>
        <w:jc w:val="both"/>
        <w:rPr>
          <w:bCs/>
          <w:iCs/>
          <w:sz w:val="28"/>
          <w:szCs w:val="28"/>
          <w:lang w:val="ru-RU"/>
        </w:rPr>
        <w:sectPr w:rsidR="00DA1292" w:rsidSect="00DA1292">
          <w:pgSz w:w="16838" w:h="11906" w:orient="landscape" w:code="9"/>
          <w:pgMar w:top="1134" w:right="1134" w:bottom="567" w:left="1134" w:header="0" w:footer="567" w:gutter="0"/>
          <w:cols w:space="708"/>
          <w:docGrid w:linePitch="360"/>
        </w:sectPr>
      </w:pPr>
    </w:p>
    <w:p w:rsidR="00157F3F" w:rsidRPr="00B401DF" w:rsidRDefault="00157F3F" w:rsidP="00533999">
      <w:pPr>
        <w:pStyle w:val="aff4"/>
        <w:spacing w:after="0" w:line="240" w:lineRule="auto"/>
        <w:ind w:firstLine="709"/>
        <w:rPr>
          <w:rFonts w:ascii="Times New Roman" w:hAnsi="Times New Roman"/>
          <w:sz w:val="28"/>
          <w:szCs w:val="28"/>
        </w:rPr>
      </w:pPr>
      <w:r w:rsidRPr="00B401DF">
        <w:rPr>
          <w:rFonts w:ascii="Times New Roman" w:hAnsi="Times New Roman"/>
          <w:sz w:val="28"/>
          <w:szCs w:val="28"/>
        </w:rPr>
        <w:t>Демографическая ситуация по город</w:t>
      </w:r>
      <w:r w:rsidR="008B3958">
        <w:rPr>
          <w:rFonts w:ascii="Times New Roman" w:hAnsi="Times New Roman"/>
          <w:sz w:val="28"/>
          <w:szCs w:val="28"/>
        </w:rPr>
        <w:t>скому округу город</w:t>
      </w:r>
      <w:r w:rsidR="009C2E51" w:rsidRPr="00B401DF">
        <w:rPr>
          <w:rFonts w:ascii="Times New Roman" w:hAnsi="Times New Roman"/>
          <w:sz w:val="28"/>
          <w:szCs w:val="28"/>
        </w:rPr>
        <w:t xml:space="preserve"> Тобольск</w:t>
      </w:r>
      <w:r w:rsidRPr="00B401DF">
        <w:rPr>
          <w:rFonts w:ascii="Times New Roman" w:hAnsi="Times New Roman"/>
          <w:sz w:val="28"/>
          <w:szCs w:val="28"/>
        </w:rPr>
        <w:t xml:space="preserve">  спрогнозирована с учетом нового строительства и в соответствии с параметрами </w:t>
      </w:r>
      <w:r w:rsidR="009C2E51" w:rsidRPr="00B401DF">
        <w:rPr>
          <w:rFonts w:ascii="Times New Roman" w:hAnsi="Times New Roman"/>
          <w:sz w:val="28"/>
          <w:szCs w:val="28"/>
        </w:rPr>
        <w:t xml:space="preserve">программы Комплексного </w:t>
      </w:r>
      <w:r w:rsidRPr="00B401DF">
        <w:rPr>
          <w:rFonts w:ascii="Times New Roman" w:hAnsi="Times New Roman"/>
          <w:sz w:val="28"/>
          <w:szCs w:val="28"/>
        </w:rPr>
        <w:t xml:space="preserve">социально-экономического развития города Тобольска до 2020 </w:t>
      </w:r>
      <w:r w:rsidR="009C2E51" w:rsidRPr="00B401DF">
        <w:rPr>
          <w:rFonts w:ascii="Times New Roman" w:hAnsi="Times New Roman"/>
          <w:sz w:val="28"/>
          <w:szCs w:val="28"/>
        </w:rPr>
        <w:t xml:space="preserve">г. </w:t>
      </w:r>
      <w:r w:rsidRPr="00B401DF">
        <w:rPr>
          <w:rFonts w:ascii="Times New Roman" w:hAnsi="Times New Roman"/>
          <w:sz w:val="28"/>
          <w:szCs w:val="28"/>
        </w:rPr>
        <w:t xml:space="preserve">по возрастной структуре населения, предусмотренной постановлением Правительства </w:t>
      </w:r>
      <w:r w:rsidR="009C2E51" w:rsidRPr="00B401DF">
        <w:rPr>
          <w:rFonts w:ascii="Times New Roman" w:hAnsi="Times New Roman"/>
          <w:sz w:val="28"/>
          <w:szCs w:val="28"/>
        </w:rPr>
        <w:t xml:space="preserve">Тюменской области 12.02.2015 № 49-п </w:t>
      </w:r>
      <w:r w:rsidRPr="00B401DF">
        <w:rPr>
          <w:rFonts w:ascii="Times New Roman" w:hAnsi="Times New Roman"/>
          <w:sz w:val="28"/>
          <w:szCs w:val="28"/>
        </w:rPr>
        <w:t xml:space="preserve">«Региональные нормативы градостроительного проектирования </w:t>
      </w:r>
      <w:r w:rsidR="009C2E51" w:rsidRPr="00B401DF">
        <w:rPr>
          <w:rFonts w:ascii="Times New Roman" w:hAnsi="Times New Roman"/>
          <w:sz w:val="28"/>
          <w:szCs w:val="28"/>
        </w:rPr>
        <w:t>в Тюменской области</w:t>
      </w:r>
      <w:r w:rsidR="00FE67C9" w:rsidRPr="00B401DF">
        <w:rPr>
          <w:rFonts w:ascii="Times New Roman" w:hAnsi="Times New Roman"/>
          <w:sz w:val="28"/>
          <w:szCs w:val="28"/>
        </w:rPr>
        <w:t>»</w:t>
      </w:r>
      <w:r w:rsidRPr="00B401DF">
        <w:rPr>
          <w:rFonts w:ascii="Times New Roman" w:hAnsi="Times New Roman"/>
          <w:sz w:val="28"/>
          <w:szCs w:val="28"/>
        </w:rPr>
        <w:t xml:space="preserve">. </w:t>
      </w:r>
    </w:p>
    <w:p w:rsidR="00157F3F" w:rsidRPr="00B401DF" w:rsidRDefault="00157F3F" w:rsidP="00533999">
      <w:pPr>
        <w:pStyle w:val="aff4"/>
        <w:spacing w:after="0" w:line="240" w:lineRule="auto"/>
        <w:ind w:firstLine="709"/>
        <w:rPr>
          <w:rFonts w:ascii="Times New Roman" w:hAnsi="Times New Roman"/>
          <w:sz w:val="28"/>
          <w:szCs w:val="28"/>
        </w:rPr>
      </w:pPr>
      <w:r w:rsidRPr="00B401DF">
        <w:rPr>
          <w:rFonts w:ascii="Times New Roman" w:hAnsi="Times New Roman"/>
          <w:sz w:val="28"/>
          <w:szCs w:val="28"/>
        </w:rPr>
        <w:t>Прогнозирование произведено с учетом сложившегося уровня рождаемости и смертности в</w:t>
      </w:r>
      <w:r w:rsidR="009C2E51" w:rsidRPr="00B401DF">
        <w:rPr>
          <w:rFonts w:ascii="Times New Roman" w:hAnsi="Times New Roman"/>
          <w:sz w:val="28"/>
          <w:szCs w:val="28"/>
        </w:rPr>
        <w:t xml:space="preserve"> Тобольске</w:t>
      </w:r>
      <w:r w:rsidRPr="00B401DF">
        <w:rPr>
          <w:rFonts w:ascii="Times New Roman" w:hAnsi="Times New Roman"/>
          <w:sz w:val="28"/>
          <w:szCs w:val="28"/>
        </w:rPr>
        <w:t xml:space="preserve">, численности женщин в возрасте от 15 до 49 лет,  коэффициента рождаемости данной категорией женщин. </w:t>
      </w:r>
    </w:p>
    <w:p w:rsidR="00FE67C9" w:rsidRPr="00B401DF" w:rsidRDefault="00FE67C9" w:rsidP="00533999">
      <w:pPr>
        <w:pStyle w:val="aff4"/>
        <w:spacing w:after="0" w:line="240" w:lineRule="auto"/>
        <w:ind w:firstLine="709"/>
        <w:rPr>
          <w:rFonts w:ascii="Times New Roman" w:hAnsi="Times New Roman"/>
          <w:sz w:val="28"/>
          <w:szCs w:val="28"/>
        </w:rPr>
      </w:pPr>
      <w:r w:rsidRPr="00B401DF">
        <w:rPr>
          <w:rFonts w:ascii="Times New Roman" w:hAnsi="Times New Roman"/>
          <w:sz w:val="28"/>
          <w:szCs w:val="28"/>
        </w:rPr>
        <w:t xml:space="preserve">Ожидаемое число родившихся рассчитано путем умножения среднегодовой численности женщин репродуктивного возраста на соответствующие прогнозные коэффициенты рождаемости. </w:t>
      </w:r>
    </w:p>
    <w:p w:rsidR="00157F3F" w:rsidRPr="00B401DF" w:rsidRDefault="00157F3F" w:rsidP="00533999">
      <w:pPr>
        <w:pStyle w:val="aff4"/>
        <w:spacing w:after="0" w:line="240" w:lineRule="auto"/>
        <w:ind w:firstLine="709"/>
        <w:rPr>
          <w:rFonts w:ascii="Times New Roman" w:hAnsi="Times New Roman"/>
          <w:sz w:val="28"/>
          <w:szCs w:val="28"/>
        </w:rPr>
      </w:pPr>
      <w:r w:rsidRPr="00B401DF">
        <w:rPr>
          <w:rFonts w:ascii="Times New Roman" w:hAnsi="Times New Roman"/>
          <w:sz w:val="28"/>
          <w:szCs w:val="28"/>
        </w:rPr>
        <w:t>Прогноз численности детей по возрастным группам произведен методом передвижки возрастов, который представляет собой вероятность того, что с наступлением следующего года ребенок перейдет в следующую возрастную группу, с учетом коэффициентов дожития по возрастным группам детей, сложившимся в целом по</w:t>
      </w:r>
      <w:r w:rsidR="009C2E51" w:rsidRPr="00B401DF">
        <w:rPr>
          <w:rFonts w:ascii="Times New Roman" w:hAnsi="Times New Roman"/>
          <w:sz w:val="28"/>
          <w:szCs w:val="28"/>
        </w:rPr>
        <w:t xml:space="preserve"> Тюменской области (без автономных округов)</w:t>
      </w:r>
      <w:r w:rsidRPr="00B401DF">
        <w:rPr>
          <w:rFonts w:ascii="Times New Roman" w:hAnsi="Times New Roman"/>
          <w:sz w:val="28"/>
          <w:szCs w:val="28"/>
        </w:rPr>
        <w:t xml:space="preserve">.  </w:t>
      </w:r>
    </w:p>
    <w:p w:rsidR="000E60BE" w:rsidRDefault="000E60BE" w:rsidP="00533999">
      <w:pPr>
        <w:pStyle w:val="aff4"/>
        <w:ind w:firstLine="709"/>
        <w:rPr>
          <w:rFonts w:ascii="Times New Roman" w:hAnsi="Times New Roman"/>
          <w:sz w:val="28"/>
          <w:szCs w:val="28"/>
        </w:rPr>
      </w:pPr>
      <w:r w:rsidRPr="00B401DF">
        <w:rPr>
          <w:rFonts w:ascii="Times New Roman" w:hAnsi="Times New Roman"/>
          <w:sz w:val="28"/>
          <w:szCs w:val="28"/>
        </w:rPr>
        <w:t>Учитывая сложившуюся динамику демографических показателей, а также пе</w:t>
      </w:r>
      <w:r w:rsidR="00B0063E">
        <w:rPr>
          <w:rFonts w:ascii="Times New Roman" w:hAnsi="Times New Roman"/>
          <w:sz w:val="28"/>
          <w:szCs w:val="28"/>
        </w:rPr>
        <w:t>рспективы развития</w:t>
      </w:r>
      <w:r w:rsidRPr="00B401DF">
        <w:rPr>
          <w:rFonts w:ascii="Times New Roman" w:hAnsi="Times New Roman"/>
          <w:sz w:val="28"/>
          <w:szCs w:val="28"/>
        </w:rPr>
        <w:t xml:space="preserve"> территории городского округа, в том числе реализацию проектных решений </w:t>
      </w:r>
      <w:r w:rsidR="00FE67C9" w:rsidRPr="00B401DF">
        <w:rPr>
          <w:rFonts w:ascii="Times New Roman" w:hAnsi="Times New Roman"/>
          <w:sz w:val="28"/>
          <w:szCs w:val="28"/>
        </w:rPr>
        <w:t>Г</w:t>
      </w:r>
      <w:r w:rsidRPr="00B401DF">
        <w:rPr>
          <w:rFonts w:ascii="Times New Roman" w:hAnsi="Times New Roman"/>
          <w:sz w:val="28"/>
          <w:szCs w:val="28"/>
        </w:rPr>
        <w:t>енерального плана, потенциал жилищного строительства</w:t>
      </w:r>
      <w:r w:rsidRPr="00FE67C9">
        <w:rPr>
          <w:rFonts w:ascii="Times New Roman" w:hAnsi="Times New Roman"/>
          <w:sz w:val="28"/>
          <w:szCs w:val="28"/>
        </w:rPr>
        <w:t xml:space="preserve">, рост темпов развития производств, прогнозная численность населения г. </w:t>
      </w:r>
      <w:r w:rsidR="00FE67C9">
        <w:rPr>
          <w:rFonts w:ascii="Times New Roman" w:hAnsi="Times New Roman"/>
          <w:sz w:val="28"/>
          <w:szCs w:val="28"/>
        </w:rPr>
        <w:t>Тобольска должна составить на конец 2028 года 110</w:t>
      </w:r>
      <w:r w:rsidRPr="00FE67C9">
        <w:rPr>
          <w:rFonts w:ascii="Times New Roman" w:hAnsi="Times New Roman"/>
          <w:sz w:val="28"/>
          <w:szCs w:val="28"/>
        </w:rPr>
        <w:t xml:space="preserve"> тыс. человек, что соответствует прогнозным значениям </w:t>
      </w:r>
      <w:r w:rsidR="00FE67C9">
        <w:rPr>
          <w:rFonts w:ascii="Times New Roman" w:hAnsi="Times New Roman"/>
          <w:sz w:val="28"/>
          <w:szCs w:val="28"/>
        </w:rPr>
        <w:t xml:space="preserve">схемы водоснабжения и водоотведения города Тобольска до 2028 г. </w:t>
      </w:r>
      <w:r w:rsidRPr="00FE67C9">
        <w:rPr>
          <w:rFonts w:ascii="Times New Roman" w:hAnsi="Times New Roman"/>
          <w:sz w:val="28"/>
          <w:szCs w:val="28"/>
        </w:rPr>
        <w:t>Д</w:t>
      </w:r>
      <w:r w:rsidR="00FE67C9">
        <w:rPr>
          <w:rFonts w:ascii="Times New Roman" w:hAnsi="Times New Roman"/>
          <w:sz w:val="28"/>
          <w:szCs w:val="28"/>
        </w:rPr>
        <w:t xml:space="preserve">емографический прогноз </w:t>
      </w:r>
      <w:r w:rsidRPr="00FE67C9">
        <w:rPr>
          <w:rFonts w:ascii="Times New Roman" w:hAnsi="Times New Roman"/>
          <w:sz w:val="28"/>
          <w:szCs w:val="28"/>
        </w:rPr>
        <w:t>изменения численности населения</w:t>
      </w:r>
      <w:r w:rsidR="008B3958">
        <w:rPr>
          <w:rFonts w:ascii="Times New Roman" w:hAnsi="Times New Roman"/>
          <w:sz w:val="28"/>
          <w:szCs w:val="28"/>
        </w:rPr>
        <w:t xml:space="preserve"> городского округа</w:t>
      </w:r>
      <w:r w:rsidRPr="00FE67C9">
        <w:rPr>
          <w:rFonts w:ascii="Times New Roman" w:hAnsi="Times New Roman"/>
          <w:sz w:val="28"/>
          <w:szCs w:val="28"/>
        </w:rPr>
        <w:t xml:space="preserve"> г.</w:t>
      </w:r>
      <w:r w:rsidR="0069286E">
        <w:rPr>
          <w:rFonts w:ascii="Times New Roman" w:hAnsi="Times New Roman"/>
          <w:sz w:val="28"/>
          <w:szCs w:val="28"/>
        </w:rPr>
        <w:t> </w:t>
      </w:r>
      <w:r w:rsidR="00FE67C9">
        <w:rPr>
          <w:rFonts w:ascii="Times New Roman" w:hAnsi="Times New Roman"/>
          <w:sz w:val="28"/>
          <w:szCs w:val="28"/>
        </w:rPr>
        <w:t>Тобольск представлен в табл</w:t>
      </w:r>
      <w:r w:rsidRPr="00FE67C9">
        <w:rPr>
          <w:rFonts w:ascii="Times New Roman" w:hAnsi="Times New Roman"/>
          <w:sz w:val="28"/>
          <w:szCs w:val="28"/>
        </w:rPr>
        <w:t xml:space="preserve">. </w:t>
      </w:r>
      <w:r w:rsidR="00B67895">
        <w:rPr>
          <w:rFonts w:ascii="Times New Roman" w:hAnsi="Times New Roman"/>
          <w:sz w:val="28"/>
          <w:szCs w:val="28"/>
        </w:rPr>
        <w:t>2</w:t>
      </w:r>
      <w:r w:rsidR="00B90F4E">
        <w:rPr>
          <w:rFonts w:ascii="Times New Roman" w:hAnsi="Times New Roman"/>
          <w:sz w:val="28"/>
          <w:szCs w:val="28"/>
        </w:rPr>
        <w:t>.</w:t>
      </w:r>
    </w:p>
    <w:p w:rsidR="00B90F4E" w:rsidRPr="00FE67C9" w:rsidRDefault="00B90F4E" w:rsidP="00533999">
      <w:pPr>
        <w:pStyle w:val="aff4"/>
        <w:ind w:firstLine="709"/>
        <w:rPr>
          <w:rFonts w:ascii="Times New Roman" w:hAnsi="Times New Roman"/>
          <w:sz w:val="28"/>
          <w:szCs w:val="28"/>
        </w:rPr>
      </w:pPr>
    </w:p>
    <w:p w:rsidR="000E60BE" w:rsidRDefault="000E60BE" w:rsidP="00157F3F">
      <w:pPr>
        <w:pStyle w:val="aff4"/>
        <w:spacing w:after="0" w:line="240" w:lineRule="auto"/>
        <w:rPr>
          <w:rFonts w:ascii="Times New Roman" w:hAnsi="Times New Roman"/>
          <w:sz w:val="28"/>
          <w:szCs w:val="28"/>
          <w:highlight w:val="yellow"/>
        </w:rPr>
      </w:pPr>
    </w:p>
    <w:p w:rsidR="00DA1292" w:rsidRDefault="00DA1292" w:rsidP="00157F3F">
      <w:pPr>
        <w:pStyle w:val="af0"/>
        <w:jc w:val="right"/>
        <w:rPr>
          <w:sz w:val="24"/>
          <w:szCs w:val="24"/>
          <w:highlight w:val="yellow"/>
          <w:lang w:val="ru-RU"/>
        </w:rPr>
        <w:sectPr w:rsidR="00DA1292" w:rsidSect="00FF42BE">
          <w:pgSz w:w="11906" w:h="16838" w:code="9"/>
          <w:pgMar w:top="1134" w:right="567" w:bottom="1134" w:left="1134" w:header="0" w:footer="567" w:gutter="0"/>
          <w:cols w:space="708"/>
          <w:docGrid w:linePitch="360"/>
        </w:sectPr>
      </w:pPr>
    </w:p>
    <w:p w:rsidR="00157F3F" w:rsidRPr="00DA1292" w:rsidRDefault="00157F3F" w:rsidP="00157F3F">
      <w:pPr>
        <w:pStyle w:val="af0"/>
        <w:jc w:val="right"/>
        <w:rPr>
          <w:b w:val="0"/>
          <w:sz w:val="24"/>
          <w:szCs w:val="24"/>
          <w:lang w:val="ru-RU"/>
        </w:rPr>
      </w:pPr>
      <w:r w:rsidRPr="00DA1292">
        <w:rPr>
          <w:sz w:val="24"/>
          <w:szCs w:val="24"/>
          <w:lang w:val="ru-RU"/>
        </w:rPr>
        <w:t xml:space="preserve">Таблица </w:t>
      </w:r>
      <w:r w:rsidRPr="00DA1292">
        <w:rPr>
          <w:sz w:val="24"/>
          <w:szCs w:val="24"/>
        </w:rPr>
        <w:fldChar w:fldCharType="begin"/>
      </w:r>
      <w:r w:rsidRPr="00DA1292">
        <w:rPr>
          <w:sz w:val="24"/>
          <w:szCs w:val="24"/>
          <w:lang w:val="ru-RU"/>
        </w:rPr>
        <w:instrText xml:space="preserve"> </w:instrText>
      </w:r>
      <w:r w:rsidRPr="00DA1292">
        <w:rPr>
          <w:sz w:val="24"/>
          <w:szCs w:val="24"/>
        </w:rPr>
        <w:instrText>SEQ</w:instrText>
      </w:r>
      <w:r w:rsidRPr="00DA1292">
        <w:rPr>
          <w:sz w:val="24"/>
          <w:szCs w:val="24"/>
          <w:lang w:val="ru-RU"/>
        </w:rPr>
        <w:instrText xml:space="preserve"> Таблица \* </w:instrText>
      </w:r>
      <w:r w:rsidRPr="00DA1292">
        <w:rPr>
          <w:sz w:val="24"/>
          <w:szCs w:val="24"/>
        </w:rPr>
        <w:instrText>ARABIC</w:instrText>
      </w:r>
      <w:r w:rsidRPr="00DA1292">
        <w:rPr>
          <w:sz w:val="24"/>
          <w:szCs w:val="24"/>
          <w:lang w:val="ru-RU"/>
        </w:rPr>
        <w:instrText xml:space="preserve"> </w:instrText>
      </w:r>
      <w:r w:rsidRPr="00DA1292">
        <w:rPr>
          <w:sz w:val="24"/>
          <w:szCs w:val="24"/>
        </w:rPr>
        <w:fldChar w:fldCharType="separate"/>
      </w:r>
      <w:r w:rsidR="00993DFA">
        <w:rPr>
          <w:noProof/>
          <w:sz w:val="24"/>
          <w:szCs w:val="24"/>
        </w:rPr>
        <w:t>2</w:t>
      </w:r>
      <w:r w:rsidRPr="00DA1292">
        <w:rPr>
          <w:sz w:val="24"/>
          <w:szCs w:val="24"/>
        </w:rPr>
        <w:fldChar w:fldCharType="end"/>
      </w:r>
    </w:p>
    <w:p w:rsidR="00157F3F" w:rsidRPr="00DA1292" w:rsidRDefault="00157F3F" w:rsidP="00157F3F">
      <w:pPr>
        <w:tabs>
          <w:tab w:val="left" w:pos="993"/>
        </w:tabs>
        <w:jc w:val="center"/>
        <w:rPr>
          <w:b/>
        </w:rPr>
      </w:pPr>
      <w:r w:rsidRPr="00DA1292">
        <w:rPr>
          <w:b/>
        </w:rPr>
        <w:t xml:space="preserve">Демографический прогноз по городскому округу город </w:t>
      </w:r>
      <w:r w:rsidR="009C2E51" w:rsidRPr="00DA1292">
        <w:rPr>
          <w:b/>
        </w:rPr>
        <w:t>Тобольск на период 2017-2028</w:t>
      </w:r>
      <w:r w:rsidRPr="00DA1292">
        <w:rPr>
          <w:b/>
        </w:rPr>
        <w:t xml:space="preserve"> годы</w:t>
      </w:r>
    </w:p>
    <w:tbl>
      <w:tblPr>
        <w:tblW w:w="5000" w:type="pct"/>
        <w:tblCellMar>
          <w:top w:w="15" w:type="dxa"/>
          <w:bottom w:w="15" w:type="dxa"/>
        </w:tblCellMar>
        <w:tblLook w:val="04A0" w:firstRow="1" w:lastRow="0" w:firstColumn="1" w:lastColumn="0" w:noHBand="0" w:noVBand="1"/>
      </w:tblPr>
      <w:tblGrid>
        <w:gridCol w:w="3709"/>
        <w:gridCol w:w="1188"/>
        <w:gridCol w:w="1188"/>
        <w:gridCol w:w="1302"/>
        <w:gridCol w:w="1226"/>
        <w:gridCol w:w="1340"/>
        <w:gridCol w:w="1188"/>
        <w:gridCol w:w="1191"/>
        <w:gridCol w:w="1188"/>
        <w:gridCol w:w="1040"/>
      </w:tblGrid>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57" w:right="-57"/>
              <w:jc w:val="center"/>
              <w:rPr>
                <w:b/>
                <w:sz w:val="20"/>
                <w:szCs w:val="20"/>
              </w:rPr>
            </w:pPr>
            <w:r w:rsidRPr="00DA1292">
              <w:rPr>
                <w:b/>
                <w:sz w:val="20"/>
                <w:szCs w:val="20"/>
              </w:rPr>
              <w:t>Показатели</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01.01.2015 г.</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01.01.2016 г.</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01.01.2017 г.</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01.01.2018 г.</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01.01.2019 г</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01.01.2020 г.</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01.01.2021 г.</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113" w:right="-113"/>
              <w:jc w:val="center"/>
              <w:rPr>
                <w:b/>
                <w:sz w:val="20"/>
                <w:szCs w:val="20"/>
              </w:rPr>
            </w:pPr>
            <w:r w:rsidRPr="00DA1292">
              <w:rPr>
                <w:b/>
                <w:sz w:val="20"/>
                <w:szCs w:val="20"/>
              </w:rPr>
              <w:t>01.01.2022 г.</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DA1292">
            <w:pPr>
              <w:ind w:left="-57" w:right="-57"/>
              <w:jc w:val="center"/>
              <w:rPr>
                <w:b/>
                <w:sz w:val="20"/>
                <w:szCs w:val="20"/>
              </w:rPr>
            </w:pPr>
            <w:r w:rsidRPr="00DA1292">
              <w:rPr>
                <w:b/>
                <w:sz w:val="20"/>
                <w:szCs w:val="20"/>
              </w:rPr>
              <w:t>2028 г.</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населения, сценарий 1,  Прогноз СЭР г. Тобольска,(2021-2022 г.,2028 г. Ген. план.) чел.:</w:t>
            </w:r>
          </w:p>
        </w:tc>
        <w:tc>
          <w:tcPr>
            <w:tcW w:w="408" w:type="pct"/>
            <w:tcBorders>
              <w:top w:val="single" w:sz="4" w:space="0" w:color="auto"/>
              <w:left w:val="single" w:sz="4" w:space="0" w:color="auto"/>
              <w:bottom w:val="single" w:sz="4" w:space="0" w:color="auto"/>
              <w:right w:val="single" w:sz="4" w:space="0" w:color="auto"/>
            </w:tcBorders>
            <w:vAlign w:val="center"/>
          </w:tcPr>
          <w:p w:rsidR="00661F37" w:rsidRPr="00661F37" w:rsidRDefault="00661F37" w:rsidP="00661F37">
            <w:pPr>
              <w:jc w:val="center"/>
              <w:rPr>
                <w:sz w:val="20"/>
                <w:szCs w:val="20"/>
              </w:rPr>
            </w:pPr>
            <w:r w:rsidRPr="00661F37">
              <w:rPr>
                <w:sz w:val="20"/>
                <w:szCs w:val="20"/>
              </w:rPr>
              <w:t>101 781</w:t>
            </w:r>
          </w:p>
        </w:tc>
        <w:tc>
          <w:tcPr>
            <w:tcW w:w="408" w:type="pct"/>
            <w:tcBorders>
              <w:top w:val="single" w:sz="4" w:space="0" w:color="auto"/>
              <w:left w:val="single" w:sz="4" w:space="0" w:color="auto"/>
              <w:bottom w:val="single" w:sz="4" w:space="0" w:color="auto"/>
              <w:right w:val="single" w:sz="4" w:space="0" w:color="auto"/>
            </w:tcBorders>
            <w:vAlign w:val="center"/>
          </w:tcPr>
          <w:p w:rsidR="00661F37" w:rsidRPr="00661F37" w:rsidRDefault="00661F37" w:rsidP="00661F37">
            <w:pPr>
              <w:jc w:val="center"/>
              <w:rPr>
                <w:sz w:val="20"/>
                <w:szCs w:val="20"/>
              </w:rPr>
            </w:pPr>
            <w:r w:rsidRPr="00661F37">
              <w:rPr>
                <w:sz w:val="20"/>
                <w:szCs w:val="20"/>
              </w:rPr>
              <w:t>102 019</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102 417</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102 659</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102 448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102 222</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114 600</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117 400</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120 000</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населения, сценарий 2, (2028 г. из Схемы ВС и ВО), чел.:</w:t>
            </w:r>
          </w:p>
        </w:tc>
        <w:tc>
          <w:tcPr>
            <w:tcW w:w="408" w:type="pct"/>
            <w:tcBorders>
              <w:top w:val="single" w:sz="4" w:space="0" w:color="auto"/>
              <w:left w:val="single" w:sz="4" w:space="0" w:color="auto"/>
              <w:bottom w:val="single" w:sz="4" w:space="0" w:color="auto"/>
              <w:right w:val="single" w:sz="4" w:space="0" w:color="auto"/>
            </w:tcBorders>
            <w:vAlign w:val="center"/>
          </w:tcPr>
          <w:p w:rsidR="00661F37" w:rsidRPr="00661F37" w:rsidRDefault="00661F37" w:rsidP="00661F37">
            <w:pPr>
              <w:jc w:val="center"/>
              <w:rPr>
                <w:sz w:val="20"/>
                <w:szCs w:val="20"/>
              </w:rPr>
            </w:pPr>
            <w:r w:rsidRPr="00661F37">
              <w:rPr>
                <w:sz w:val="20"/>
                <w:szCs w:val="20"/>
              </w:rPr>
              <w:t>101 781</w:t>
            </w:r>
          </w:p>
        </w:tc>
        <w:tc>
          <w:tcPr>
            <w:tcW w:w="408" w:type="pct"/>
            <w:tcBorders>
              <w:top w:val="single" w:sz="4" w:space="0" w:color="auto"/>
              <w:left w:val="single" w:sz="4" w:space="0" w:color="auto"/>
              <w:bottom w:val="single" w:sz="4" w:space="0" w:color="auto"/>
              <w:right w:val="single" w:sz="4" w:space="0" w:color="auto"/>
            </w:tcBorders>
            <w:vAlign w:val="center"/>
          </w:tcPr>
          <w:p w:rsidR="00661F37" w:rsidRPr="00661F37" w:rsidRDefault="00661F37" w:rsidP="00661F37">
            <w:pPr>
              <w:jc w:val="center"/>
              <w:rPr>
                <w:sz w:val="20"/>
                <w:szCs w:val="20"/>
              </w:rPr>
            </w:pPr>
            <w:r w:rsidRPr="00661F37">
              <w:rPr>
                <w:sz w:val="20"/>
                <w:szCs w:val="20"/>
              </w:rPr>
              <w:t>102 019</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102 417</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102 659</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102 448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102 222</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101 988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101 620</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110 000</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rPr>
                <w:sz w:val="20"/>
                <w:szCs w:val="20"/>
              </w:rPr>
            </w:pPr>
            <w:r w:rsidRPr="00DA1292">
              <w:rPr>
                <w:sz w:val="20"/>
                <w:szCs w:val="20"/>
              </w:rPr>
              <w:t>Жен</w:t>
            </w:r>
            <w:r>
              <w:rPr>
                <w:sz w:val="20"/>
                <w:szCs w:val="20"/>
              </w:rPr>
              <w:t>щины от 15 до 49 лет, сценарий 2</w:t>
            </w:r>
          </w:p>
        </w:tc>
        <w:tc>
          <w:tcPr>
            <w:tcW w:w="4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25 964</w:t>
            </w:r>
          </w:p>
        </w:tc>
        <w:tc>
          <w:tcPr>
            <w:tcW w:w="4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25 541</w:t>
            </w:r>
          </w:p>
        </w:tc>
        <w:tc>
          <w:tcPr>
            <w:tcW w:w="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24 821</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24 034</w:t>
            </w:r>
          </w:p>
        </w:tc>
        <w:tc>
          <w:tcPr>
            <w:tcW w:w="4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23 326</w:t>
            </w:r>
          </w:p>
        </w:tc>
        <w:tc>
          <w:tcPr>
            <w:tcW w:w="4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22 746</w:t>
            </w:r>
          </w:p>
        </w:tc>
        <w:tc>
          <w:tcPr>
            <w:tcW w:w="4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22 206</w:t>
            </w:r>
          </w:p>
        </w:tc>
        <w:tc>
          <w:tcPr>
            <w:tcW w:w="4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21 604</w:t>
            </w:r>
          </w:p>
        </w:tc>
        <w:tc>
          <w:tcPr>
            <w:tcW w:w="3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61F37" w:rsidRPr="00DA1292" w:rsidRDefault="00661F37" w:rsidP="00661F37">
            <w:pPr>
              <w:jc w:val="center"/>
              <w:rPr>
                <w:sz w:val="20"/>
                <w:szCs w:val="20"/>
              </w:rPr>
            </w:pPr>
            <w:r w:rsidRPr="00DA1292">
              <w:rPr>
                <w:sz w:val="20"/>
                <w:szCs w:val="20"/>
              </w:rPr>
              <w:t>25541</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населения в возрасте моложе трудоспособного возраста, в т.ч.</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21 276</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22 166</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23 570</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23 855</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24 079</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24 276</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24 411</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24 506</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24 601</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детей в возрасте от 1 до 7 лет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10 799</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10 998</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12 738</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12 454</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12 183</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11 997</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11 645</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11 313</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11 155</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детей от 5 до 18 лет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16 107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16 705</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20 737</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21 357</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21 905</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20 953</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21 542</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21 808</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22 599</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детей в возрасте от 7 до 16 лет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11 245</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11 731</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15 876</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14 770</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15 193</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15 667</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16 059</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16 569</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16 897</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детей от 16 до 18 лет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2 823</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2 766</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4 438</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4 506</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4 603</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3 121</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3 248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3 446</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3 366</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детей от 1 до 15 дет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19 574</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20 361</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22 901</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23 249</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23 428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23 556</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23 657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23 576</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25 407</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численность детей от 15 до 24 лет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11 001</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9 848</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10 606</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10 283</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10 469</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10 630</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11 037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11 443</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11 465</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 численность населения в трудоспособном возрасте</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59 497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58 104</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56 251</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55 210</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54 328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53 476</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53 599</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53 283</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Pr>
                <w:sz w:val="20"/>
                <w:szCs w:val="20"/>
              </w:rPr>
              <w:t>62 299</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 численность населения старше трудоспособного возраста</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21 008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21 749</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22 838</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23 383</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23 815</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24 236</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23 611</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24 037</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23 100</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Число родившихся</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1 817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1 746</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1 522</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1 425</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1 418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1 413</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1 361</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1 355</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3 340</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 xml:space="preserve">Число умерших </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1 247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1 337</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1 295</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1 296</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1 303</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1 300</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1 204</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1 236</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1 728</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Общий прирост (- снижение)</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398</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17</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-211</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-226</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-234</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-368</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-410</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623</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 естественный прирост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570</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409</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227</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129</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115</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113</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157</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119</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1 612</w:t>
            </w:r>
          </w:p>
        </w:tc>
      </w:tr>
      <w:tr w:rsidR="00661F37" w:rsidRPr="00DA1292" w:rsidTr="00661F37">
        <w:tc>
          <w:tcPr>
            <w:tcW w:w="1274"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rPr>
                <w:sz w:val="20"/>
                <w:szCs w:val="20"/>
              </w:rPr>
            </w:pPr>
            <w:r w:rsidRPr="00DA1292">
              <w:rPr>
                <w:sz w:val="20"/>
                <w:szCs w:val="20"/>
              </w:rPr>
              <w:t>- миграционный прирост</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-332</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-11</w:t>
            </w:r>
          </w:p>
        </w:tc>
        <w:tc>
          <w:tcPr>
            <w:tcW w:w="44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-210</w:t>
            </w:r>
          </w:p>
        </w:tc>
        <w:tc>
          <w:tcPr>
            <w:tcW w:w="421"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-340</w:t>
            </w:r>
          </w:p>
        </w:tc>
        <w:tc>
          <w:tcPr>
            <w:tcW w:w="460"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-341</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-347</w:t>
            </w:r>
          </w:p>
        </w:tc>
        <w:tc>
          <w:tcPr>
            <w:tcW w:w="409"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-525</w:t>
            </w:r>
          </w:p>
        </w:tc>
        <w:tc>
          <w:tcPr>
            <w:tcW w:w="408"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-529</w:t>
            </w:r>
          </w:p>
        </w:tc>
        <w:tc>
          <w:tcPr>
            <w:tcW w:w="357" w:type="pct"/>
            <w:tcBorders>
              <w:top w:val="single" w:sz="4" w:space="0" w:color="auto"/>
              <w:left w:val="single" w:sz="4" w:space="0" w:color="auto"/>
              <w:bottom w:val="single" w:sz="4" w:space="0" w:color="auto"/>
              <w:right w:val="single" w:sz="4" w:space="0" w:color="auto"/>
            </w:tcBorders>
            <w:vAlign w:val="center"/>
            <w:hideMark/>
          </w:tcPr>
          <w:p w:rsidR="00661F37" w:rsidRPr="00DA1292" w:rsidRDefault="00661F37" w:rsidP="00661F37">
            <w:pPr>
              <w:jc w:val="center"/>
              <w:rPr>
                <w:sz w:val="20"/>
                <w:szCs w:val="20"/>
              </w:rPr>
            </w:pPr>
            <w:r w:rsidRPr="00DA1292">
              <w:rPr>
                <w:sz w:val="20"/>
                <w:szCs w:val="20"/>
              </w:rPr>
              <w:t>-989</w:t>
            </w:r>
          </w:p>
        </w:tc>
      </w:tr>
    </w:tbl>
    <w:p w:rsidR="00157F3F" w:rsidRPr="00157F3F" w:rsidRDefault="00157F3F" w:rsidP="00157F3F">
      <w:pPr>
        <w:tabs>
          <w:tab w:val="left" w:pos="993"/>
        </w:tabs>
        <w:jc w:val="center"/>
        <w:rPr>
          <w:b/>
          <w:sz w:val="20"/>
          <w:szCs w:val="20"/>
          <w:highlight w:val="yellow"/>
        </w:rPr>
      </w:pPr>
    </w:p>
    <w:p w:rsidR="00DA1292" w:rsidRDefault="00DA1292" w:rsidP="00157F3F">
      <w:pPr>
        <w:tabs>
          <w:tab w:val="left" w:pos="993"/>
        </w:tabs>
        <w:jc w:val="center"/>
        <w:rPr>
          <w:b/>
          <w:sz w:val="20"/>
          <w:szCs w:val="20"/>
          <w:highlight w:val="yellow"/>
        </w:rPr>
        <w:sectPr w:rsidR="00DA1292" w:rsidSect="00DA1292">
          <w:pgSz w:w="16838" w:h="11906" w:orient="landscape" w:code="9"/>
          <w:pgMar w:top="1134" w:right="1134" w:bottom="567" w:left="1134" w:header="0" w:footer="567" w:gutter="0"/>
          <w:cols w:space="708"/>
          <w:docGrid w:linePitch="360"/>
        </w:sectPr>
      </w:pPr>
    </w:p>
    <w:p w:rsidR="00507F83" w:rsidRPr="00FA1BCF" w:rsidRDefault="00507F83" w:rsidP="00E51092">
      <w:pPr>
        <w:pStyle w:val="2"/>
        <w:numPr>
          <w:ilvl w:val="0"/>
          <w:numId w:val="3"/>
        </w:numPr>
        <w:tabs>
          <w:tab w:val="left" w:pos="567"/>
          <w:tab w:val="left" w:pos="4200"/>
        </w:tabs>
        <w:ind w:left="0" w:firstLine="0"/>
        <w:jc w:val="both"/>
        <w:rPr>
          <w:b/>
          <w:bCs/>
          <w:sz w:val="28"/>
          <w:u w:val="none"/>
        </w:rPr>
      </w:pPr>
      <w:bookmarkStart w:id="13" w:name="_Toc490205920"/>
      <w:r w:rsidRPr="00FA1BCF">
        <w:rPr>
          <w:b/>
          <w:bCs/>
          <w:sz w:val="28"/>
          <w:u w:val="none"/>
        </w:rPr>
        <w:t>Прогнозируемый спрос на услуги социальной инфраструктуры (в соответствии с прогнозом изменения численности и половозрастного состава населения) в областях</w:t>
      </w:r>
      <w:r w:rsidR="00331AA5" w:rsidRPr="00FA1BCF">
        <w:rPr>
          <w:b/>
          <w:bCs/>
          <w:sz w:val="28"/>
          <w:u w:val="none"/>
        </w:rPr>
        <w:t xml:space="preserve"> образования,  физической культуры и массового спорта</w:t>
      </w:r>
      <w:r w:rsidR="00593E75" w:rsidRPr="00FA1BCF">
        <w:rPr>
          <w:b/>
          <w:bCs/>
          <w:sz w:val="28"/>
          <w:u w:val="none"/>
        </w:rPr>
        <w:t>,</w:t>
      </w:r>
      <w:r w:rsidR="00331AA5" w:rsidRPr="00FA1BCF">
        <w:rPr>
          <w:b/>
          <w:bCs/>
          <w:sz w:val="28"/>
          <w:u w:val="none"/>
        </w:rPr>
        <w:t xml:space="preserve"> культуры</w:t>
      </w:r>
      <w:r w:rsidRPr="00FA1BCF">
        <w:rPr>
          <w:b/>
          <w:bCs/>
          <w:sz w:val="28"/>
          <w:u w:val="none"/>
        </w:rPr>
        <w:t xml:space="preserve">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bookmarkEnd w:id="13"/>
    </w:p>
    <w:p w:rsidR="00507F83" w:rsidRPr="00FA1BCF" w:rsidRDefault="00507F83" w:rsidP="00593E75">
      <w:pPr>
        <w:ind w:firstLine="709"/>
        <w:jc w:val="both"/>
        <w:rPr>
          <w:sz w:val="28"/>
          <w:szCs w:val="28"/>
        </w:rPr>
      </w:pPr>
    </w:p>
    <w:p w:rsidR="00D31D6C" w:rsidRPr="00FA1BCF" w:rsidRDefault="00D31D6C" w:rsidP="00D31D6C">
      <w:pPr>
        <w:pStyle w:val="aff4"/>
        <w:spacing w:after="0" w:line="240" w:lineRule="auto"/>
        <w:ind w:firstLine="709"/>
        <w:rPr>
          <w:rFonts w:ascii="Times New Roman" w:hAnsi="Times New Roman"/>
          <w:sz w:val="28"/>
          <w:szCs w:val="28"/>
        </w:rPr>
      </w:pPr>
      <w:r w:rsidRPr="00FA1BCF">
        <w:rPr>
          <w:rFonts w:ascii="Times New Roman" w:hAnsi="Times New Roman"/>
          <w:sz w:val="28"/>
          <w:szCs w:val="28"/>
        </w:rPr>
        <w:t xml:space="preserve">Рост жилищного строительства и демографическая ситуация требует от органов местного самоуправления принятия мер для удовлетворения потребности населения в объектах социальной инфраструктуры местного значения в сфере дошкольного и общего школьного образования, культуры, спорта. </w:t>
      </w:r>
    </w:p>
    <w:p w:rsidR="00593E75" w:rsidRPr="00FA1BCF" w:rsidRDefault="00593E75" w:rsidP="00593E75">
      <w:pPr>
        <w:ind w:firstLine="709"/>
        <w:jc w:val="both"/>
        <w:rPr>
          <w:sz w:val="28"/>
          <w:szCs w:val="28"/>
        </w:rPr>
      </w:pPr>
      <w:r w:rsidRPr="00FA1BCF">
        <w:rPr>
          <w:sz w:val="28"/>
          <w:szCs w:val="28"/>
        </w:rPr>
        <w:t>Прогнозируемый спрос на услуги социальной инфраструктуры в областях образования,  физической культуры и массового спорта, культуры сформирован:</w:t>
      </w:r>
    </w:p>
    <w:p w:rsidR="00593E75" w:rsidRPr="00FA1BCF" w:rsidRDefault="00593E75" w:rsidP="00E51092">
      <w:pPr>
        <w:pStyle w:val="a5"/>
        <w:numPr>
          <w:ilvl w:val="0"/>
          <w:numId w:val="6"/>
        </w:numPr>
        <w:tabs>
          <w:tab w:val="left" w:pos="993"/>
        </w:tabs>
        <w:ind w:left="0" w:firstLine="709"/>
        <w:jc w:val="both"/>
        <w:rPr>
          <w:sz w:val="28"/>
          <w:szCs w:val="28"/>
        </w:rPr>
      </w:pPr>
      <w:r w:rsidRPr="00FA1BCF">
        <w:rPr>
          <w:sz w:val="28"/>
          <w:szCs w:val="28"/>
        </w:rPr>
        <w:t>в соответствии с прогнозом изменения численности и половозрастного состава населения;</w:t>
      </w:r>
    </w:p>
    <w:p w:rsidR="00593E75" w:rsidRPr="00FA1BCF" w:rsidRDefault="00593E75" w:rsidP="00E51092">
      <w:pPr>
        <w:pStyle w:val="a5"/>
        <w:numPr>
          <w:ilvl w:val="0"/>
          <w:numId w:val="6"/>
        </w:numPr>
        <w:tabs>
          <w:tab w:val="left" w:pos="993"/>
        </w:tabs>
        <w:ind w:left="0" w:firstLine="709"/>
        <w:jc w:val="both"/>
        <w:rPr>
          <w:sz w:val="28"/>
          <w:szCs w:val="28"/>
        </w:rPr>
      </w:pPr>
      <w:r w:rsidRPr="00FA1BCF">
        <w:rPr>
          <w:sz w:val="28"/>
          <w:szCs w:val="28"/>
        </w:rPr>
        <w:t>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w:t>
      </w:r>
      <w:r w:rsidR="009B2517" w:rsidRPr="00FA1BCF">
        <w:rPr>
          <w:sz w:val="28"/>
          <w:szCs w:val="28"/>
        </w:rPr>
        <w:t>ектов социальной инфраструктуры;</w:t>
      </w:r>
    </w:p>
    <w:p w:rsidR="009B2517" w:rsidRPr="00FA1BCF" w:rsidRDefault="003D13E6" w:rsidP="00E51092">
      <w:pPr>
        <w:pStyle w:val="a5"/>
        <w:numPr>
          <w:ilvl w:val="0"/>
          <w:numId w:val="6"/>
        </w:numPr>
        <w:tabs>
          <w:tab w:val="left" w:pos="993"/>
        </w:tabs>
        <w:ind w:left="0" w:firstLine="709"/>
        <w:jc w:val="both"/>
        <w:rPr>
          <w:sz w:val="28"/>
          <w:szCs w:val="28"/>
        </w:rPr>
      </w:pPr>
      <w:r w:rsidRPr="00FA1BCF">
        <w:rPr>
          <w:sz w:val="28"/>
          <w:szCs w:val="28"/>
        </w:rPr>
        <w:t>с учетом значений расчетных показателей минимально допустимого уровня обеспеченности объектами местного значения, утв. постановлением Правительства</w:t>
      </w:r>
      <w:r w:rsidR="001D20DE" w:rsidRPr="00FA1BCF">
        <w:rPr>
          <w:sz w:val="28"/>
          <w:szCs w:val="28"/>
        </w:rPr>
        <w:t xml:space="preserve"> </w:t>
      </w:r>
      <w:r w:rsidR="0069286E">
        <w:rPr>
          <w:sz w:val="28"/>
          <w:szCs w:val="28"/>
        </w:rPr>
        <w:t>от 12.02.2015 № 49-п.</w:t>
      </w:r>
    </w:p>
    <w:p w:rsidR="004009C2" w:rsidRPr="00FA1BCF" w:rsidRDefault="009B2517" w:rsidP="00A67268">
      <w:pPr>
        <w:pStyle w:val="Pro-Gramma"/>
        <w:spacing w:before="0" w:line="240" w:lineRule="auto"/>
        <w:ind w:left="0" w:firstLine="567"/>
        <w:rPr>
          <w:rFonts w:ascii="Times New Roman" w:hAnsi="Times New Roman"/>
          <w:sz w:val="28"/>
          <w:szCs w:val="28"/>
        </w:rPr>
      </w:pPr>
      <w:r w:rsidRPr="00FA1BCF">
        <w:rPr>
          <w:rFonts w:ascii="Times New Roman" w:hAnsi="Times New Roman"/>
          <w:sz w:val="28"/>
          <w:szCs w:val="28"/>
        </w:rPr>
        <w:t>С</w:t>
      </w:r>
      <w:r w:rsidR="00A67268" w:rsidRPr="00FA1BCF">
        <w:rPr>
          <w:rFonts w:ascii="Times New Roman" w:hAnsi="Times New Roman"/>
          <w:sz w:val="28"/>
          <w:szCs w:val="28"/>
        </w:rPr>
        <w:t xml:space="preserve">прос на </w:t>
      </w:r>
      <w:r w:rsidR="004009C2" w:rsidRPr="00FA1BCF">
        <w:rPr>
          <w:rFonts w:ascii="Times New Roman" w:hAnsi="Times New Roman"/>
          <w:sz w:val="28"/>
          <w:szCs w:val="28"/>
        </w:rPr>
        <w:t>услуг</w:t>
      </w:r>
      <w:r w:rsidR="00A67268" w:rsidRPr="00FA1BCF">
        <w:rPr>
          <w:rFonts w:ascii="Times New Roman" w:hAnsi="Times New Roman"/>
          <w:sz w:val="28"/>
          <w:szCs w:val="28"/>
        </w:rPr>
        <w:t>и</w:t>
      </w:r>
      <w:r w:rsidR="004009C2" w:rsidRPr="00FA1BCF">
        <w:rPr>
          <w:rFonts w:ascii="Times New Roman" w:hAnsi="Times New Roman"/>
          <w:sz w:val="28"/>
          <w:szCs w:val="28"/>
        </w:rPr>
        <w:t xml:space="preserve"> </w:t>
      </w:r>
      <w:r w:rsidR="00A67268" w:rsidRPr="00FA1BCF">
        <w:rPr>
          <w:rFonts w:ascii="Times New Roman" w:hAnsi="Times New Roman"/>
          <w:sz w:val="28"/>
          <w:szCs w:val="28"/>
        </w:rPr>
        <w:t xml:space="preserve">социальной инфраструктуры </w:t>
      </w:r>
      <w:r w:rsidR="00FA6C40" w:rsidRPr="00FA1BCF">
        <w:rPr>
          <w:rFonts w:ascii="Times New Roman" w:hAnsi="Times New Roman"/>
          <w:sz w:val="28"/>
          <w:szCs w:val="28"/>
        </w:rPr>
        <w:t xml:space="preserve">спрогнозирован </w:t>
      </w:r>
      <w:r w:rsidR="004009C2" w:rsidRPr="00FA1BCF">
        <w:rPr>
          <w:rFonts w:ascii="Times New Roman" w:hAnsi="Times New Roman"/>
          <w:sz w:val="28"/>
          <w:szCs w:val="28"/>
        </w:rPr>
        <w:t xml:space="preserve"> по категориям получателей и целевым группам населения, на которую направлена конкретная муниципальная услуга, и с учетом того, что каждая из входящих в перечень услуг потенциально может предоставляться как бюджетным учреждением, так и негосударственной организацией или автономным учреждением. </w:t>
      </w:r>
    </w:p>
    <w:p w:rsidR="008C5B9D" w:rsidRPr="00FA1BCF" w:rsidRDefault="00C623E5" w:rsidP="00FA6C40">
      <w:pPr>
        <w:pStyle w:val="aff4"/>
        <w:spacing w:after="0" w:line="240" w:lineRule="auto"/>
        <w:rPr>
          <w:rFonts w:ascii="Times New Roman" w:hAnsi="Times New Roman"/>
          <w:sz w:val="28"/>
          <w:szCs w:val="28"/>
        </w:rPr>
      </w:pPr>
      <w:r w:rsidRPr="00FA1BCF">
        <w:rPr>
          <w:rFonts w:ascii="Times New Roman" w:hAnsi="Times New Roman"/>
          <w:sz w:val="28"/>
          <w:szCs w:val="28"/>
        </w:rPr>
        <w:t xml:space="preserve">Обеспечение населения в услугах организаций социальной инфраструктуры </w:t>
      </w:r>
      <w:r w:rsidR="008C5B9D" w:rsidRPr="00FA1BCF">
        <w:rPr>
          <w:rFonts w:ascii="Times New Roman" w:hAnsi="Times New Roman"/>
          <w:sz w:val="28"/>
          <w:szCs w:val="28"/>
        </w:rPr>
        <w:t>в перспективе возможно посредством строительства новых современных зданий образовательных организаций, спортивных сооружений и уч</w:t>
      </w:r>
      <w:r w:rsidR="0049301A" w:rsidRPr="00FA1BCF">
        <w:rPr>
          <w:rFonts w:ascii="Times New Roman" w:hAnsi="Times New Roman"/>
          <w:sz w:val="28"/>
          <w:szCs w:val="28"/>
        </w:rPr>
        <w:t xml:space="preserve">реждений культуры, в том числе </w:t>
      </w:r>
      <w:r w:rsidR="008C5B9D" w:rsidRPr="00FA1BCF">
        <w:rPr>
          <w:rFonts w:ascii="Times New Roman" w:hAnsi="Times New Roman"/>
          <w:sz w:val="28"/>
          <w:szCs w:val="28"/>
        </w:rPr>
        <w:t xml:space="preserve"> в новых микрорайонах г. </w:t>
      </w:r>
      <w:r w:rsidR="009C07D5" w:rsidRPr="00FA1BCF">
        <w:rPr>
          <w:rFonts w:ascii="Times New Roman" w:hAnsi="Times New Roman"/>
          <w:sz w:val="28"/>
          <w:szCs w:val="28"/>
        </w:rPr>
        <w:t>Тобольска</w:t>
      </w:r>
      <w:r w:rsidR="008C5B9D" w:rsidRPr="00FA1BCF">
        <w:rPr>
          <w:rFonts w:ascii="Times New Roman" w:hAnsi="Times New Roman"/>
          <w:sz w:val="28"/>
          <w:szCs w:val="28"/>
        </w:rPr>
        <w:t>.</w:t>
      </w:r>
    </w:p>
    <w:p w:rsidR="00630A78" w:rsidRDefault="00DE6D5C" w:rsidP="00FA6C40">
      <w:pPr>
        <w:pStyle w:val="aff4"/>
        <w:spacing w:after="0" w:line="240" w:lineRule="auto"/>
        <w:rPr>
          <w:rFonts w:ascii="Times New Roman" w:hAnsi="Times New Roman"/>
          <w:sz w:val="28"/>
          <w:szCs w:val="28"/>
        </w:rPr>
      </w:pPr>
      <w:r w:rsidRPr="00DE6D5C">
        <w:rPr>
          <w:rFonts w:ascii="Times New Roman" w:hAnsi="Times New Roman"/>
          <w:sz w:val="28"/>
          <w:szCs w:val="28"/>
        </w:rPr>
        <w:t>В качестве базового года для</w:t>
      </w:r>
      <w:r>
        <w:rPr>
          <w:rFonts w:ascii="Times New Roman" w:hAnsi="Times New Roman"/>
          <w:sz w:val="28"/>
          <w:szCs w:val="28"/>
        </w:rPr>
        <w:t xml:space="preserve"> прогнозных расчетов принят 2016</w:t>
      </w:r>
      <w:r w:rsidRPr="00DE6D5C">
        <w:rPr>
          <w:rFonts w:ascii="Times New Roman" w:hAnsi="Times New Roman"/>
          <w:sz w:val="28"/>
          <w:szCs w:val="28"/>
        </w:rPr>
        <w:t xml:space="preserve"> год. Существующая численность населения принята </w:t>
      </w:r>
      <w:r>
        <w:rPr>
          <w:rFonts w:ascii="Times New Roman" w:hAnsi="Times New Roman"/>
          <w:sz w:val="28"/>
          <w:szCs w:val="28"/>
        </w:rPr>
        <w:t>в соответствии с</w:t>
      </w:r>
      <w:r w:rsidR="0069286E">
        <w:rPr>
          <w:rFonts w:ascii="Times New Roman" w:hAnsi="Times New Roman"/>
          <w:sz w:val="28"/>
          <w:szCs w:val="28"/>
        </w:rPr>
        <w:t xml:space="preserve"> </w:t>
      </w:r>
      <w:r>
        <w:rPr>
          <w:rFonts w:ascii="Times New Roman" w:hAnsi="Times New Roman"/>
          <w:sz w:val="28"/>
          <w:szCs w:val="28"/>
        </w:rPr>
        <w:t xml:space="preserve">данными статистического сборника «Демографический ежегодник 2013-2017 гг.», часть – </w:t>
      </w:r>
      <w:r>
        <w:rPr>
          <w:rFonts w:ascii="Times New Roman" w:hAnsi="Times New Roman"/>
          <w:sz w:val="28"/>
          <w:szCs w:val="28"/>
          <w:lang w:val="en-US"/>
        </w:rPr>
        <w:t>IV</w:t>
      </w:r>
      <w:r>
        <w:rPr>
          <w:rFonts w:ascii="Times New Roman" w:hAnsi="Times New Roman"/>
          <w:sz w:val="28"/>
          <w:szCs w:val="28"/>
        </w:rPr>
        <w:t>.</w:t>
      </w:r>
    </w:p>
    <w:p w:rsidR="008946D9" w:rsidRPr="008946D9" w:rsidRDefault="008946D9" w:rsidP="004167AC">
      <w:pPr>
        <w:pStyle w:val="aff4"/>
        <w:spacing w:after="0" w:line="240" w:lineRule="auto"/>
        <w:rPr>
          <w:rFonts w:ascii="Times New Roman" w:hAnsi="Times New Roman"/>
          <w:sz w:val="28"/>
          <w:szCs w:val="28"/>
        </w:rPr>
      </w:pPr>
      <w:r>
        <w:rPr>
          <w:rFonts w:ascii="Times New Roman" w:hAnsi="Times New Roman"/>
          <w:sz w:val="28"/>
          <w:szCs w:val="28"/>
        </w:rPr>
        <w:t xml:space="preserve">Для реализации мероприятий </w:t>
      </w:r>
      <w:r w:rsidR="004167AC">
        <w:rPr>
          <w:rFonts w:ascii="Times New Roman" w:hAnsi="Times New Roman"/>
          <w:sz w:val="28"/>
          <w:szCs w:val="28"/>
        </w:rPr>
        <w:t>д</w:t>
      </w:r>
      <w:r>
        <w:rPr>
          <w:rFonts w:ascii="Times New Roman" w:hAnsi="Times New Roman"/>
          <w:sz w:val="28"/>
          <w:szCs w:val="28"/>
        </w:rPr>
        <w:t>анн</w:t>
      </w:r>
      <w:r w:rsidR="004167AC">
        <w:rPr>
          <w:rFonts w:ascii="Times New Roman" w:hAnsi="Times New Roman"/>
          <w:sz w:val="28"/>
          <w:szCs w:val="28"/>
        </w:rPr>
        <w:t>ой</w:t>
      </w:r>
      <w:r>
        <w:rPr>
          <w:rFonts w:ascii="Times New Roman" w:hAnsi="Times New Roman"/>
          <w:sz w:val="28"/>
          <w:szCs w:val="28"/>
        </w:rPr>
        <w:t xml:space="preserve"> </w:t>
      </w:r>
      <w:r w:rsidR="0069286E">
        <w:rPr>
          <w:rFonts w:ascii="Times New Roman" w:hAnsi="Times New Roman"/>
          <w:sz w:val="28"/>
          <w:szCs w:val="28"/>
        </w:rPr>
        <w:t>П</w:t>
      </w:r>
      <w:r>
        <w:rPr>
          <w:rFonts w:ascii="Times New Roman" w:hAnsi="Times New Roman"/>
          <w:sz w:val="28"/>
          <w:szCs w:val="28"/>
        </w:rPr>
        <w:t>рограмм</w:t>
      </w:r>
      <w:r w:rsidR="004167AC">
        <w:rPr>
          <w:rFonts w:ascii="Times New Roman" w:hAnsi="Times New Roman"/>
          <w:sz w:val="28"/>
          <w:szCs w:val="28"/>
        </w:rPr>
        <w:t>ы</w:t>
      </w:r>
      <w:r>
        <w:rPr>
          <w:rFonts w:ascii="Times New Roman" w:hAnsi="Times New Roman"/>
          <w:sz w:val="28"/>
          <w:szCs w:val="28"/>
        </w:rPr>
        <w:t xml:space="preserve"> </w:t>
      </w:r>
      <w:r w:rsidRPr="008946D9">
        <w:rPr>
          <w:rFonts w:ascii="Times New Roman" w:hAnsi="Times New Roman"/>
          <w:sz w:val="28"/>
          <w:szCs w:val="28"/>
        </w:rPr>
        <w:t>приняты следующие проектные периоды:</w:t>
      </w:r>
    </w:p>
    <w:p w:rsidR="008946D9" w:rsidRPr="008946D9" w:rsidRDefault="004167AC" w:rsidP="004167AC">
      <w:pPr>
        <w:pStyle w:val="afd"/>
        <w:rPr>
          <w:sz w:val="28"/>
          <w:szCs w:val="28"/>
        </w:rPr>
      </w:pPr>
      <w:r>
        <w:rPr>
          <w:sz w:val="28"/>
          <w:szCs w:val="28"/>
        </w:rPr>
        <w:t xml:space="preserve">- </w:t>
      </w:r>
      <w:r w:rsidR="008946D9" w:rsidRPr="008946D9">
        <w:rPr>
          <w:sz w:val="28"/>
          <w:szCs w:val="28"/>
        </w:rPr>
        <w:t>первоочередные мероприятия (далее по тексту первая очередь) – конец 2020 года;</w:t>
      </w:r>
    </w:p>
    <w:p w:rsidR="008946D9" w:rsidRPr="008946D9" w:rsidRDefault="004167AC" w:rsidP="004167AC">
      <w:pPr>
        <w:pStyle w:val="afd"/>
        <w:rPr>
          <w:sz w:val="28"/>
          <w:szCs w:val="28"/>
        </w:rPr>
      </w:pPr>
      <w:r>
        <w:rPr>
          <w:sz w:val="28"/>
          <w:szCs w:val="28"/>
        </w:rPr>
        <w:t xml:space="preserve">- </w:t>
      </w:r>
      <w:r w:rsidR="008946D9" w:rsidRPr="008946D9">
        <w:rPr>
          <w:sz w:val="28"/>
          <w:szCs w:val="28"/>
        </w:rPr>
        <w:t xml:space="preserve">расчетный срок реализации плана </w:t>
      </w:r>
      <w:r>
        <w:rPr>
          <w:sz w:val="28"/>
          <w:szCs w:val="28"/>
        </w:rPr>
        <w:t>мероприятий – конец 2028</w:t>
      </w:r>
      <w:r w:rsidR="008946D9" w:rsidRPr="008946D9">
        <w:rPr>
          <w:sz w:val="28"/>
          <w:szCs w:val="28"/>
        </w:rPr>
        <w:t xml:space="preserve"> года.</w:t>
      </w:r>
    </w:p>
    <w:p w:rsidR="00DE6D5C" w:rsidRPr="00FA1BCF" w:rsidRDefault="00DE6D5C" w:rsidP="00FA6C40">
      <w:pPr>
        <w:pStyle w:val="aff4"/>
        <w:spacing w:after="0" w:line="240" w:lineRule="auto"/>
        <w:rPr>
          <w:rFonts w:ascii="Times New Roman" w:hAnsi="Times New Roman"/>
          <w:sz w:val="28"/>
          <w:szCs w:val="28"/>
        </w:rPr>
      </w:pPr>
    </w:p>
    <w:p w:rsidR="00593E75" w:rsidRPr="00FA1BCF" w:rsidRDefault="00716AD3" w:rsidP="00716AD3">
      <w:pPr>
        <w:pStyle w:val="3"/>
        <w:numPr>
          <w:ilvl w:val="2"/>
          <w:numId w:val="36"/>
        </w:numPr>
        <w:spacing w:before="0" w:after="0"/>
        <w:rPr>
          <w:rFonts w:ascii="Times New Roman" w:hAnsi="Times New Roman" w:cs="Times New Roman"/>
          <w:bCs w:val="0"/>
          <w:sz w:val="28"/>
          <w:szCs w:val="28"/>
          <w:lang w:val="ru-RU"/>
        </w:rPr>
      </w:pPr>
      <w:r w:rsidRPr="00FA1BCF">
        <w:rPr>
          <w:rFonts w:ascii="Times New Roman" w:hAnsi="Times New Roman" w:cs="Times New Roman"/>
          <w:bCs w:val="0"/>
          <w:sz w:val="28"/>
          <w:szCs w:val="28"/>
          <w:lang w:val="ru-RU"/>
        </w:rPr>
        <w:t xml:space="preserve"> </w:t>
      </w:r>
      <w:r w:rsidR="00981DB2" w:rsidRPr="00FA1BCF">
        <w:rPr>
          <w:rFonts w:ascii="Times New Roman" w:hAnsi="Times New Roman" w:cs="Times New Roman"/>
          <w:bCs w:val="0"/>
          <w:sz w:val="28"/>
          <w:szCs w:val="28"/>
          <w:lang w:val="ru-RU"/>
        </w:rPr>
        <w:t xml:space="preserve"> </w:t>
      </w:r>
      <w:bookmarkStart w:id="14" w:name="_Toc490205921"/>
      <w:r w:rsidR="00593E75" w:rsidRPr="00FA1BCF">
        <w:rPr>
          <w:rFonts w:ascii="Times New Roman" w:hAnsi="Times New Roman" w:cs="Times New Roman"/>
          <w:bCs w:val="0"/>
          <w:sz w:val="28"/>
          <w:szCs w:val="28"/>
          <w:lang w:val="ru-RU"/>
        </w:rPr>
        <w:t>Образование</w:t>
      </w:r>
      <w:bookmarkEnd w:id="14"/>
    </w:p>
    <w:p w:rsidR="00A621AD" w:rsidRDefault="00A621AD" w:rsidP="00593E75">
      <w:pPr>
        <w:ind w:firstLine="709"/>
        <w:jc w:val="both"/>
        <w:rPr>
          <w:sz w:val="28"/>
          <w:szCs w:val="28"/>
        </w:rPr>
      </w:pPr>
    </w:p>
    <w:p w:rsidR="00593E75" w:rsidRPr="00C01285" w:rsidRDefault="00593E75" w:rsidP="00593E75">
      <w:pPr>
        <w:ind w:firstLine="709"/>
        <w:jc w:val="both"/>
        <w:rPr>
          <w:sz w:val="28"/>
          <w:szCs w:val="28"/>
        </w:rPr>
      </w:pPr>
      <w:r w:rsidRPr="00C01285">
        <w:rPr>
          <w:sz w:val="28"/>
          <w:szCs w:val="28"/>
        </w:rPr>
        <w:t xml:space="preserve">Общие данные, влияющие на разработку параметров Программы </w:t>
      </w:r>
      <w:r w:rsidR="00C01285" w:rsidRPr="00C01285">
        <w:rPr>
          <w:sz w:val="28"/>
          <w:szCs w:val="28"/>
        </w:rPr>
        <w:t>на 2017 – 2028</w:t>
      </w:r>
      <w:r w:rsidR="004767E3" w:rsidRPr="00C01285">
        <w:rPr>
          <w:sz w:val="28"/>
          <w:szCs w:val="28"/>
        </w:rPr>
        <w:t> годы</w:t>
      </w:r>
      <w:r w:rsidRPr="00C01285">
        <w:rPr>
          <w:sz w:val="28"/>
          <w:szCs w:val="28"/>
        </w:rPr>
        <w:t>:</w:t>
      </w:r>
    </w:p>
    <w:p w:rsidR="00593E75" w:rsidRPr="00C01285" w:rsidRDefault="001743E0" w:rsidP="00593E75">
      <w:pPr>
        <w:ind w:firstLine="709"/>
        <w:jc w:val="both"/>
        <w:rPr>
          <w:sz w:val="28"/>
          <w:szCs w:val="28"/>
        </w:rPr>
      </w:pPr>
      <w:r w:rsidRPr="00C01285">
        <w:rPr>
          <w:sz w:val="28"/>
          <w:szCs w:val="28"/>
        </w:rPr>
        <w:t xml:space="preserve">- </w:t>
      </w:r>
      <w:r w:rsidR="00781285" w:rsidRPr="00C01285">
        <w:rPr>
          <w:sz w:val="28"/>
          <w:szCs w:val="28"/>
        </w:rPr>
        <w:t xml:space="preserve">прогноз численности </w:t>
      </w:r>
      <w:r w:rsidR="00CA2C5C" w:rsidRPr="00C01285">
        <w:rPr>
          <w:sz w:val="28"/>
          <w:szCs w:val="28"/>
        </w:rPr>
        <w:t xml:space="preserve"> детей в возрасте от 7 до 16 лет;</w:t>
      </w:r>
    </w:p>
    <w:p w:rsidR="00CA2C5C" w:rsidRPr="00C01285" w:rsidRDefault="00CA2C5C" w:rsidP="00593E75">
      <w:pPr>
        <w:ind w:firstLine="709"/>
        <w:jc w:val="both"/>
        <w:rPr>
          <w:sz w:val="28"/>
          <w:szCs w:val="28"/>
        </w:rPr>
      </w:pPr>
      <w:r w:rsidRPr="00C01285">
        <w:rPr>
          <w:sz w:val="28"/>
          <w:szCs w:val="28"/>
        </w:rPr>
        <w:t xml:space="preserve">- </w:t>
      </w:r>
      <w:r w:rsidR="00781285" w:rsidRPr="00C01285">
        <w:rPr>
          <w:sz w:val="28"/>
          <w:szCs w:val="28"/>
        </w:rPr>
        <w:t xml:space="preserve">прогноз </w:t>
      </w:r>
      <w:r w:rsidRPr="00C01285">
        <w:rPr>
          <w:sz w:val="28"/>
          <w:szCs w:val="28"/>
        </w:rPr>
        <w:t>численност</w:t>
      </w:r>
      <w:r w:rsidR="00781285" w:rsidRPr="00C01285">
        <w:rPr>
          <w:sz w:val="28"/>
          <w:szCs w:val="28"/>
        </w:rPr>
        <w:t>и</w:t>
      </w:r>
      <w:r w:rsidRPr="00C01285">
        <w:rPr>
          <w:sz w:val="28"/>
          <w:szCs w:val="28"/>
        </w:rPr>
        <w:t xml:space="preserve"> детей в возрасте от 16 до 18 лет;</w:t>
      </w:r>
    </w:p>
    <w:p w:rsidR="00CA2C5C" w:rsidRPr="00C01285" w:rsidRDefault="00CA2C5C" w:rsidP="00593E75">
      <w:pPr>
        <w:ind w:firstLine="709"/>
        <w:jc w:val="both"/>
        <w:rPr>
          <w:sz w:val="28"/>
          <w:szCs w:val="28"/>
        </w:rPr>
      </w:pPr>
      <w:r w:rsidRPr="00C01285">
        <w:rPr>
          <w:sz w:val="28"/>
          <w:szCs w:val="28"/>
        </w:rPr>
        <w:t xml:space="preserve">- </w:t>
      </w:r>
      <w:r w:rsidR="00781285" w:rsidRPr="00C01285">
        <w:rPr>
          <w:sz w:val="28"/>
          <w:szCs w:val="28"/>
        </w:rPr>
        <w:t>прогноз численности</w:t>
      </w:r>
      <w:r w:rsidR="00FA1BCF">
        <w:rPr>
          <w:sz w:val="28"/>
          <w:szCs w:val="28"/>
        </w:rPr>
        <w:t xml:space="preserve"> детей в возрасте от 1</w:t>
      </w:r>
      <w:r w:rsidRPr="00C01285">
        <w:rPr>
          <w:sz w:val="28"/>
          <w:szCs w:val="28"/>
        </w:rPr>
        <w:t xml:space="preserve"> до 7 лет;</w:t>
      </w:r>
    </w:p>
    <w:p w:rsidR="00CA2C5C" w:rsidRPr="00C01285" w:rsidRDefault="00CA2C5C" w:rsidP="00593E75">
      <w:pPr>
        <w:ind w:firstLine="709"/>
        <w:jc w:val="both"/>
        <w:rPr>
          <w:sz w:val="28"/>
          <w:szCs w:val="28"/>
        </w:rPr>
      </w:pPr>
      <w:r w:rsidRPr="00C01285">
        <w:rPr>
          <w:sz w:val="28"/>
          <w:szCs w:val="28"/>
        </w:rPr>
        <w:t xml:space="preserve">- </w:t>
      </w:r>
      <w:r w:rsidR="00781285" w:rsidRPr="00C01285">
        <w:rPr>
          <w:sz w:val="28"/>
          <w:szCs w:val="28"/>
        </w:rPr>
        <w:t>прогноз численности</w:t>
      </w:r>
      <w:r w:rsidRPr="00C01285">
        <w:rPr>
          <w:sz w:val="28"/>
          <w:szCs w:val="28"/>
        </w:rPr>
        <w:t xml:space="preserve"> детей в возрасте от 5 до 18 лет;</w:t>
      </w:r>
    </w:p>
    <w:p w:rsidR="00CA2C5C" w:rsidRPr="00C01285" w:rsidRDefault="00CA2C5C" w:rsidP="00593E75">
      <w:pPr>
        <w:ind w:firstLine="709"/>
        <w:jc w:val="both"/>
        <w:rPr>
          <w:sz w:val="28"/>
          <w:szCs w:val="28"/>
        </w:rPr>
      </w:pPr>
      <w:r w:rsidRPr="00C01285">
        <w:rPr>
          <w:sz w:val="28"/>
          <w:szCs w:val="28"/>
        </w:rPr>
        <w:t>- проектная мощность действующих объектов.</w:t>
      </w:r>
    </w:p>
    <w:p w:rsidR="00A621AD" w:rsidRDefault="00A621AD" w:rsidP="006F58B0">
      <w:pPr>
        <w:ind w:firstLine="709"/>
        <w:jc w:val="both"/>
        <w:rPr>
          <w:sz w:val="28"/>
          <w:szCs w:val="28"/>
          <w:highlight w:val="yellow"/>
        </w:rPr>
      </w:pPr>
    </w:p>
    <w:p w:rsidR="009127F6" w:rsidRPr="00FA1BCF" w:rsidRDefault="0099714C" w:rsidP="006F58B0">
      <w:pPr>
        <w:ind w:firstLine="709"/>
        <w:jc w:val="both"/>
        <w:rPr>
          <w:sz w:val="28"/>
          <w:szCs w:val="28"/>
        </w:rPr>
      </w:pPr>
      <w:r>
        <w:rPr>
          <w:sz w:val="28"/>
          <w:szCs w:val="28"/>
        </w:rPr>
        <w:t>П</w:t>
      </w:r>
      <w:r w:rsidR="00420835" w:rsidRPr="00FA1BCF">
        <w:rPr>
          <w:sz w:val="28"/>
          <w:szCs w:val="28"/>
        </w:rPr>
        <w:t xml:space="preserve">рограммой </w:t>
      </w:r>
      <w:r w:rsidR="00B401DF" w:rsidRPr="00FA1BCF">
        <w:rPr>
          <w:sz w:val="28"/>
          <w:szCs w:val="28"/>
        </w:rPr>
        <w:t>Тюменской области от 30.12.2014</w:t>
      </w:r>
      <w:r w:rsidR="00420835" w:rsidRPr="00FA1BCF">
        <w:rPr>
          <w:sz w:val="28"/>
          <w:szCs w:val="28"/>
        </w:rPr>
        <w:t xml:space="preserve"> № </w:t>
      </w:r>
      <w:r w:rsidR="00B401DF" w:rsidRPr="00FA1BCF">
        <w:rPr>
          <w:sz w:val="28"/>
          <w:szCs w:val="28"/>
        </w:rPr>
        <w:t>698</w:t>
      </w:r>
      <w:r w:rsidR="00420835" w:rsidRPr="00FA1BCF">
        <w:rPr>
          <w:sz w:val="28"/>
          <w:szCs w:val="28"/>
        </w:rPr>
        <w:t xml:space="preserve">-п «Развитие образования </w:t>
      </w:r>
      <w:r w:rsidR="00B401DF" w:rsidRPr="00FA1BCF">
        <w:rPr>
          <w:sz w:val="28"/>
          <w:szCs w:val="28"/>
        </w:rPr>
        <w:t xml:space="preserve">и науки до </w:t>
      </w:r>
      <w:r w:rsidR="00420835" w:rsidRPr="00FA1BCF">
        <w:rPr>
          <w:sz w:val="28"/>
          <w:szCs w:val="28"/>
        </w:rPr>
        <w:t>2020 год</w:t>
      </w:r>
      <w:r w:rsidR="00B401DF" w:rsidRPr="00FA1BCF">
        <w:rPr>
          <w:sz w:val="28"/>
          <w:szCs w:val="28"/>
        </w:rPr>
        <w:t>а</w:t>
      </w:r>
      <w:r w:rsidR="00420835" w:rsidRPr="00FA1BCF">
        <w:rPr>
          <w:sz w:val="28"/>
          <w:szCs w:val="28"/>
        </w:rPr>
        <w:t xml:space="preserve">» </w:t>
      </w:r>
      <w:r w:rsidR="006F58B0" w:rsidRPr="00FA1BCF">
        <w:rPr>
          <w:sz w:val="28"/>
          <w:szCs w:val="28"/>
        </w:rPr>
        <w:t>Правительство</w:t>
      </w:r>
      <w:r w:rsidR="00791DC1" w:rsidRPr="00FA1BCF">
        <w:rPr>
          <w:sz w:val="28"/>
          <w:szCs w:val="28"/>
        </w:rPr>
        <w:t xml:space="preserve">м </w:t>
      </w:r>
      <w:r w:rsidR="00B401DF" w:rsidRPr="00FA1BCF">
        <w:rPr>
          <w:sz w:val="28"/>
          <w:szCs w:val="28"/>
        </w:rPr>
        <w:t xml:space="preserve">Тюменской области </w:t>
      </w:r>
      <w:r w:rsidR="00791DC1" w:rsidRPr="00FA1BCF">
        <w:rPr>
          <w:sz w:val="28"/>
          <w:szCs w:val="28"/>
        </w:rPr>
        <w:t>поставлены</w:t>
      </w:r>
      <w:r w:rsidR="009663AE" w:rsidRPr="00FA1BCF">
        <w:rPr>
          <w:sz w:val="28"/>
          <w:szCs w:val="28"/>
        </w:rPr>
        <w:t xml:space="preserve"> </w:t>
      </w:r>
      <w:r w:rsidR="009127F6" w:rsidRPr="00FA1BCF">
        <w:rPr>
          <w:sz w:val="28"/>
          <w:szCs w:val="28"/>
        </w:rPr>
        <w:t>следующие цели:</w:t>
      </w:r>
    </w:p>
    <w:p w:rsidR="00CB34EC" w:rsidRPr="00B401DF" w:rsidRDefault="00CB34EC" w:rsidP="00E76E54">
      <w:pPr>
        <w:pStyle w:val="1f4"/>
        <w:ind w:firstLine="567"/>
        <w:jc w:val="both"/>
        <w:rPr>
          <w:sz w:val="28"/>
          <w:szCs w:val="28"/>
        </w:rPr>
      </w:pPr>
      <w:r>
        <w:rPr>
          <w:rStyle w:val="2b"/>
          <w:rFonts w:ascii="Arial" w:hAnsi="Arial" w:cs="Arial"/>
          <w:sz w:val="26"/>
          <w:szCs w:val="26"/>
        </w:rPr>
        <w:t xml:space="preserve">- </w:t>
      </w:r>
      <w:r w:rsidRPr="00B401DF">
        <w:rPr>
          <w:sz w:val="28"/>
          <w:szCs w:val="28"/>
        </w:rPr>
        <w:t xml:space="preserve">обеспечение потребностей </w:t>
      </w:r>
      <w:r w:rsidR="00B401DF" w:rsidRPr="00B401DF">
        <w:rPr>
          <w:sz w:val="28"/>
          <w:szCs w:val="28"/>
        </w:rPr>
        <w:t>населения в услугах образования;</w:t>
      </w:r>
    </w:p>
    <w:p w:rsidR="00CB34EC" w:rsidRDefault="00CB34EC" w:rsidP="00E76E54">
      <w:pPr>
        <w:pStyle w:val="1f4"/>
        <w:ind w:firstLine="567"/>
        <w:jc w:val="both"/>
        <w:rPr>
          <w:sz w:val="28"/>
          <w:szCs w:val="28"/>
        </w:rPr>
      </w:pPr>
      <w:r w:rsidRPr="00B401DF">
        <w:rPr>
          <w:sz w:val="28"/>
          <w:szCs w:val="28"/>
        </w:rPr>
        <w:t>- создание условий для разв</w:t>
      </w:r>
      <w:r w:rsidR="00B401DF" w:rsidRPr="00B401DF">
        <w:rPr>
          <w:sz w:val="28"/>
          <w:szCs w:val="28"/>
        </w:rPr>
        <w:t>ития детей дошкольного возраста.</w:t>
      </w:r>
    </w:p>
    <w:p w:rsidR="0099714C" w:rsidRDefault="0099714C" w:rsidP="00E76E54">
      <w:pPr>
        <w:pStyle w:val="1f4"/>
        <w:ind w:firstLine="567"/>
        <w:jc w:val="both"/>
        <w:rPr>
          <w:sz w:val="28"/>
          <w:szCs w:val="28"/>
          <w:lang w:eastAsia="ru-RU"/>
        </w:rPr>
      </w:pPr>
      <w:r>
        <w:rPr>
          <w:sz w:val="28"/>
          <w:szCs w:val="28"/>
          <w:lang w:eastAsia="ru-RU"/>
        </w:rPr>
        <w:t>- о</w:t>
      </w:r>
      <w:r w:rsidRPr="005E2852">
        <w:rPr>
          <w:sz w:val="28"/>
          <w:szCs w:val="28"/>
          <w:lang w:eastAsia="ru-RU"/>
        </w:rPr>
        <w:t xml:space="preserve">беспечение односменного режима обучения в 1 - 11 (12) классах </w:t>
      </w:r>
      <w:r>
        <w:rPr>
          <w:sz w:val="28"/>
          <w:szCs w:val="28"/>
          <w:lang w:eastAsia="ru-RU"/>
        </w:rPr>
        <w:t>общеобразовательных организаций;</w:t>
      </w:r>
    </w:p>
    <w:p w:rsidR="0099714C" w:rsidRPr="0099714C" w:rsidRDefault="0099714C" w:rsidP="00E76E54">
      <w:pPr>
        <w:pStyle w:val="1f4"/>
        <w:ind w:firstLine="567"/>
        <w:jc w:val="both"/>
        <w:rPr>
          <w:sz w:val="28"/>
          <w:szCs w:val="28"/>
        </w:rPr>
      </w:pPr>
      <w:r>
        <w:rPr>
          <w:sz w:val="28"/>
          <w:szCs w:val="28"/>
          <w:lang w:eastAsia="ru-RU"/>
        </w:rPr>
        <w:t xml:space="preserve">- </w:t>
      </w:r>
      <w:r w:rsidRPr="005E2852">
        <w:rPr>
          <w:sz w:val="28"/>
          <w:szCs w:val="28"/>
          <w:lang w:eastAsia="ru-RU"/>
        </w:rPr>
        <w:t>перевод обучающихся в новые здания общеобразовательных организаций</w:t>
      </w:r>
      <w:r>
        <w:rPr>
          <w:sz w:val="28"/>
          <w:szCs w:val="28"/>
          <w:lang w:eastAsia="ru-RU"/>
        </w:rPr>
        <w:t xml:space="preserve"> из зданий с износом 50% и выше.</w:t>
      </w:r>
    </w:p>
    <w:p w:rsidR="00CB34EC" w:rsidRPr="00B401DF" w:rsidRDefault="00CB34EC" w:rsidP="00CB34EC">
      <w:pPr>
        <w:pStyle w:val="1f4"/>
        <w:ind w:firstLine="709"/>
        <w:jc w:val="both"/>
        <w:rPr>
          <w:sz w:val="28"/>
          <w:szCs w:val="28"/>
        </w:rPr>
      </w:pPr>
      <w:r w:rsidRPr="00B401DF">
        <w:rPr>
          <w:rStyle w:val="2b"/>
          <w:sz w:val="28"/>
          <w:szCs w:val="28"/>
        </w:rPr>
        <w:t>В рамках государственной программы реализуются мероприятия, направленные на решение задач по:</w:t>
      </w:r>
    </w:p>
    <w:p w:rsidR="00CB34EC" w:rsidRPr="00B401DF" w:rsidRDefault="00CB34EC" w:rsidP="00CB34EC">
      <w:pPr>
        <w:pStyle w:val="1f4"/>
        <w:ind w:firstLine="709"/>
        <w:jc w:val="both"/>
        <w:rPr>
          <w:sz w:val="28"/>
          <w:szCs w:val="28"/>
        </w:rPr>
      </w:pPr>
      <w:r w:rsidRPr="00B401DF">
        <w:rPr>
          <w:rStyle w:val="2b"/>
          <w:sz w:val="28"/>
          <w:szCs w:val="28"/>
        </w:rPr>
        <w:t>- созданию условий для обеспечения доступности дошкольного образования;</w:t>
      </w:r>
    </w:p>
    <w:p w:rsidR="00CB34EC" w:rsidRPr="00B401DF" w:rsidRDefault="00CB34EC" w:rsidP="00CB34EC">
      <w:pPr>
        <w:pStyle w:val="afffff0"/>
        <w:spacing w:line="20" w:lineRule="atLeast"/>
        <w:ind w:firstLine="708"/>
        <w:jc w:val="both"/>
        <w:rPr>
          <w:rStyle w:val="2b"/>
        </w:rPr>
      </w:pPr>
      <w:r w:rsidRPr="00B401DF">
        <w:rPr>
          <w:rStyle w:val="2b"/>
        </w:rPr>
        <w:t>- обеспечению односменного режима обучения в 1-11 (12) классах общеобразовательных организаций, переводу обучающихся в новые здания общеобразовательных организаций с износом 50 процентов и выше</w:t>
      </w:r>
      <w:r w:rsidR="005C4C6D">
        <w:rPr>
          <w:rStyle w:val="2b"/>
        </w:rPr>
        <w:t>;</w:t>
      </w:r>
    </w:p>
    <w:p w:rsidR="00CB34EC" w:rsidRPr="00B401DF" w:rsidRDefault="00CB34EC" w:rsidP="00CB34EC">
      <w:pPr>
        <w:pStyle w:val="1f4"/>
        <w:ind w:firstLine="709"/>
        <w:jc w:val="both"/>
        <w:rPr>
          <w:sz w:val="28"/>
          <w:szCs w:val="28"/>
        </w:rPr>
      </w:pPr>
      <w:r w:rsidRPr="00B401DF">
        <w:rPr>
          <w:rStyle w:val="2b"/>
          <w:sz w:val="28"/>
          <w:szCs w:val="28"/>
        </w:rPr>
        <w:t>- увеличению доступности дополнительного образования (увеличение охвата дополнительным образованием детей в возрасте от 5 до 18 лет, в том числе по программами технической и ест</w:t>
      </w:r>
      <w:r w:rsidR="00B0063E">
        <w:rPr>
          <w:rStyle w:val="2b"/>
          <w:sz w:val="28"/>
          <w:szCs w:val="28"/>
        </w:rPr>
        <w:t>ественнонаучной направленности);</w:t>
      </w:r>
    </w:p>
    <w:p w:rsidR="00CB34EC" w:rsidRPr="00FA1BCF" w:rsidRDefault="00B0063E" w:rsidP="00B0063E">
      <w:pPr>
        <w:pStyle w:val="afffff0"/>
        <w:tabs>
          <w:tab w:val="left" w:pos="0"/>
        </w:tabs>
        <w:spacing w:line="20" w:lineRule="atLeast"/>
        <w:ind w:left="720"/>
        <w:jc w:val="both"/>
      </w:pPr>
      <w:r>
        <w:rPr>
          <w:rStyle w:val="2b"/>
        </w:rPr>
        <w:t>- обеспечению</w:t>
      </w:r>
      <w:r w:rsidR="00CB34EC" w:rsidRPr="00B401DF">
        <w:rPr>
          <w:rStyle w:val="2b"/>
        </w:rPr>
        <w:t xml:space="preserve"> доступности дошкольного образования для детей </w:t>
      </w:r>
      <w:r w:rsidR="00CB34EC" w:rsidRPr="00AA516D">
        <w:rPr>
          <w:rStyle w:val="2b"/>
        </w:rPr>
        <w:t>раннего во</w:t>
      </w:r>
      <w:r w:rsidR="00B401DF" w:rsidRPr="00AA516D">
        <w:rPr>
          <w:rStyle w:val="2b"/>
        </w:rPr>
        <w:t>зраста</w:t>
      </w:r>
      <w:r w:rsidR="00B401DF">
        <w:rPr>
          <w:rStyle w:val="2b"/>
          <w:u w:val="single"/>
        </w:rPr>
        <w:t xml:space="preserve"> </w:t>
      </w:r>
      <w:r w:rsidR="00B401DF" w:rsidRPr="00FA1BCF">
        <w:rPr>
          <w:rStyle w:val="2b"/>
        </w:rPr>
        <w:t>(до 3-х лет).</w:t>
      </w:r>
    </w:p>
    <w:p w:rsidR="00F04F12" w:rsidRPr="008B3233" w:rsidRDefault="00F04F12" w:rsidP="00593E75">
      <w:pPr>
        <w:ind w:firstLine="709"/>
        <w:jc w:val="both"/>
        <w:rPr>
          <w:sz w:val="28"/>
          <w:szCs w:val="28"/>
        </w:rPr>
      </w:pPr>
      <w:r w:rsidRPr="008B3233">
        <w:rPr>
          <w:sz w:val="28"/>
          <w:szCs w:val="28"/>
        </w:rPr>
        <w:t>На первом этапе реализации Программы в соответствии с графиком ввода в эксплуатацию законченных строительством объектов</w:t>
      </w:r>
      <w:r w:rsidR="00983138" w:rsidRPr="008B3233">
        <w:rPr>
          <w:sz w:val="28"/>
          <w:szCs w:val="28"/>
        </w:rPr>
        <w:t xml:space="preserve"> (табл. </w:t>
      </w:r>
      <w:r w:rsidR="000264D7" w:rsidRPr="008B3233">
        <w:rPr>
          <w:sz w:val="28"/>
          <w:szCs w:val="28"/>
        </w:rPr>
        <w:t>4</w:t>
      </w:r>
      <w:r w:rsidR="00983138" w:rsidRPr="008B3233">
        <w:rPr>
          <w:sz w:val="28"/>
          <w:szCs w:val="28"/>
        </w:rPr>
        <w:t>)</w:t>
      </w:r>
      <w:r w:rsidRPr="008B3233">
        <w:rPr>
          <w:sz w:val="28"/>
          <w:szCs w:val="28"/>
        </w:rPr>
        <w:t>, прогнозируется увеличение объемов услуг в сфере образования</w:t>
      </w:r>
      <w:r w:rsidR="00451E70" w:rsidRPr="008B3233">
        <w:rPr>
          <w:sz w:val="28"/>
          <w:szCs w:val="28"/>
        </w:rPr>
        <w:t>,</w:t>
      </w:r>
      <w:r w:rsidRPr="008B3233">
        <w:rPr>
          <w:sz w:val="28"/>
          <w:szCs w:val="28"/>
        </w:rPr>
        <w:t xml:space="preserve"> в т.ч.:</w:t>
      </w:r>
    </w:p>
    <w:p w:rsidR="002447CB" w:rsidRPr="008B3233" w:rsidRDefault="00F04F12" w:rsidP="00593E75">
      <w:pPr>
        <w:ind w:firstLine="709"/>
        <w:jc w:val="both"/>
        <w:rPr>
          <w:sz w:val="28"/>
          <w:szCs w:val="28"/>
        </w:rPr>
      </w:pPr>
      <w:r w:rsidRPr="008B3233">
        <w:rPr>
          <w:sz w:val="28"/>
          <w:szCs w:val="28"/>
        </w:rPr>
        <w:t xml:space="preserve">- </w:t>
      </w:r>
      <w:r w:rsidR="00AA516D" w:rsidRPr="008B3233">
        <w:rPr>
          <w:sz w:val="28"/>
          <w:szCs w:val="28"/>
        </w:rPr>
        <w:t>общеобразовательных организаций:</w:t>
      </w:r>
    </w:p>
    <w:p w:rsidR="00F04F12" w:rsidRPr="008B3233" w:rsidRDefault="00AA516D" w:rsidP="00E51092">
      <w:pPr>
        <w:pStyle w:val="a5"/>
        <w:numPr>
          <w:ilvl w:val="0"/>
          <w:numId w:val="14"/>
        </w:numPr>
        <w:jc w:val="both"/>
        <w:rPr>
          <w:sz w:val="28"/>
          <w:szCs w:val="28"/>
        </w:rPr>
      </w:pPr>
      <w:r w:rsidRPr="008B3233">
        <w:rPr>
          <w:sz w:val="28"/>
          <w:szCs w:val="28"/>
        </w:rPr>
        <w:t xml:space="preserve"> 2019</w:t>
      </w:r>
      <w:r w:rsidR="008974CA" w:rsidRPr="008B3233">
        <w:rPr>
          <w:sz w:val="28"/>
          <w:szCs w:val="28"/>
        </w:rPr>
        <w:t xml:space="preserve"> г.</w:t>
      </w:r>
      <w:r w:rsidR="00B10FB7">
        <w:rPr>
          <w:sz w:val="28"/>
          <w:szCs w:val="28"/>
        </w:rPr>
        <w:t xml:space="preserve"> </w:t>
      </w:r>
      <w:r w:rsidR="00B10FB7" w:rsidRPr="008B3233">
        <w:rPr>
          <w:sz w:val="28"/>
          <w:szCs w:val="28"/>
        </w:rPr>
        <w:t>–</w:t>
      </w:r>
      <w:r w:rsidR="00B10FB7">
        <w:rPr>
          <w:sz w:val="28"/>
          <w:szCs w:val="28"/>
        </w:rPr>
        <w:t xml:space="preserve"> 1200 учащихся</w:t>
      </w:r>
      <w:r w:rsidR="002447CB" w:rsidRPr="008B3233">
        <w:rPr>
          <w:sz w:val="28"/>
          <w:szCs w:val="28"/>
        </w:rPr>
        <w:t>;</w:t>
      </w:r>
    </w:p>
    <w:p w:rsidR="002447CB" w:rsidRPr="008B3233" w:rsidRDefault="00F04F12" w:rsidP="00593E75">
      <w:pPr>
        <w:ind w:firstLine="709"/>
        <w:jc w:val="both"/>
        <w:rPr>
          <w:sz w:val="28"/>
          <w:szCs w:val="28"/>
        </w:rPr>
      </w:pPr>
      <w:r w:rsidRPr="008B3233">
        <w:rPr>
          <w:sz w:val="28"/>
          <w:szCs w:val="28"/>
        </w:rPr>
        <w:t>- дошколь</w:t>
      </w:r>
      <w:r w:rsidR="00E06132" w:rsidRPr="008B3233">
        <w:rPr>
          <w:sz w:val="28"/>
          <w:szCs w:val="28"/>
        </w:rPr>
        <w:t>ных образовательных организаций</w:t>
      </w:r>
      <w:r w:rsidR="00AA516D" w:rsidRPr="008B3233">
        <w:rPr>
          <w:sz w:val="28"/>
          <w:szCs w:val="28"/>
        </w:rPr>
        <w:t>:</w:t>
      </w:r>
      <w:r w:rsidRPr="008B3233">
        <w:rPr>
          <w:sz w:val="28"/>
          <w:szCs w:val="28"/>
        </w:rPr>
        <w:t xml:space="preserve"> </w:t>
      </w:r>
    </w:p>
    <w:p w:rsidR="00A6400C" w:rsidRDefault="00A6400C" w:rsidP="00E51092">
      <w:pPr>
        <w:pStyle w:val="a5"/>
        <w:numPr>
          <w:ilvl w:val="0"/>
          <w:numId w:val="15"/>
        </w:numPr>
        <w:jc w:val="both"/>
        <w:rPr>
          <w:sz w:val="28"/>
          <w:szCs w:val="28"/>
        </w:rPr>
      </w:pPr>
      <w:r>
        <w:rPr>
          <w:sz w:val="28"/>
          <w:szCs w:val="28"/>
        </w:rPr>
        <w:t>2018 г. – 20 мест;</w:t>
      </w:r>
    </w:p>
    <w:p w:rsidR="002447CB" w:rsidRPr="008B3233" w:rsidRDefault="00DC7CE3" w:rsidP="00E51092">
      <w:pPr>
        <w:pStyle w:val="a5"/>
        <w:numPr>
          <w:ilvl w:val="0"/>
          <w:numId w:val="15"/>
        </w:numPr>
        <w:jc w:val="both"/>
        <w:rPr>
          <w:sz w:val="28"/>
          <w:szCs w:val="28"/>
        </w:rPr>
      </w:pPr>
      <w:r w:rsidRPr="008B3233">
        <w:rPr>
          <w:sz w:val="28"/>
          <w:szCs w:val="28"/>
        </w:rPr>
        <w:t>2019 г.</w:t>
      </w:r>
      <w:r w:rsidR="00B10FB7">
        <w:rPr>
          <w:sz w:val="28"/>
          <w:szCs w:val="28"/>
        </w:rPr>
        <w:t xml:space="preserve"> </w:t>
      </w:r>
      <w:r w:rsidR="00B10FB7" w:rsidRPr="008B3233">
        <w:rPr>
          <w:sz w:val="28"/>
          <w:szCs w:val="28"/>
        </w:rPr>
        <w:t>–</w:t>
      </w:r>
      <w:r w:rsidR="00B10FB7">
        <w:rPr>
          <w:sz w:val="28"/>
          <w:szCs w:val="28"/>
        </w:rPr>
        <w:t xml:space="preserve"> </w:t>
      </w:r>
      <w:r w:rsidR="00B10FB7" w:rsidRPr="008B3233">
        <w:rPr>
          <w:sz w:val="28"/>
          <w:szCs w:val="28"/>
        </w:rPr>
        <w:t>550 мест</w:t>
      </w:r>
      <w:r w:rsidR="00E06132" w:rsidRPr="008B3233">
        <w:rPr>
          <w:sz w:val="28"/>
          <w:szCs w:val="28"/>
        </w:rPr>
        <w:t>;</w:t>
      </w:r>
    </w:p>
    <w:p w:rsidR="00E06132" w:rsidRPr="008B3233" w:rsidRDefault="00E06132" w:rsidP="00E06132">
      <w:pPr>
        <w:jc w:val="both"/>
        <w:rPr>
          <w:sz w:val="28"/>
          <w:szCs w:val="28"/>
        </w:rPr>
      </w:pPr>
      <w:r w:rsidRPr="008B3233">
        <w:rPr>
          <w:sz w:val="28"/>
          <w:szCs w:val="28"/>
        </w:rPr>
        <w:t>- организаций по дополнительному образованию детей:</w:t>
      </w:r>
    </w:p>
    <w:p w:rsidR="00E06132" w:rsidRPr="008B3233" w:rsidRDefault="00E06132" w:rsidP="00E06132">
      <w:pPr>
        <w:pStyle w:val="a5"/>
        <w:numPr>
          <w:ilvl w:val="0"/>
          <w:numId w:val="38"/>
        </w:numPr>
        <w:ind w:firstLine="414"/>
        <w:jc w:val="both"/>
        <w:rPr>
          <w:sz w:val="28"/>
          <w:szCs w:val="28"/>
        </w:rPr>
      </w:pPr>
      <w:r w:rsidRPr="008B3233">
        <w:rPr>
          <w:sz w:val="28"/>
          <w:szCs w:val="28"/>
        </w:rPr>
        <w:t>2020 г.</w:t>
      </w:r>
      <w:r w:rsidR="00B22A5A" w:rsidRPr="008B3233">
        <w:rPr>
          <w:sz w:val="28"/>
          <w:szCs w:val="28"/>
        </w:rPr>
        <w:t xml:space="preserve"> </w:t>
      </w:r>
      <w:r w:rsidR="00B10FB7" w:rsidRPr="008B3233">
        <w:rPr>
          <w:sz w:val="28"/>
          <w:szCs w:val="28"/>
        </w:rPr>
        <w:t>–</w:t>
      </w:r>
      <w:r w:rsidR="00B10FB7">
        <w:rPr>
          <w:sz w:val="28"/>
          <w:szCs w:val="28"/>
        </w:rPr>
        <w:t xml:space="preserve"> </w:t>
      </w:r>
      <w:r w:rsidR="00B10FB7" w:rsidRPr="008B3233">
        <w:rPr>
          <w:sz w:val="28"/>
          <w:szCs w:val="28"/>
        </w:rPr>
        <w:t xml:space="preserve">1400 мест  </w:t>
      </w:r>
      <w:r w:rsidR="00B22A5A" w:rsidRPr="008B3233">
        <w:rPr>
          <w:sz w:val="28"/>
          <w:szCs w:val="28"/>
        </w:rPr>
        <w:t>(табл. 3).</w:t>
      </w:r>
    </w:p>
    <w:p w:rsidR="002447CB" w:rsidRPr="008B3233" w:rsidRDefault="002447CB" w:rsidP="002447CB">
      <w:pPr>
        <w:ind w:firstLine="851"/>
        <w:jc w:val="both"/>
        <w:rPr>
          <w:sz w:val="28"/>
          <w:szCs w:val="28"/>
        </w:rPr>
      </w:pPr>
      <w:r w:rsidRPr="008B3233">
        <w:rPr>
          <w:sz w:val="28"/>
          <w:szCs w:val="28"/>
        </w:rPr>
        <w:t>На втором этапе реализации Программы увеличение услуг в сфере образования прогнозируется</w:t>
      </w:r>
      <w:r w:rsidR="008E68A9" w:rsidRPr="008B3233">
        <w:rPr>
          <w:sz w:val="28"/>
          <w:szCs w:val="28"/>
        </w:rPr>
        <w:t xml:space="preserve"> в следующих объемах</w:t>
      </w:r>
      <w:r w:rsidRPr="008B3233">
        <w:rPr>
          <w:sz w:val="28"/>
          <w:szCs w:val="28"/>
        </w:rPr>
        <w:t>:</w:t>
      </w:r>
    </w:p>
    <w:p w:rsidR="002447CB" w:rsidRPr="008B3233" w:rsidRDefault="002447CB" w:rsidP="002447CB">
      <w:pPr>
        <w:ind w:firstLine="851"/>
        <w:jc w:val="both"/>
        <w:rPr>
          <w:sz w:val="28"/>
          <w:szCs w:val="28"/>
        </w:rPr>
      </w:pPr>
      <w:r w:rsidRPr="008B3233">
        <w:rPr>
          <w:sz w:val="28"/>
          <w:szCs w:val="28"/>
        </w:rPr>
        <w:t xml:space="preserve">- </w:t>
      </w:r>
      <w:r w:rsidR="00ED6D1C">
        <w:rPr>
          <w:sz w:val="28"/>
          <w:szCs w:val="28"/>
        </w:rPr>
        <w:t>4 270</w:t>
      </w:r>
      <w:r w:rsidR="00B10FB7">
        <w:rPr>
          <w:sz w:val="28"/>
          <w:szCs w:val="28"/>
        </w:rPr>
        <w:t xml:space="preserve"> мест</w:t>
      </w:r>
      <w:r w:rsidR="00C74CDC" w:rsidRPr="008B3233">
        <w:rPr>
          <w:sz w:val="28"/>
          <w:szCs w:val="28"/>
        </w:rPr>
        <w:t xml:space="preserve"> </w:t>
      </w:r>
      <w:r w:rsidRPr="008B3233">
        <w:rPr>
          <w:sz w:val="28"/>
          <w:szCs w:val="28"/>
        </w:rPr>
        <w:t>– в сфере дошкольного образования;</w:t>
      </w:r>
    </w:p>
    <w:p w:rsidR="002447CB" w:rsidRPr="008B3233" w:rsidRDefault="00F06C04" w:rsidP="002447CB">
      <w:pPr>
        <w:ind w:firstLine="851"/>
        <w:jc w:val="both"/>
        <w:rPr>
          <w:sz w:val="28"/>
          <w:szCs w:val="28"/>
        </w:rPr>
      </w:pPr>
      <w:r w:rsidRPr="008B3233">
        <w:rPr>
          <w:sz w:val="28"/>
          <w:szCs w:val="28"/>
        </w:rPr>
        <w:t xml:space="preserve">- </w:t>
      </w:r>
      <w:r w:rsidR="00ED6D1C">
        <w:rPr>
          <w:sz w:val="28"/>
          <w:szCs w:val="28"/>
        </w:rPr>
        <w:t>6 97</w:t>
      </w:r>
      <w:r w:rsidR="00BC7C6D" w:rsidRPr="008B3233">
        <w:rPr>
          <w:sz w:val="28"/>
          <w:szCs w:val="28"/>
        </w:rPr>
        <w:t>0</w:t>
      </w:r>
      <w:r w:rsidR="002447CB" w:rsidRPr="008B3233">
        <w:rPr>
          <w:sz w:val="28"/>
          <w:szCs w:val="28"/>
        </w:rPr>
        <w:t xml:space="preserve"> </w:t>
      </w:r>
      <w:r w:rsidR="00B10FB7">
        <w:rPr>
          <w:sz w:val="28"/>
          <w:szCs w:val="28"/>
        </w:rPr>
        <w:t xml:space="preserve">учащихся </w:t>
      </w:r>
      <w:r w:rsidR="002447CB" w:rsidRPr="008B3233">
        <w:rPr>
          <w:sz w:val="28"/>
          <w:szCs w:val="28"/>
        </w:rPr>
        <w:t>– в сфере обще</w:t>
      </w:r>
      <w:r w:rsidR="000A4FBE" w:rsidRPr="008B3233">
        <w:rPr>
          <w:sz w:val="28"/>
          <w:szCs w:val="28"/>
        </w:rPr>
        <w:t xml:space="preserve">го </w:t>
      </w:r>
      <w:r w:rsidR="002447CB" w:rsidRPr="008B3233">
        <w:rPr>
          <w:sz w:val="28"/>
          <w:szCs w:val="28"/>
        </w:rPr>
        <w:t>образован</w:t>
      </w:r>
      <w:r w:rsidR="00E06132" w:rsidRPr="008B3233">
        <w:rPr>
          <w:sz w:val="28"/>
          <w:szCs w:val="28"/>
        </w:rPr>
        <w:t>ия.</w:t>
      </w:r>
    </w:p>
    <w:p w:rsidR="000B540E" w:rsidRPr="00496385" w:rsidRDefault="000B540E" w:rsidP="00260114">
      <w:pPr>
        <w:jc w:val="center"/>
        <w:rPr>
          <w:sz w:val="18"/>
          <w:szCs w:val="18"/>
          <w:highlight w:val="yellow"/>
        </w:rPr>
        <w:sectPr w:rsidR="000B540E" w:rsidRPr="00496385" w:rsidSect="00FF42BE">
          <w:pgSz w:w="11906" w:h="16838" w:code="9"/>
          <w:pgMar w:top="1134" w:right="567" w:bottom="1134" w:left="1134" w:header="0" w:footer="567" w:gutter="0"/>
          <w:cols w:space="708"/>
          <w:docGrid w:linePitch="360"/>
        </w:sectPr>
      </w:pPr>
    </w:p>
    <w:p w:rsidR="000B540E" w:rsidRPr="00917805" w:rsidRDefault="000B540E" w:rsidP="000B540E">
      <w:pPr>
        <w:pStyle w:val="af0"/>
        <w:jc w:val="right"/>
        <w:rPr>
          <w:b w:val="0"/>
          <w:sz w:val="24"/>
          <w:szCs w:val="24"/>
          <w:lang w:val="ru-RU"/>
        </w:rPr>
      </w:pPr>
      <w:r w:rsidRPr="00917805">
        <w:rPr>
          <w:sz w:val="24"/>
          <w:szCs w:val="24"/>
          <w:lang w:val="ru-RU"/>
        </w:rPr>
        <w:t xml:space="preserve">Таблица </w:t>
      </w:r>
      <w:r w:rsidRPr="00917805">
        <w:rPr>
          <w:sz w:val="24"/>
          <w:szCs w:val="24"/>
        </w:rPr>
        <w:fldChar w:fldCharType="begin"/>
      </w:r>
      <w:r w:rsidRPr="00917805">
        <w:rPr>
          <w:sz w:val="24"/>
          <w:szCs w:val="24"/>
          <w:lang w:val="ru-RU"/>
        </w:rPr>
        <w:instrText xml:space="preserve"> </w:instrText>
      </w:r>
      <w:r w:rsidRPr="00917805">
        <w:rPr>
          <w:sz w:val="24"/>
          <w:szCs w:val="24"/>
        </w:rPr>
        <w:instrText>SEQ</w:instrText>
      </w:r>
      <w:r w:rsidRPr="00917805">
        <w:rPr>
          <w:sz w:val="24"/>
          <w:szCs w:val="24"/>
          <w:lang w:val="ru-RU"/>
        </w:rPr>
        <w:instrText xml:space="preserve"> Таблица \* </w:instrText>
      </w:r>
      <w:r w:rsidRPr="00917805">
        <w:rPr>
          <w:sz w:val="24"/>
          <w:szCs w:val="24"/>
        </w:rPr>
        <w:instrText>ARABIC</w:instrText>
      </w:r>
      <w:r w:rsidRPr="00917805">
        <w:rPr>
          <w:sz w:val="24"/>
          <w:szCs w:val="24"/>
          <w:lang w:val="ru-RU"/>
        </w:rPr>
        <w:instrText xml:space="preserve"> </w:instrText>
      </w:r>
      <w:r w:rsidRPr="00917805">
        <w:rPr>
          <w:sz w:val="24"/>
          <w:szCs w:val="24"/>
        </w:rPr>
        <w:fldChar w:fldCharType="separate"/>
      </w:r>
      <w:r w:rsidR="00993DFA">
        <w:rPr>
          <w:noProof/>
          <w:sz w:val="24"/>
          <w:szCs w:val="24"/>
        </w:rPr>
        <w:t>3</w:t>
      </w:r>
      <w:r w:rsidRPr="00917805">
        <w:rPr>
          <w:sz w:val="24"/>
          <w:szCs w:val="24"/>
        </w:rPr>
        <w:fldChar w:fldCharType="end"/>
      </w:r>
    </w:p>
    <w:p w:rsidR="000B540E" w:rsidRPr="00917805" w:rsidRDefault="000B540E" w:rsidP="000B540E">
      <w:pPr>
        <w:jc w:val="center"/>
        <w:rPr>
          <w:b/>
        </w:rPr>
      </w:pPr>
      <w:r w:rsidRPr="00917805">
        <w:rPr>
          <w:b/>
        </w:rPr>
        <w:t>Предельное значение расчетного показателя минимально допустимого уровня обеспеченности объектами в области образования</w:t>
      </w:r>
      <w:r w:rsidR="00E06132" w:rsidRPr="00917805">
        <w:rPr>
          <w:b/>
        </w:rPr>
        <w:t xml:space="preserve"> за </w:t>
      </w:r>
      <w:r w:rsidR="00FC666F" w:rsidRPr="00917805">
        <w:rPr>
          <w:b/>
        </w:rPr>
        <w:t>2016</w:t>
      </w:r>
      <w:r w:rsidR="00E06132" w:rsidRPr="00917805">
        <w:rPr>
          <w:b/>
        </w:rPr>
        <w:t xml:space="preserve"> гг. и плановый период 2017-2028</w:t>
      </w:r>
      <w:r w:rsidR="00FC666F" w:rsidRPr="00917805">
        <w:rPr>
          <w:b/>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01"/>
        <w:gridCol w:w="4240"/>
        <w:gridCol w:w="947"/>
        <w:gridCol w:w="1046"/>
        <w:gridCol w:w="1113"/>
        <w:gridCol w:w="1095"/>
        <w:gridCol w:w="1308"/>
        <w:gridCol w:w="1308"/>
        <w:gridCol w:w="1309"/>
        <w:gridCol w:w="1393"/>
      </w:tblGrid>
      <w:tr w:rsidR="00E06132" w:rsidRPr="008B3233" w:rsidTr="00E06132">
        <w:tc>
          <w:tcPr>
            <w:tcW w:w="284" w:type="pct"/>
            <w:noWrap/>
            <w:vAlign w:val="bottom"/>
            <w:hideMark/>
          </w:tcPr>
          <w:p w:rsidR="00E06132" w:rsidRPr="008B3233" w:rsidRDefault="00E06132" w:rsidP="00E06132">
            <w:pPr>
              <w:jc w:val="center"/>
              <w:rPr>
                <w:sz w:val="20"/>
                <w:szCs w:val="20"/>
              </w:rPr>
            </w:pPr>
            <w:r w:rsidRPr="008B3233">
              <w:rPr>
                <w:sz w:val="20"/>
                <w:szCs w:val="20"/>
              </w:rPr>
              <w:t>№ п/п</w:t>
            </w:r>
          </w:p>
        </w:tc>
        <w:tc>
          <w:tcPr>
            <w:tcW w:w="1377" w:type="pct"/>
            <w:noWrap/>
            <w:vAlign w:val="bottom"/>
            <w:hideMark/>
          </w:tcPr>
          <w:p w:rsidR="00E06132" w:rsidRPr="008B3233" w:rsidRDefault="00E06132" w:rsidP="00E06132">
            <w:pPr>
              <w:jc w:val="center"/>
              <w:rPr>
                <w:b/>
                <w:bCs/>
                <w:sz w:val="20"/>
                <w:szCs w:val="20"/>
              </w:rPr>
            </w:pPr>
            <w:r w:rsidRPr="008B3233">
              <w:rPr>
                <w:b/>
                <w:bCs/>
                <w:sz w:val="20"/>
                <w:szCs w:val="20"/>
              </w:rPr>
              <w:t>Показатели</w:t>
            </w:r>
          </w:p>
        </w:tc>
        <w:tc>
          <w:tcPr>
            <w:tcW w:w="334" w:type="pct"/>
            <w:vAlign w:val="bottom"/>
            <w:hideMark/>
          </w:tcPr>
          <w:p w:rsidR="00E06132" w:rsidRPr="008B3233" w:rsidRDefault="00E06132" w:rsidP="00E06132">
            <w:pPr>
              <w:rPr>
                <w:b/>
                <w:bCs/>
                <w:sz w:val="20"/>
                <w:szCs w:val="20"/>
              </w:rPr>
            </w:pPr>
            <w:r w:rsidRPr="008B3233">
              <w:rPr>
                <w:b/>
                <w:bCs/>
                <w:sz w:val="20"/>
                <w:szCs w:val="20"/>
              </w:rPr>
              <w:t>Ед. изм.</w:t>
            </w:r>
          </w:p>
        </w:tc>
        <w:tc>
          <w:tcPr>
            <w:tcW w:w="368" w:type="pct"/>
            <w:vAlign w:val="bottom"/>
            <w:hideMark/>
          </w:tcPr>
          <w:p w:rsidR="00E06132" w:rsidRPr="008B3233" w:rsidRDefault="00E06132" w:rsidP="00E06132">
            <w:pPr>
              <w:rPr>
                <w:b/>
                <w:bCs/>
                <w:sz w:val="20"/>
                <w:szCs w:val="20"/>
              </w:rPr>
            </w:pPr>
            <w:r w:rsidRPr="008B3233">
              <w:rPr>
                <w:b/>
                <w:bCs/>
                <w:sz w:val="20"/>
                <w:szCs w:val="20"/>
              </w:rPr>
              <w:t>Отчет</w:t>
            </w:r>
          </w:p>
        </w:tc>
        <w:tc>
          <w:tcPr>
            <w:tcW w:w="2637" w:type="pct"/>
            <w:gridSpan w:val="6"/>
            <w:vAlign w:val="bottom"/>
            <w:hideMark/>
          </w:tcPr>
          <w:p w:rsidR="00E06132" w:rsidRPr="008B3233" w:rsidRDefault="00E06132" w:rsidP="00E06132">
            <w:pPr>
              <w:rPr>
                <w:b/>
                <w:bCs/>
                <w:sz w:val="20"/>
                <w:szCs w:val="20"/>
              </w:rPr>
            </w:pPr>
            <w:r w:rsidRPr="008B3233">
              <w:rPr>
                <w:b/>
                <w:bCs/>
                <w:sz w:val="20"/>
                <w:szCs w:val="20"/>
              </w:rPr>
              <w:t>План</w:t>
            </w:r>
          </w:p>
        </w:tc>
      </w:tr>
      <w:tr w:rsidR="00E06132" w:rsidRPr="008B3233" w:rsidTr="00E06132">
        <w:tc>
          <w:tcPr>
            <w:tcW w:w="284" w:type="pct"/>
            <w:noWrap/>
            <w:vAlign w:val="bottom"/>
            <w:hideMark/>
          </w:tcPr>
          <w:p w:rsidR="00E06132" w:rsidRPr="008B3233" w:rsidRDefault="00E06132" w:rsidP="00E06132">
            <w:pPr>
              <w:rPr>
                <w:sz w:val="20"/>
                <w:szCs w:val="20"/>
              </w:rPr>
            </w:pPr>
            <w:r w:rsidRPr="008B3233">
              <w:rPr>
                <w:sz w:val="20"/>
                <w:szCs w:val="20"/>
              </w:rPr>
              <w:t>1</w:t>
            </w:r>
          </w:p>
        </w:tc>
        <w:tc>
          <w:tcPr>
            <w:tcW w:w="1377" w:type="pct"/>
            <w:noWrap/>
            <w:vAlign w:val="bottom"/>
            <w:hideMark/>
          </w:tcPr>
          <w:p w:rsidR="00E06132" w:rsidRPr="008B3233" w:rsidRDefault="00E06132" w:rsidP="00E06132">
            <w:pPr>
              <w:rPr>
                <w:b/>
                <w:bCs/>
                <w:sz w:val="20"/>
                <w:szCs w:val="20"/>
              </w:rPr>
            </w:pPr>
            <w:r w:rsidRPr="008B3233">
              <w:rPr>
                <w:b/>
                <w:bCs/>
                <w:sz w:val="20"/>
                <w:szCs w:val="20"/>
              </w:rPr>
              <w:t>Дошкольные образовательные организации</w:t>
            </w:r>
          </w:p>
        </w:tc>
        <w:tc>
          <w:tcPr>
            <w:tcW w:w="334" w:type="pct"/>
            <w:vAlign w:val="bottom"/>
            <w:hideMark/>
          </w:tcPr>
          <w:p w:rsidR="00E06132" w:rsidRPr="008B3233" w:rsidRDefault="00E06132" w:rsidP="00E06132">
            <w:pPr>
              <w:rPr>
                <w:b/>
                <w:bCs/>
                <w:sz w:val="20"/>
                <w:szCs w:val="20"/>
              </w:rPr>
            </w:pPr>
          </w:p>
        </w:tc>
        <w:tc>
          <w:tcPr>
            <w:tcW w:w="368" w:type="pct"/>
            <w:vAlign w:val="center"/>
            <w:hideMark/>
          </w:tcPr>
          <w:p w:rsidR="00E06132" w:rsidRPr="008B3233" w:rsidRDefault="00E06132" w:rsidP="00917805">
            <w:pPr>
              <w:jc w:val="center"/>
              <w:rPr>
                <w:b/>
                <w:bCs/>
                <w:sz w:val="20"/>
                <w:szCs w:val="20"/>
              </w:rPr>
            </w:pPr>
            <w:r w:rsidRPr="008B3233">
              <w:rPr>
                <w:b/>
                <w:bCs/>
                <w:sz w:val="20"/>
                <w:szCs w:val="20"/>
              </w:rPr>
              <w:t>2016</w:t>
            </w:r>
          </w:p>
        </w:tc>
        <w:tc>
          <w:tcPr>
            <w:tcW w:w="391" w:type="pct"/>
            <w:vAlign w:val="center"/>
            <w:hideMark/>
          </w:tcPr>
          <w:p w:rsidR="00E06132" w:rsidRPr="008B3233" w:rsidRDefault="00E06132" w:rsidP="00917805">
            <w:pPr>
              <w:jc w:val="center"/>
              <w:rPr>
                <w:b/>
                <w:bCs/>
                <w:sz w:val="20"/>
                <w:szCs w:val="20"/>
              </w:rPr>
            </w:pPr>
            <w:r w:rsidRPr="008B3233">
              <w:rPr>
                <w:b/>
                <w:bCs/>
                <w:sz w:val="20"/>
                <w:szCs w:val="20"/>
              </w:rPr>
              <w:t>2017</w:t>
            </w:r>
          </w:p>
        </w:tc>
        <w:tc>
          <w:tcPr>
            <w:tcW w:w="385" w:type="pct"/>
            <w:vAlign w:val="center"/>
            <w:hideMark/>
          </w:tcPr>
          <w:p w:rsidR="00E06132" w:rsidRPr="008B3233" w:rsidRDefault="00E06132" w:rsidP="00917805">
            <w:pPr>
              <w:jc w:val="center"/>
              <w:rPr>
                <w:b/>
                <w:bCs/>
                <w:sz w:val="20"/>
                <w:szCs w:val="20"/>
              </w:rPr>
            </w:pPr>
            <w:r w:rsidRPr="008B3233">
              <w:rPr>
                <w:b/>
                <w:bCs/>
                <w:sz w:val="20"/>
                <w:szCs w:val="20"/>
              </w:rPr>
              <w:t>2018</w:t>
            </w:r>
          </w:p>
        </w:tc>
        <w:tc>
          <w:tcPr>
            <w:tcW w:w="458" w:type="pct"/>
            <w:vAlign w:val="center"/>
            <w:hideMark/>
          </w:tcPr>
          <w:p w:rsidR="00E06132" w:rsidRPr="008B3233" w:rsidRDefault="00E06132" w:rsidP="00917805">
            <w:pPr>
              <w:jc w:val="center"/>
              <w:rPr>
                <w:b/>
                <w:bCs/>
                <w:sz w:val="20"/>
                <w:szCs w:val="20"/>
              </w:rPr>
            </w:pPr>
            <w:r w:rsidRPr="008B3233">
              <w:rPr>
                <w:b/>
                <w:bCs/>
                <w:sz w:val="20"/>
                <w:szCs w:val="20"/>
              </w:rPr>
              <w:t>2019</w:t>
            </w:r>
          </w:p>
        </w:tc>
        <w:tc>
          <w:tcPr>
            <w:tcW w:w="458" w:type="pct"/>
            <w:vAlign w:val="center"/>
            <w:hideMark/>
          </w:tcPr>
          <w:p w:rsidR="00E06132" w:rsidRPr="008B3233" w:rsidRDefault="00E06132" w:rsidP="00917805">
            <w:pPr>
              <w:jc w:val="center"/>
              <w:rPr>
                <w:b/>
                <w:bCs/>
                <w:sz w:val="20"/>
                <w:szCs w:val="20"/>
              </w:rPr>
            </w:pPr>
            <w:r w:rsidRPr="008B3233">
              <w:rPr>
                <w:b/>
                <w:bCs/>
                <w:sz w:val="20"/>
                <w:szCs w:val="20"/>
              </w:rPr>
              <w:t>2020</w:t>
            </w:r>
          </w:p>
        </w:tc>
        <w:tc>
          <w:tcPr>
            <w:tcW w:w="458" w:type="pct"/>
            <w:vAlign w:val="center"/>
            <w:hideMark/>
          </w:tcPr>
          <w:p w:rsidR="00E06132" w:rsidRPr="008B3233" w:rsidRDefault="00E06132" w:rsidP="00917805">
            <w:pPr>
              <w:jc w:val="center"/>
              <w:rPr>
                <w:b/>
                <w:bCs/>
                <w:sz w:val="20"/>
                <w:szCs w:val="20"/>
              </w:rPr>
            </w:pPr>
            <w:r w:rsidRPr="008B3233">
              <w:rPr>
                <w:b/>
                <w:bCs/>
                <w:sz w:val="20"/>
                <w:szCs w:val="20"/>
              </w:rPr>
              <w:t>2021</w:t>
            </w:r>
          </w:p>
        </w:tc>
        <w:tc>
          <w:tcPr>
            <w:tcW w:w="487" w:type="pct"/>
            <w:vAlign w:val="center"/>
            <w:hideMark/>
          </w:tcPr>
          <w:p w:rsidR="00E06132" w:rsidRPr="008B3233" w:rsidRDefault="00E06132" w:rsidP="00917805">
            <w:pPr>
              <w:jc w:val="center"/>
              <w:rPr>
                <w:b/>
                <w:bCs/>
                <w:sz w:val="20"/>
                <w:szCs w:val="20"/>
              </w:rPr>
            </w:pPr>
            <w:r w:rsidRPr="008B3233">
              <w:rPr>
                <w:b/>
                <w:bCs/>
                <w:sz w:val="20"/>
                <w:szCs w:val="20"/>
              </w:rPr>
              <w:t>2028</w:t>
            </w:r>
          </w:p>
        </w:tc>
      </w:tr>
      <w:tr w:rsidR="00E06132" w:rsidRPr="008B3233" w:rsidTr="00E06132">
        <w:tc>
          <w:tcPr>
            <w:tcW w:w="284" w:type="pct"/>
            <w:noWrap/>
            <w:vAlign w:val="bottom"/>
            <w:hideMark/>
          </w:tcPr>
          <w:p w:rsidR="00E06132" w:rsidRPr="008B3233" w:rsidRDefault="00E06132" w:rsidP="00E06132">
            <w:pPr>
              <w:rPr>
                <w:b/>
                <w:bCs/>
                <w:sz w:val="20"/>
                <w:szCs w:val="20"/>
              </w:rPr>
            </w:pPr>
            <w:r w:rsidRPr="008B3233">
              <w:rPr>
                <w:b/>
                <w:bCs/>
                <w:sz w:val="20"/>
                <w:szCs w:val="20"/>
              </w:rPr>
              <w:t>1.1</w:t>
            </w:r>
          </w:p>
        </w:tc>
        <w:tc>
          <w:tcPr>
            <w:tcW w:w="1377" w:type="pct"/>
            <w:vAlign w:val="bottom"/>
            <w:hideMark/>
          </w:tcPr>
          <w:p w:rsidR="00E06132" w:rsidRPr="008B3233" w:rsidRDefault="00E06132" w:rsidP="00E06132">
            <w:pPr>
              <w:rPr>
                <w:b/>
                <w:bCs/>
                <w:sz w:val="20"/>
                <w:szCs w:val="20"/>
              </w:rPr>
            </w:pPr>
            <w:r w:rsidRPr="008B3233">
              <w:rPr>
                <w:b/>
                <w:bCs/>
                <w:sz w:val="20"/>
                <w:szCs w:val="20"/>
              </w:rPr>
              <w:t>Численность воспитанников детских садов</w:t>
            </w:r>
          </w:p>
        </w:tc>
        <w:tc>
          <w:tcPr>
            <w:tcW w:w="334" w:type="pct"/>
            <w:vAlign w:val="bottom"/>
            <w:hideMark/>
          </w:tcPr>
          <w:p w:rsidR="00E06132" w:rsidRPr="008B3233" w:rsidRDefault="00E06132" w:rsidP="00E06132">
            <w:pPr>
              <w:jc w:val="center"/>
              <w:rPr>
                <w:sz w:val="20"/>
                <w:szCs w:val="20"/>
              </w:rPr>
            </w:pPr>
            <w:r w:rsidRPr="008B3233">
              <w:rPr>
                <w:sz w:val="20"/>
                <w:szCs w:val="20"/>
              </w:rPr>
              <w:t>чел.</w:t>
            </w:r>
          </w:p>
        </w:tc>
        <w:tc>
          <w:tcPr>
            <w:tcW w:w="368" w:type="pct"/>
            <w:vAlign w:val="center"/>
            <w:hideMark/>
          </w:tcPr>
          <w:p w:rsidR="00E06132" w:rsidRPr="008B3233" w:rsidRDefault="00E06132" w:rsidP="00917805">
            <w:pPr>
              <w:jc w:val="center"/>
              <w:rPr>
                <w:b/>
                <w:bCs/>
                <w:sz w:val="20"/>
                <w:szCs w:val="20"/>
              </w:rPr>
            </w:pPr>
            <w:r w:rsidRPr="008B3233">
              <w:rPr>
                <w:b/>
                <w:bCs/>
                <w:sz w:val="20"/>
                <w:szCs w:val="20"/>
              </w:rPr>
              <w:t>9 348</w:t>
            </w:r>
          </w:p>
        </w:tc>
        <w:tc>
          <w:tcPr>
            <w:tcW w:w="391" w:type="pct"/>
            <w:vAlign w:val="center"/>
            <w:hideMark/>
          </w:tcPr>
          <w:p w:rsidR="00E06132" w:rsidRPr="008B3233" w:rsidRDefault="00E06132" w:rsidP="00917805">
            <w:pPr>
              <w:jc w:val="center"/>
              <w:rPr>
                <w:b/>
                <w:bCs/>
                <w:sz w:val="20"/>
                <w:szCs w:val="20"/>
              </w:rPr>
            </w:pPr>
            <w:r w:rsidRPr="008B3233">
              <w:rPr>
                <w:b/>
                <w:bCs/>
                <w:sz w:val="20"/>
                <w:szCs w:val="20"/>
              </w:rPr>
              <w:t>10 827</w:t>
            </w:r>
          </w:p>
        </w:tc>
        <w:tc>
          <w:tcPr>
            <w:tcW w:w="385" w:type="pct"/>
            <w:vAlign w:val="center"/>
            <w:hideMark/>
          </w:tcPr>
          <w:p w:rsidR="00E06132" w:rsidRPr="008B3233" w:rsidRDefault="00E06132" w:rsidP="00917805">
            <w:pPr>
              <w:jc w:val="center"/>
              <w:rPr>
                <w:b/>
                <w:bCs/>
                <w:sz w:val="20"/>
                <w:szCs w:val="20"/>
              </w:rPr>
            </w:pPr>
            <w:r w:rsidRPr="008B3233">
              <w:rPr>
                <w:b/>
                <w:bCs/>
                <w:sz w:val="20"/>
                <w:szCs w:val="20"/>
              </w:rPr>
              <w:t>10 586</w:t>
            </w:r>
          </w:p>
        </w:tc>
        <w:tc>
          <w:tcPr>
            <w:tcW w:w="458" w:type="pct"/>
            <w:vAlign w:val="center"/>
            <w:hideMark/>
          </w:tcPr>
          <w:p w:rsidR="00E06132" w:rsidRPr="008B3233" w:rsidRDefault="00E06132" w:rsidP="00917805">
            <w:pPr>
              <w:jc w:val="center"/>
              <w:rPr>
                <w:b/>
                <w:bCs/>
                <w:sz w:val="20"/>
                <w:szCs w:val="20"/>
              </w:rPr>
            </w:pPr>
            <w:r w:rsidRPr="008B3233">
              <w:rPr>
                <w:b/>
                <w:bCs/>
                <w:sz w:val="20"/>
                <w:szCs w:val="20"/>
              </w:rPr>
              <w:t>10 355</w:t>
            </w:r>
          </w:p>
        </w:tc>
        <w:tc>
          <w:tcPr>
            <w:tcW w:w="458" w:type="pct"/>
            <w:vAlign w:val="center"/>
            <w:hideMark/>
          </w:tcPr>
          <w:p w:rsidR="00E06132" w:rsidRPr="008B3233" w:rsidRDefault="00E06132" w:rsidP="00917805">
            <w:pPr>
              <w:jc w:val="center"/>
              <w:rPr>
                <w:b/>
                <w:bCs/>
                <w:sz w:val="20"/>
                <w:szCs w:val="20"/>
              </w:rPr>
            </w:pPr>
            <w:r w:rsidRPr="008B3233">
              <w:rPr>
                <w:b/>
                <w:bCs/>
                <w:sz w:val="20"/>
                <w:szCs w:val="20"/>
              </w:rPr>
              <w:t>10 198</w:t>
            </w:r>
          </w:p>
        </w:tc>
        <w:tc>
          <w:tcPr>
            <w:tcW w:w="458" w:type="pct"/>
            <w:vAlign w:val="center"/>
            <w:hideMark/>
          </w:tcPr>
          <w:p w:rsidR="00E06132" w:rsidRPr="008B3233" w:rsidRDefault="00E06132" w:rsidP="00917805">
            <w:pPr>
              <w:jc w:val="center"/>
              <w:rPr>
                <w:b/>
                <w:bCs/>
                <w:sz w:val="20"/>
                <w:szCs w:val="20"/>
              </w:rPr>
            </w:pPr>
            <w:r w:rsidRPr="008B3233">
              <w:rPr>
                <w:b/>
                <w:bCs/>
                <w:sz w:val="20"/>
                <w:szCs w:val="20"/>
              </w:rPr>
              <w:t>9 898</w:t>
            </w:r>
          </w:p>
        </w:tc>
        <w:tc>
          <w:tcPr>
            <w:tcW w:w="487" w:type="pct"/>
            <w:vAlign w:val="center"/>
            <w:hideMark/>
          </w:tcPr>
          <w:p w:rsidR="00E06132" w:rsidRPr="008B3233" w:rsidRDefault="00E06132" w:rsidP="00917805">
            <w:pPr>
              <w:jc w:val="center"/>
              <w:rPr>
                <w:b/>
                <w:bCs/>
                <w:sz w:val="20"/>
                <w:szCs w:val="20"/>
              </w:rPr>
            </w:pPr>
            <w:r w:rsidRPr="008B3233">
              <w:rPr>
                <w:b/>
                <w:bCs/>
                <w:sz w:val="20"/>
                <w:szCs w:val="20"/>
              </w:rPr>
              <w:t>9 482</w:t>
            </w:r>
          </w:p>
        </w:tc>
      </w:tr>
      <w:tr w:rsidR="00E06132" w:rsidRPr="008B3233" w:rsidTr="00E06132">
        <w:tc>
          <w:tcPr>
            <w:tcW w:w="284" w:type="pct"/>
            <w:noWrap/>
            <w:vAlign w:val="bottom"/>
            <w:hideMark/>
          </w:tcPr>
          <w:p w:rsidR="00E06132" w:rsidRPr="008B3233" w:rsidRDefault="00E06132" w:rsidP="00E06132">
            <w:pPr>
              <w:rPr>
                <w:sz w:val="20"/>
                <w:szCs w:val="20"/>
              </w:rPr>
            </w:pPr>
            <w:r w:rsidRPr="008B3233">
              <w:rPr>
                <w:sz w:val="20"/>
                <w:szCs w:val="20"/>
              </w:rPr>
              <w:t>2</w:t>
            </w:r>
          </w:p>
        </w:tc>
        <w:tc>
          <w:tcPr>
            <w:tcW w:w="1377" w:type="pct"/>
            <w:vAlign w:val="bottom"/>
            <w:hideMark/>
          </w:tcPr>
          <w:p w:rsidR="00E06132" w:rsidRPr="008B3233" w:rsidRDefault="00E06132" w:rsidP="00E06132">
            <w:pPr>
              <w:rPr>
                <w:b/>
                <w:bCs/>
                <w:sz w:val="20"/>
                <w:szCs w:val="20"/>
              </w:rPr>
            </w:pPr>
            <w:r w:rsidRPr="008B3233">
              <w:rPr>
                <w:b/>
                <w:bCs/>
                <w:sz w:val="20"/>
                <w:szCs w:val="20"/>
              </w:rPr>
              <w:t>Общеобразовательные организации</w:t>
            </w:r>
          </w:p>
        </w:tc>
        <w:tc>
          <w:tcPr>
            <w:tcW w:w="334" w:type="pct"/>
            <w:vAlign w:val="center"/>
            <w:hideMark/>
          </w:tcPr>
          <w:p w:rsidR="00E06132" w:rsidRPr="008B3233" w:rsidRDefault="00E06132" w:rsidP="00E06132">
            <w:pPr>
              <w:jc w:val="center"/>
              <w:rPr>
                <w:b/>
                <w:bCs/>
                <w:sz w:val="20"/>
                <w:szCs w:val="20"/>
              </w:rPr>
            </w:pPr>
          </w:p>
        </w:tc>
        <w:tc>
          <w:tcPr>
            <w:tcW w:w="368" w:type="pct"/>
            <w:noWrap/>
            <w:vAlign w:val="center"/>
            <w:hideMark/>
          </w:tcPr>
          <w:p w:rsidR="00E06132" w:rsidRPr="008B3233" w:rsidRDefault="00E06132" w:rsidP="00917805">
            <w:pPr>
              <w:jc w:val="center"/>
              <w:rPr>
                <w:sz w:val="20"/>
                <w:szCs w:val="20"/>
              </w:rPr>
            </w:pPr>
          </w:p>
        </w:tc>
        <w:tc>
          <w:tcPr>
            <w:tcW w:w="391" w:type="pct"/>
            <w:noWrap/>
            <w:vAlign w:val="center"/>
            <w:hideMark/>
          </w:tcPr>
          <w:p w:rsidR="00E06132" w:rsidRPr="008B3233" w:rsidRDefault="00E06132" w:rsidP="00917805">
            <w:pPr>
              <w:jc w:val="center"/>
              <w:rPr>
                <w:sz w:val="20"/>
                <w:szCs w:val="20"/>
              </w:rPr>
            </w:pPr>
          </w:p>
        </w:tc>
        <w:tc>
          <w:tcPr>
            <w:tcW w:w="385" w:type="pct"/>
            <w:noWrap/>
            <w:vAlign w:val="center"/>
            <w:hideMark/>
          </w:tcPr>
          <w:p w:rsidR="00E06132" w:rsidRPr="008B3233" w:rsidRDefault="00E06132" w:rsidP="00917805">
            <w:pPr>
              <w:jc w:val="center"/>
              <w:rPr>
                <w:sz w:val="20"/>
                <w:szCs w:val="20"/>
              </w:rPr>
            </w:pPr>
          </w:p>
        </w:tc>
        <w:tc>
          <w:tcPr>
            <w:tcW w:w="458" w:type="pct"/>
            <w:noWrap/>
            <w:vAlign w:val="center"/>
            <w:hideMark/>
          </w:tcPr>
          <w:p w:rsidR="00E06132" w:rsidRPr="008B3233" w:rsidRDefault="00E06132" w:rsidP="00917805">
            <w:pPr>
              <w:jc w:val="center"/>
              <w:rPr>
                <w:sz w:val="20"/>
                <w:szCs w:val="20"/>
              </w:rPr>
            </w:pPr>
          </w:p>
        </w:tc>
        <w:tc>
          <w:tcPr>
            <w:tcW w:w="458" w:type="pct"/>
            <w:noWrap/>
            <w:vAlign w:val="center"/>
            <w:hideMark/>
          </w:tcPr>
          <w:p w:rsidR="00E06132" w:rsidRPr="008B3233" w:rsidRDefault="00E06132" w:rsidP="00917805">
            <w:pPr>
              <w:jc w:val="center"/>
              <w:rPr>
                <w:sz w:val="20"/>
                <w:szCs w:val="20"/>
              </w:rPr>
            </w:pPr>
          </w:p>
        </w:tc>
        <w:tc>
          <w:tcPr>
            <w:tcW w:w="458" w:type="pct"/>
            <w:noWrap/>
            <w:vAlign w:val="center"/>
            <w:hideMark/>
          </w:tcPr>
          <w:p w:rsidR="00E06132" w:rsidRPr="008B3233" w:rsidRDefault="00E06132" w:rsidP="00917805">
            <w:pPr>
              <w:jc w:val="center"/>
              <w:rPr>
                <w:sz w:val="20"/>
                <w:szCs w:val="20"/>
              </w:rPr>
            </w:pPr>
          </w:p>
        </w:tc>
        <w:tc>
          <w:tcPr>
            <w:tcW w:w="487" w:type="pct"/>
            <w:noWrap/>
            <w:vAlign w:val="center"/>
            <w:hideMark/>
          </w:tcPr>
          <w:p w:rsidR="00E06132" w:rsidRPr="008B3233" w:rsidRDefault="00E06132" w:rsidP="00917805">
            <w:pPr>
              <w:jc w:val="center"/>
              <w:rPr>
                <w:sz w:val="20"/>
                <w:szCs w:val="20"/>
              </w:rPr>
            </w:pPr>
          </w:p>
        </w:tc>
      </w:tr>
      <w:tr w:rsidR="00E06132" w:rsidRPr="008B3233" w:rsidTr="00E06132">
        <w:tc>
          <w:tcPr>
            <w:tcW w:w="284" w:type="pct"/>
            <w:noWrap/>
            <w:vAlign w:val="bottom"/>
            <w:hideMark/>
          </w:tcPr>
          <w:p w:rsidR="00E06132" w:rsidRPr="008B3233" w:rsidRDefault="00E06132" w:rsidP="00E06132">
            <w:pPr>
              <w:rPr>
                <w:sz w:val="20"/>
                <w:szCs w:val="20"/>
              </w:rPr>
            </w:pPr>
            <w:r w:rsidRPr="008B3233">
              <w:rPr>
                <w:sz w:val="20"/>
                <w:szCs w:val="20"/>
              </w:rPr>
              <w:t>2.1</w:t>
            </w:r>
          </w:p>
        </w:tc>
        <w:tc>
          <w:tcPr>
            <w:tcW w:w="1377" w:type="pct"/>
            <w:vAlign w:val="bottom"/>
            <w:hideMark/>
          </w:tcPr>
          <w:p w:rsidR="00E06132" w:rsidRPr="008B3233" w:rsidRDefault="00E06132" w:rsidP="00E06132">
            <w:pPr>
              <w:rPr>
                <w:sz w:val="20"/>
                <w:szCs w:val="20"/>
              </w:rPr>
            </w:pPr>
            <w:r w:rsidRPr="008B3233">
              <w:rPr>
                <w:sz w:val="20"/>
                <w:szCs w:val="20"/>
              </w:rPr>
              <w:t>Численность учащихся общеобразовательных школ</w:t>
            </w:r>
          </w:p>
        </w:tc>
        <w:tc>
          <w:tcPr>
            <w:tcW w:w="334" w:type="pct"/>
            <w:vAlign w:val="center"/>
            <w:hideMark/>
          </w:tcPr>
          <w:p w:rsidR="00E06132" w:rsidRPr="008B3233" w:rsidRDefault="00E06132" w:rsidP="00E06132">
            <w:pPr>
              <w:jc w:val="center"/>
              <w:rPr>
                <w:sz w:val="20"/>
                <w:szCs w:val="20"/>
              </w:rPr>
            </w:pPr>
            <w:r w:rsidRPr="008B3233">
              <w:rPr>
                <w:sz w:val="20"/>
                <w:szCs w:val="20"/>
              </w:rPr>
              <w:t>чел.</w:t>
            </w:r>
          </w:p>
        </w:tc>
        <w:tc>
          <w:tcPr>
            <w:tcW w:w="368" w:type="pct"/>
            <w:vAlign w:val="center"/>
            <w:hideMark/>
          </w:tcPr>
          <w:p w:rsidR="00E06132" w:rsidRPr="008B3233" w:rsidRDefault="00E06132" w:rsidP="00917805">
            <w:pPr>
              <w:jc w:val="center"/>
              <w:rPr>
                <w:sz w:val="20"/>
                <w:szCs w:val="20"/>
              </w:rPr>
            </w:pPr>
            <w:r w:rsidRPr="008B3233">
              <w:rPr>
                <w:sz w:val="20"/>
                <w:szCs w:val="20"/>
              </w:rPr>
              <w:t>13 316</w:t>
            </w:r>
          </w:p>
        </w:tc>
        <w:tc>
          <w:tcPr>
            <w:tcW w:w="391" w:type="pct"/>
            <w:vAlign w:val="center"/>
            <w:hideMark/>
          </w:tcPr>
          <w:p w:rsidR="00E06132" w:rsidRPr="008B3233" w:rsidRDefault="00E06132" w:rsidP="00917805">
            <w:pPr>
              <w:jc w:val="center"/>
              <w:rPr>
                <w:sz w:val="20"/>
                <w:szCs w:val="20"/>
              </w:rPr>
            </w:pPr>
            <w:r w:rsidRPr="008B3233">
              <w:rPr>
                <w:sz w:val="20"/>
                <w:szCs w:val="20"/>
              </w:rPr>
              <w:t>19 870</w:t>
            </w:r>
          </w:p>
        </w:tc>
        <w:tc>
          <w:tcPr>
            <w:tcW w:w="385" w:type="pct"/>
            <w:vAlign w:val="center"/>
            <w:hideMark/>
          </w:tcPr>
          <w:p w:rsidR="00E06132" w:rsidRPr="008B3233" w:rsidRDefault="00E06132" w:rsidP="00917805">
            <w:pPr>
              <w:jc w:val="center"/>
              <w:rPr>
                <w:sz w:val="20"/>
                <w:szCs w:val="20"/>
              </w:rPr>
            </w:pPr>
            <w:r w:rsidRPr="008B3233">
              <w:rPr>
                <w:sz w:val="20"/>
                <w:szCs w:val="20"/>
              </w:rPr>
              <w:t>18 825</w:t>
            </w:r>
          </w:p>
        </w:tc>
        <w:tc>
          <w:tcPr>
            <w:tcW w:w="458" w:type="pct"/>
            <w:vAlign w:val="center"/>
            <w:hideMark/>
          </w:tcPr>
          <w:p w:rsidR="00E06132" w:rsidRPr="008B3233" w:rsidRDefault="00E06132" w:rsidP="00917805">
            <w:pPr>
              <w:jc w:val="center"/>
              <w:rPr>
                <w:sz w:val="20"/>
                <w:szCs w:val="20"/>
              </w:rPr>
            </w:pPr>
            <w:r w:rsidRPr="008B3233">
              <w:rPr>
                <w:sz w:val="20"/>
                <w:szCs w:val="20"/>
              </w:rPr>
              <w:t>19 336</w:t>
            </w:r>
          </w:p>
        </w:tc>
        <w:tc>
          <w:tcPr>
            <w:tcW w:w="458" w:type="pct"/>
            <w:vAlign w:val="center"/>
            <w:hideMark/>
          </w:tcPr>
          <w:p w:rsidR="00E06132" w:rsidRPr="008B3233" w:rsidRDefault="00E06132" w:rsidP="00917805">
            <w:pPr>
              <w:jc w:val="center"/>
              <w:rPr>
                <w:sz w:val="20"/>
                <w:szCs w:val="20"/>
              </w:rPr>
            </w:pPr>
            <w:r w:rsidRPr="008B3233">
              <w:rPr>
                <w:sz w:val="20"/>
                <w:szCs w:val="20"/>
              </w:rPr>
              <w:t>18 476</w:t>
            </w:r>
          </w:p>
        </w:tc>
        <w:tc>
          <w:tcPr>
            <w:tcW w:w="458" w:type="pct"/>
            <w:vAlign w:val="center"/>
            <w:hideMark/>
          </w:tcPr>
          <w:p w:rsidR="00E06132" w:rsidRPr="008B3233" w:rsidRDefault="00E06132" w:rsidP="00917805">
            <w:pPr>
              <w:jc w:val="center"/>
              <w:rPr>
                <w:sz w:val="20"/>
                <w:szCs w:val="20"/>
              </w:rPr>
            </w:pPr>
            <w:r w:rsidRPr="008B3233">
              <w:rPr>
                <w:sz w:val="20"/>
                <w:szCs w:val="20"/>
              </w:rPr>
              <w:t>18 982</w:t>
            </w:r>
          </w:p>
        </w:tc>
        <w:tc>
          <w:tcPr>
            <w:tcW w:w="487" w:type="pct"/>
            <w:vAlign w:val="center"/>
            <w:hideMark/>
          </w:tcPr>
          <w:p w:rsidR="00E06132" w:rsidRPr="008B3233" w:rsidRDefault="00E06132" w:rsidP="00917805">
            <w:pPr>
              <w:jc w:val="center"/>
              <w:rPr>
                <w:sz w:val="20"/>
                <w:szCs w:val="20"/>
              </w:rPr>
            </w:pPr>
            <w:r w:rsidRPr="008B3233">
              <w:rPr>
                <w:sz w:val="20"/>
                <w:szCs w:val="20"/>
              </w:rPr>
              <w:t>19 927</w:t>
            </w:r>
          </w:p>
        </w:tc>
      </w:tr>
      <w:tr w:rsidR="00E06132" w:rsidRPr="008B3233" w:rsidTr="00E06132">
        <w:tc>
          <w:tcPr>
            <w:tcW w:w="284" w:type="pct"/>
            <w:noWrap/>
            <w:vAlign w:val="bottom"/>
          </w:tcPr>
          <w:p w:rsidR="00E06132" w:rsidRPr="008B3233" w:rsidRDefault="00E06132" w:rsidP="00E06132">
            <w:pPr>
              <w:rPr>
                <w:sz w:val="20"/>
                <w:szCs w:val="20"/>
              </w:rPr>
            </w:pPr>
            <w:r w:rsidRPr="008B3233">
              <w:rPr>
                <w:sz w:val="20"/>
                <w:szCs w:val="20"/>
              </w:rPr>
              <w:t>3</w:t>
            </w:r>
          </w:p>
        </w:tc>
        <w:tc>
          <w:tcPr>
            <w:tcW w:w="1377" w:type="pct"/>
            <w:vAlign w:val="bottom"/>
          </w:tcPr>
          <w:p w:rsidR="00E06132" w:rsidRPr="008B3233" w:rsidRDefault="00E06132" w:rsidP="00E06132">
            <w:pPr>
              <w:rPr>
                <w:b/>
                <w:sz w:val="20"/>
                <w:szCs w:val="20"/>
              </w:rPr>
            </w:pPr>
            <w:r w:rsidRPr="008B3233">
              <w:rPr>
                <w:b/>
                <w:sz w:val="20"/>
                <w:szCs w:val="20"/>
              </w:rPr>
              <w:t>Организации дополнительного образования детей</w:t>
            </w:r>
          </w:p>
        </w:tc>
        <w:tc>
          <w:tcPr>
            <w:tcW w:w="334" w:type="pct"/>
            <w:vAlign w:val="center"/>
          </w:tcPr>
          <w:p w:rsidR="00E06132" w:rsidRPr="008B3233" w:rsidRDefault="00E06132" w:rsidP="00E06132">
            <w:pPr>
              <w:jc w:val="center"/>
              <w:rPr>
                <w:sz w:val="20"/>
                <w:szCs w:val="20"/>
              </w:rPr>
            </w:pPr>
          </w:p>
        </w:tc>
        <w:tc>
          <w:tcPr>
            <w:tcW w:w="368" w:type="pct"/>
            <w:vAlign w:val="center"/>
          </w:tcPr>
          <w:p w:rsidR="00E06132" w:rsidRPr="008B3233" w:rsidRDefault="00E06132" w:rsidP="00917805">
            <w:pPr>
              <w:jc w:val="center"/>
              <w:rPr>
                <w:sz w:val="20"/>
                <w:szCs w:val="20"/>
              </w:rPr>
            </w:pPr>
          </w:p>
        </w:tc>
        <w:tc>
          <w:tcPr>
            <w:tcW w:w="391" w:type="pct"/>
            <w:vAlign w:val="center"/>
          </w:tcPr>
          <w:p w:rsidR="00E06132" w:rsidRPr="008B3233" w:rsidRDefault="00E06132" w:rsidP="00917805">
            <w:pPr>
              <w:jc w:val="center"/>
              <w:rPr>
                <w:sz w:val="20"/>
                <w:szCs w:val="20"/>
              </w:rPr>
            </w:pPr>
          </w:p>
        </w:tc>
        <w:tc>
          <w:tcPr>
            <w:tcW w:w="385" w:type="pct"/>
            <w:vAlign w:val="center"/>
          </w:tcPr>
          <w:p w:rsidR="00E06132" w:rsidRPr="008B3233" w:rsidRDefault="00E06132" w:rsidP="00917805">
            <w:pPr>
              <w:jc w:val="center"/>
              <w:rPr>
                <w:sz w:val="20"/>
                <w:szCs w:val="20"/>
              </w:rPr>
            </w:pPr>
          </w:p>
        </w:tc>
        <w:tc>
          <w:tcPr>
            <w:tcW w:w="458" w:type="pct"/>
            <w:vAlign w:val="center"/>
          </w:tcPr>
          <w:p w:rsidR="00E06132" w:rsidRPr="008B3233" w:rsidRDefault="00E06132" w:rsidP="00917805">
            <w:pPr>
              <w:jc w:val="center"/>
              <w:rPr>
                <w:sz w:val="20"/>
                <w:szCs w:val="20"/>
              </w:rPr>
            </w:pPr>
          </w:p>
        </w:tc>
        <w:tc>
          <w:tcPr>
            <w:tcW w:w="458" w:type="pct"/>
            <w:vAlign w:val="center"/>
          </w:tcPr>
          <w:p w:rsidR="00E06132" w:rsidRPr="008B3233" w:rsidRDefault="00E06132" w:rsidP="00917805">
            <w:pPr>
              <w:jc w:val="center"/>
              <w:rPr>
                <w:sz w:val="20"/>
                <w:szCs w:val="20"/>
              </w:rPr>
            </w:pPr>
          </w:p>
        </w:tc>
        <w:tc>
          <w:tcPr>
            <w:tcW w:w="458" w:type="pct"/>
            <w:vAlign w:val="center"/>
          </w:tcPr>
          <w:p w:rsidR="00E06132" w:rsidRPr="008B3233" w:rsidRDefault="00E06132" w:rsidP="00917805">
            <w:pPr>
              <w:jc w:val="center"/>
              <w:rPr>
                <w:sz w:val="20"/>
                <w:szCs w:val="20"/>
              </w:rPr>
            </w:pPr>
          </w:p>
        </w:tc>
        <w:tc>
          <w:tcPr>
            <w:tcW w:w="487" w:type="pct"/>
            <w:vAlign w:val="center"/>
          </w:tcPr>
          <w:p w:rsidR="00E06132" w:rsidRPr="008B3233" w:rsidRDefault="00E06132" w:rsidP="00917805">
            <w:pPr>
              <w:jc w:val="center"/>
              <w:rPr>
                <w:sz w:val="20"/>
                <w:szCs w:val="20"/>
              </w:rPr>
            </w:pPr>
          </w:p>
        </w:tc>
      </w:tr>
      <w:tr w:rsidR="00E06132" w:rsidRPr="00E06132" w:rsidTr="00E06132">
        <w:tc>
          <w:tcPr>
            <w:tcW w:w="284" w:type="pct"/>
            <w:noWrap/>
            <w:vAlign w:val="bottom"/>
            <w:hideMark/>
          </w:tcPr>
          <w:p w:rsidR="00E06132" w:rsidRPr="008B3233" w:rsidRDefault="00E06132" w:rsidP="00E06132">
            <w:pPr>
              <w:rPr>
                <w:sz w:val="20"/>
                <w:szCs w:val="20"/>
              </w:rPr>
            </w:pPr>
            <w:r w:rsidRPr="008B3233">
              <w:rPr>
                <w:sz w:val="20"/>
                <w:szCs w:val="20"/>
              </w:rPr>
              <w:t>3.1</w:t>
            </w:r>
          </w:p>
        </w:tc>
        <w:tc>
          <w:tcPr>
            <w:tcW w:w="1377" w:type="pct"/>
            <w:vAlign w:val="bottom"/>
            <w:hideMark/>
          </w:tcPr>
          <w:p w:rsidR="00E06132" w:rsidRPr="008B3233" w:rsidRDefault="00E06132" w:rsidP="00E06132">
            <w:pPr>
              <w:rPr>
                <w:sz w:val="20"/>
                <w:szCs w:val="20"/>
              </w:rPr>
            </w:pPr>
            <w:r w:rsidRPr="008B3233">
              <w:rPr>
                <w:sz w:val="20"/>
                <w:szCs w:val="20"/>
              </w:rPr>
              <w:t xml:space="preserve">Численность учащихся, получающих дополнительное образование </w:t>
            </w:r>
          </w:p>
        </w:tc>
        <w:tc>
          <w:tcPr>
            <w:tcW w:w="334" w:type="pct"/>
            <w:vAlign w:val="center"/>
            <w:hideMark/>
          </w:tcPr>
          <w:p w:rsidR="00E06132" w:rsidRPr="008B3233" w:rsidRDefault="00E06132" w:rsidP="00E06132">
            <w:pPr>
              <w:jc w:val="center"/>
              <w:rPr>
                <w:sz w:val="20"/>
                <w:szCs w:val="20"/>
              </w:rPr>
            </w:pPr>
            <w:r w:rsidRPr="008B3233">
              <w:rPr>
                <w:sz w:val="20"/>
                <w:szCs w:val="20"/>
              </w:rPr>
              <w:t>чел.</w:t>
            </w:r>
          </w:p>
        </w:tc>
        <w:tc>
          <w:tcPr>
            <w:tcW w:w="368" w:type="pct"/>
            <w:vAlign w:val="center"/>
            <w:hideMark/>
          </w:tcPr>
          <w:p w:rsidR="00E06132" w:rsidRPr="008B3233" w:rsidRDefault="00E06132" w:rsidP="00917805">
            <w:pPr>
              <w:jc w:val="center"/>
              <w:rPr>
                <w:sz w:val="20"/>
                <w:szCs w:val="20"/>
              </w:rPr>
            </w:pPr>
            <w:r w:rsidRPr="008B3233">
              <w:rPr>
                <w:sz w:val="20"/>
                <w:szCs w:val="20"/>
              </w:rPr>
              <w:t>6 603</w:t>
            </w:r>
          </w:p>
        </w:tc>
        <w:tc>
          <w:tcPr>
            <w:tcW w:w="391" w:type="pct"/>
            <w:vAlign w:val="center"/>
            <w:hideMark/>
          </w:tcPr>
          <w:p w:rsidR="00E06132" w:rsidRPr="008B3233" w:rsidRDefault="00E06132" w:rsidP="00917805">
            <w:pPr>
              <w:jc w:val="center"/>
              <w:rPr>
                <w:sz w:val="20"/>
                <w:szCs w:val="20"/>
              </w:rPr>
            </w:pPr>
            <w:r w:rsidRPr="008B3233">
              <w:rPr>
                <w:sz w:val="20"/>
                <w:szCs w:val="20"/>
              </w:rPr>
              <w:t>16 590</w:t>
            </w:r>
          </w:p>
        </w:tc>
        <w:tc>
          <w:tcPr>
            <w:tcW w:w="385" w:type="pct"/>
            <w:vAlign w:val="center"/>
            <w:hideMark/>
          </w:tcPr>
          <w:p w:rsidR="00E06132" w:rsidRPr="008B3233" w:rsidRDefault="00E06132" w:rsidP="00917805">
            <w:pPr>
              <w:jc w:val="center"/>
              <w:rPr>
                <w:sz w:val="20"/>
                <w:szCs w:val="20"/>
              </w:rPr>
            </w:pPr>
            <w:r w:rsidRPr="008B3233">
              <w:rPr>
                <w:sz w:val="20"/>
                <w:szCs w:val="20"/>
              </w:rPr>
              <w:t>17 086</w:t>
            </w:r>
          </w:p>
        </w:tc>
        <w:tc>
          <w:tcPr>
            <w:tcW w:w="458" w:type="pct"/>
            <w:vAlign w:val="center"/>
            <w:hideMark/>
          </w:tcPr>
          <w:p w:rsidR="00E06132" w:rsidRPr="008B3233" w:rsidRDefault="00E06132" w:rsidP="00917805">
            <w:pPr>
              <w:jc w:val="center"/>
              <w:rPr>
                <w:sz w:val="20"/>
                <w:szCs w:val="20"/>
              </w:rPr>
            </w:pPr>
            <w:r w:rsidRPr="008B3233">
              <w:rPr>
                <w:sz w:val="20"/>
                <w:szCs w:val="20"/>
              </w:rPr>
              <w:t>17 524</w:t>
            </w:r>
          </w:p>
        </w:tc>
        <w:tc>
          <w:tcPr>
            <w:tcW w:w="458" w:type="pct"/>
            <w:vAlign w:val="center"/>
            <w:hideMark/>
          </w:tcPr>
          <w:p w:rsidR="00E06132" w:rsidRPr="008B3233" w:rsidRDefault="00E06132" w:rsidP="00917805">
            <w:pPr>
              <w:jc w:val="center"/>
              <w:rPr>
                <w:sz w:val="20"/>
                <w:szCs w:val="20"/>
              </w:rPr>
            </w:pPr>
            <w:r w:rsidRPr="008B3233">
              <w:rPr>
                <w:sz w:val="20"/>
                <w:szCs w:val="20"/>
              </w:rPr>
              <w:t>16 762</w:t>
            </w:r>
          </w:p>
        </w:tc>
        <w:tc>
          <w:tcPr>
            <w:tcW w:w="458" w:type="pct"/>
            <w:vAlign w:val="center"/>
            <w:hideMark/>
          </w:tcPr>
          <w:p w:rsidR="00E06132" w:rsidRPr="008B3233" w:rsidRDefault="00E06132" w:rsidP="00917805">
            <w:pPr>
              <w:jc w:val="center"/>
              <w:rPr>
                <w:sz w:val="20"/>
                <w:szCs w:val="20"/>
              </w:rPr>
            </w:pPr>
            <w:r w:rsidRPr="008B3233">
              <w:rPr>
                <w:sz w:val="20"/>
                <w:szCs w:val="20"/>
              </w:rPr>
              <w:t>17 233</w:t>
            </w:r>
          </w:p>
        </w:tc>
        <w:tc>
          <w:tcPr>
            <w:tcW w:w="487" w:type="pct"/>
            <w:vAlign w:val="center"/>
            <w:hideMark/>
          </w:tcPr>
          <w:p w:rsidR="00E06132" w:rsidRPr="00E06132" w:rsidRDefault="00E06132" w:rsidP="00917805">
            <w:pPr>
              <w:jc w:val="center"/>
              <w:rPr>
                <w:sz w:val="20"/>
                <w:szCs w:val="20"/>
              </w:rPr>
            </w:pPr>
            <w:r w:rsidRPr="008B3233">
              <w:rPr>
                <w:sz w:val="20"/>
                <w:szCs w:val="20"/>
              </w:rPr>
              <w:t>18 079</w:t>
            </w:r>
          </w:p>
        </w:tc>
      </w:tr>
    </w:tbl>
    <w:p w:rsidR="00B22A5A" w:rsidRDefault="00B22A5A" w:rsidP="000B540E">
      <w:pPr>
        <w:jc w:val="center"/>
        <w:rPr>
          <w:b/>
          <w:highlight w:val="yellow"/>
        </w:rPr>
      </w:pPr>
    </w:p>
    <w:p w:rsidR="00F04F12" w:rsidRPr="00917805" w:rsidRDefault="00F04F12" w:rsidP="00F04F12">
      <w:pPr>
        <w:pStyle w:val="af0"/>
        <w:jc w:val="right"/>
        <w:rPr>
          <w:b w:val="0"/>
          <w:sz w:val="24"/>
          <w:szCs w:val="24"/>
        </w:rPr>
      </w:pPr>
      <w:r w:rsidRPr="00917805">
        <w:rPr>
          <w:sz w:val="24"/>
          <w:szCs w:val="24"/>
        </w:rPr>
        <w:t xml:space="preserve">Таблица </w:t>
      </w:r>
      <w:r w:rsidRPr="00917805">
        <w:rPr>
          <w:sz w:val="24"/>
          <w:szCs w:val="24"/>
        </w:rPr>
        <w:fldChar w:fldCharType="begin"/>
      </w:r>
      <w:r w:rsidRPr="00917805">
        <w:rPr>
          <w:sz w:val="24"/>
          <w:szCs w:val="24"/>
        </w:rPr>
        <w:instrText xml:space="preserve"> SEQ Таблица \* ARABIC </w:instrText>
      </w:r>
      <w:r w:rsidRPr="00917805">
        <w:rPr>
          <w:sz w:val="24"/>
          <w:szCs w:val="24"/>
        </w:rPr>
        <w:fldChar w:fldCharType="separate"/>
      </w:r>
      <w:r w:rsidR="00993DFA">
        <w:rPr>
          <w:noProof/>
          <w:sz w:val="24"/>
          <w:szCs w:val="24"/>
        </w:rPr>
        <w:t>4</w:t>
      </w:r>
      <w:r w:rsidRPr="00917805">
        <w:rPr>
          <w:sz w:val="24"/>
          <w:szCs w:val="24"/>
        </w:rPr>
        <w:fldChar w:fldCharType="end"/>
      </w:r>
    </w:p>
    <w:p w:rsidR="00F5280B" w:rsidRPr="00917805" w:rsidRDefault="002C446D" w:rsidP="000B540E">
      <w:pPr>
        <w:jc w:val="center"/>
        <w:rPr>
          <w:b/>
        </w:rPr>
      </w:pPr>
      <w:r w:rsidRPr="00917805">
        <w:rPr>
          <w:b/>
          <w:bCs/>
        </w:rPr>
        <w:t xml:space="preserve">График ввода в эксплуатацию </w:t>
      </w:r>
      <w:r w:rsidR="00E22736" w:rsidRPr="00917805">
        <w:rPr>
          <w:b/>
          <w:bCs/>
        </w:rPr>
        <w:t xml:space="preserve">и сноса </w:t>
      </w:r>
      <w:r w:rsidRPr="00917805">
        <w:rPr>
          <w:b/>
          <w:bCs/>
        </w:rPr>
        <w:t>объектов социальной инфраструктуры</w:t>
      </w:r>
      <w:r w:rsidR="00917805" w:rsidRPr="00917805">
        <w:rPr>
          <w:b/>
          <w:bCs/>
        </w:rPr>
        <w:t xml:space="preserve"> города Тобольска</w:t>
      </w:r>
    </w:p>
    <w:tbl>
      <w:tblPr>
        <w:tblW w:w="9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4792"/>
        <w:gridCol w:w="1369"/>
        <w:gridCol w:w="978"/>
        <w:gridCol w:w="993"/>
        <w:gridCol w:w="998"/>
        <w:gridCol w:w="1014"/>
        <w:gridCol w:w="1004"/>
        <w:gridCol w:w="1373"/>
        <w:gridCol w:w="1373"/>
        <w:gridCol w:w="1315"/>
        <w:gridCol w:w="1315"/>
        <w:gridCol w:w="1315"/>
        <w:gridCol w:w="1315"/>
        <w:gridCol w:w="1315"/>
        <w:gridCol w:w="1315"/>
        <w:gridCol w:w="1315"/>
        <w:gridCol w:w="1315"/>
        <w:gridCol w:w="1321"/>
      </w:tblGrid>
      <w:tr w:rsidR="002C446D" w:rsidRPr="00B10FB7" w:rsidTr="00383E54">
        <w:trPr>
          <w:gridAfter w:val="9"/>
          <w:wAfter w:w="2242" w:type="pct"/>
          <w:trHeight w:val="276"/>
          <w:tblHeader/>
        </w:trPr>
        <w:tc>
          <w:tcPr>
            <w:tcW w:w="128" w:type="pct"/>
            <w:vMerge w:val="restart"/>
            <w:shd w:val="clear" w:color="auto" w:fill="auto"/>
            <w:vAlign w:val="center"/>
            <w:hideMark/>
          </w:tcPr>
          <w:p w:rsidR="002C446D" w:rsidRPr="00B10FB7" w:rsidRDefault="002C446D" w:rsidP="002C446D">
            <w:pPr>
              <w:jc w:val="center"/>
              <w:rPr>
                <w:b/>
                <w:sz w:val="20"/>
                <w:szCs w:val="20"/>
              </w:rPr>
            </w:pPr>
            <w:r w:rsidRPr="00B10FB7">
              <w:rPr>
                <w:b/>
                <w:sz w:val="20"/>
                <w:szCs w:val="20"/>
              </w:rPr>
              <w:t>№ п/п</w:t>
            </w:r>
          </w:p>
        </w:tc>
        <w:tc>
          <w:tcPr>
            <w:tcW w:w="907" w:type="pct"/>
            <w:vMerge w:val="restart"/>
            <w:shd w:val="clear" w:color="auto" w:fill="auto"/>
            <w:vAlign w:val="center"/>
            <w:hideMark/>
          </w:tcPr>
          <w:p w:rsidR="002C446D" w:rsidRPr="00B10FB7" w:rsidRDefault="002C446D" w:rsidP="002C446D">
            <w:pPr>
              <w:jc w:val="center"/>
              <w:rPr>
                <w:b/>
                <w:sz w:val="20"/>
                <w:szCs w:val="20"/>
              </w:rPr>
            </w:pPr>
            <w:r w:rsidRPr="00B10FB7">
              <w:rPr>
                <w:b/>
                <w:sz w:val="20"/>
                <w:szCs w:val="20"/>
              </w:rPr>
              <w:t>Объекты социальной инфраструктуры</w:t>
            </w:r>
          </w:p>
        </w:tc>
        <w:tc>
          <w:tcPr>
            <w:tcW w:w="259" w:type="pct"/>
            <w:vMerge w:val="restart"/>
            <w:shd w:val="clear" w:color="auto" w:fill="auto"/>
            <w:vAlign w:val="center"/>
            <w:hideMark/>
          </w:tcPr>
          <w:p w:rsidR="002C446D" w:rsidRPr="00B10FB7" w:rsidRDefault="002C446D" w:rsidP="002C446D">
            <w:pPr>
              <w:jc w:val="center"/>
              <w:rPr>
                <w:b/>
                <w:sz w:val="20"/>
                <w:szCs w:val="20"/>
              </w:rPr>
            </w:pPr>
            <w:r w:rsidRPr="00B10FB7">
              <w:rPr>
                <w:b/>
                <w:sz w:val="20"/>
                <w:szCs w:val="20"/>
              </w:rPr>
              <w:t>Единица измерения</w:t>
            </w:r>
          </w:p>
        </w:tc>
        <w:tc>
          <w:tcPr>
            <w:tcW w:w="1464" w:type="pct"/>
            <w:gridSpan w:val="7"/>
            <w:vMerge w:val="restart"/>
            <w:shd w:val="clear" w:color="auto" w:fill="auto"/>
            <w:vAlign w:val="center"/>
            <w:hideMark/>
          </w:tcPr>
          <w:p w:rsidR="002C446D" w:rsidRPr="00B10FB7" w:rsidRDefault="002C446D" w:rsidP="002C446D">
            <w:pPr>
              <w:jc w:val="center"/>
              <w:rPr>
                <w:b/>
                <w:sz w:val="20"/>
                <w:szCs w:val="20"/>
              </w:rPr>
            </w:pPr>
            <w:r w:rsidRPr="00B10FB7">
              <w:rPr>
                <w:b/>
                <w:sz w:val="20"/>
                <w:szCs w:val="20"/>
              </w:rPr>
              <w:t>Значения показателя по годам</w:t>
            </w:r>
          </w:p>
        </w:tc>
      </w:tr>
      <w:tr w:rsidR="002C446D" w:rsidRPr="00B10FB7" w:rsidTr="00383E54">
        <w:trPr>
          <w:gridAfter w:val="9"/>
          <w:wAfter w:w="2242" w:type="pct"/>
          <w:trHeight w:val="276"/>
          <w:tblHeader/>
        </w:trPr>
        <w:tc>
          <w:tcPr>
            <w:tcW w:w="128" w:type="pct"/>
            <w:vMerge/>
            <w:vAlign w:val="center"/>
            <w:hideMark/>
          </w:tcPr>
          <w:p w:rsidR="002C446D" w:rsidRPr="00B10FB7" w:rsidRDefault="002C446D" w:rsidP="002C446D">
            <w:pPr>
              <w:jc w:val="center"/>
              <w:rPr>
                <w:b/>
                <w:sz w:val="20"/>
                <w:szCs w:val="20"/>
              </w:rPr>
            </w:pPr>
          </w:p>
        </w:tc>
        <w:tc>
          <w:tcPr>
            <w:tcW w:w="907" w:type="pct"/>
            <w:vMerge/>
            <w:vAlign w:val="center"/>
            <w:hideMark/>
          </w:tcPr>
          <w:p w:rsidR="002C446D" w:rsidRPr="00B10FB7" w:rsidRDefault="002C446D" w:rsidP="002C446D">
            <w:pPr>
              <w:jc w:val="center"/>
              <w:rPr>
                <w:b/>
                <w:sz w:val="20"/>
                <w:szCs w:val="20"/>
              </w:rPr>
            </w:pPr>
          </w:p>
        </w:tc>
        <w:tc>
          <w:tcPr>
            <w:tcW w:w="259" w:type="pct"/>
            <w:vMerge/>
            <w:vAlign w:val="center"/>
            <w:hideMark/>
          </w:tcPr>
          <w:p w:rsidR="002C446D" w:rsidRPr="00B10FB7" w:rsidRDefault="002C446D" w:rsidP="002C446D">
            <w:pPr>
              <w:jc w:val="center"/>
              <w:rPr>
                <w:b/>
                <w:sz w:val="20"/>
                <w:szCs w:val="20"/>
              </w:rPr>
            </w:pPr>
          </w:p>
        </w:tc>
        <w:tc>
          <w:tcPr>
            <w:tcW w:w="1464" w:type="pct"/>
            <w:gridSpan w:val="7"/>
            <w:vMerge/>
            <w:vAlign w:val="center"/>
            <w:hideMark/>
          </w:tcPr>
          <w:p w:rsidR="002C446D" w:rsidRPr="00B10FB7" w:rsidRDefault="002C446D" w:rsidP="002C446D">
            <w:pPr>
              <w:jc w:val="center"/>
              <w:rPr>
                <w:b/>
                <w:sz w:val="20"/>
                <w:szCs w:val="20"/>
              </w:rPr>
            </w:pPr>
          </w:p>
        </w:tc>
      </w:tr>
      <w:tr w:rsidR="002C446D" w:rsidRPr="00B10FB7" w:rsidTr="00383E54">
        <w:trPr>
          <w:gridAfter w:val="9"/>
          <w:wAfter w:w="2242" w:type="pct"/>
          <w:tblHeader/>
        </w:trPr>
        <w:tc>
          <w:tcPr>
            <w:tcW w:w="128" w:type="pct"/>
            <w:vMerge/>
            <w:vAlign w:val="center"/>
            <w:hideMark/>
          </w:tcPr>
          <w:p w:rsidR="002C446D" w:rsidRPr="00B10FB7" w:rsidRDefault="002C446D" w:rsidP="002C446D">
            <w:pPr>
              <w:jc w:val="center"/>
              <w:rPr>
                <w:b/>
                <w:sz w:val="20"/>
                <w:szCs w:val="20"/>
              </w:rPr>
            </w:pPr>
          </w:p>
        </w:tc>
        <w:tc>
          <w:tcPr>
            <w:tcW w:w="907" w:type="pct"/>
            <w:vMerge/>
            <w:vAlign w:val="center"/>
            <w:hideMark/>
          </w:tcPr>
          <w:p w:rsidR="002C446D" w:rsidRPr="00B10FB7" w:rsidRDefault="002C446D" w:rsidP="002C446D">
            <w:pPr>
              <w:jc w:val="center"/>
              <w:rPr>
                <w:b/>
                <w:sz w:val="20"/>
                <w:szCs w:val="20"/>
              </w:rPr>
            </w:pPr>
          </w:p>
        </w:tc>
        <w:tc>
          <w:tcPr>
            <w:tcW w:w="259" w:type="pct"/>
            <w:vMerge/>
            <w:vAlign w:val="center"/>
            <w:hideMark/>
          </w:tcPr>
          <w:p w:rsidR="002C446D" w:rsidRPr="00B10FB7" w:rsidRDefault="002C446D" w:rsidP="002C446D">
            <w:pPr>
              <w:jc w:val="center"/>
              <w:rPr>
                <w:b/>
                <w:sz w:val="20"/>
                <w:szCs w:val="20"/>
              </w:rPr>
            </w:pPr>
          </w:p>
        </w:tc>
        <w:tc>
          <w:tcPr>
            <w:tcW w:w="185" w:type="pct"/>
            <w:shd w:val="clear" w:color="auto" w:fill="auto"/>
            <w:vAlign w:val="center"/>
            <w:hideMark/>
          </w:tcPr>
          <w:p w:rsidR="002C446D" w:rsidRPr="00B10FB7" w:rsidRDefault="002C446D" w:rsidP="002C446D">
            <w:pPr>
              <w:jc w:val="center"/>
              <w:rPr>
                <w:b/>
                <w:sz w:val="20"/>
                <w:szCs w:val="20"/>
              </w:rPr>
            </w:pPr>
            <w:r w:rsidRPr="00B10FB7">
              <w:rPr>
                <w:b/>
                <w:sz w:val="20"/>
                <w:szCs w:val="20"/>
              </w:rPr>
              <w:t>2017</w:t>
            </w:r>
            <w:r w:rsidR="00B62270" w:rsidRPr="00B10FB7">
              <w:rPr>
                <w:b/>
                <w:sz w:val="20"/>
                <w:szCs w:val="20"/>
              </w:rPr>
              <w:t xml:space="preserve"> г.</w:t>
            </w:r>
          </w:p>
        </w:tc>
        <w:tc>
          <w:tcPr>
            <w:tcW w:w="188" w:type="pct"/>
            <w:shd w:val="clear" w:color="auto" w:fill="auto"/>
            <w:vAlign w:val="center"/>
            <w:hideMark/>
          </w:tcPr>
          <w:p w:rsidR="002C446D" w:rsidRPr="00B10FB7" w:rsidRDefault="002C446D" w:rsidP="002C446D">
            <w:pPr>
              <w:jc w:val="center"/>
              <w:rPr>
                <w:b/>
                <w:sz w:val="20"/>
                <w:szCs w:val="20"/>
              </w:rPr>
            </w:pPr>
            <w:r w:rsidRPr="00B10FB7">
              <w:rPr>
                <w:b/>
                <w:sz w:val="20"/>
                <w:szCs w:val="20"/>
              </w:rPr>
              <w:t>2018</w:t>
            </w:r>
            <w:r w:rsidR="00B62270" w:rsidRPr="00B10FB7">
              <w:rPr>
                <w:b/>
                <w:sz w:val="20"/>
                <w:szCs w:val="20"/>
              </w:rPr>
              <w:t xml:space="preserve"> г.</w:t>
            </w:r>
          </w:p>
        </w:tc>
        <w:tc>
          <w:tcPr>
            <w:tcW w:w="189" w:type="pct"/>
            <w:shd w:val="clear" w:color="auto" w:fill="auto"/>
            <w:vAlign w:val="center"/>
            <w:hideMark/>
          </w:tcPr>
          <w:p w:rsidR="002C446D" w:rsidRPr="00B10FB7" w:rsidRDefault="002C446D" w:rsidP="002C446D">
            <w:pPr>
              <w:jc w:val="center"/>
              <w:rPr>
                <w:b/>
                <w:sz w:val="20"/>
                <w:szCs w:val="20"/>
              </w:rPr>
            </w:pPr>
            <w:r w:rsidRPr="00B10FB7">
              <w:rPr>
                <w:b/>
                <w:sz w:val="20"/>
                <w:szCs w:val="20"/>
              </w:rPr>
              <w:t>2019</w:t>
            </w:r>
            <w:r w:rsidR="00B62270" w:rsidRPr="00B10FB7">
              <w:rPr>
                <w:b/>
                <w:sz w:val="20"/>
                <w:szCs w:val="20"/>
              </w:rPr>
              <w:t xml:space="preserve"> г.</w:t>
            </w:r>
          </w:p>
        </w:tc>
        <w:tc>
          <w:tcPr>
            <w:tcW w:w="192" w:type="pct"/>
            <w:shd w:val="clear" w:color="auto" w:fill="auto"/>
            <w:vAlign w:val="center"/>
            <w:hideMark/>
          </w:tcPr>
          <w:p w:rsidR="002C446D" w:rsidRPr="00B10FB7" w:rsidRDefault="002C446D" w:rsidP="002C446D">
            <w:pPr>
              <w:jc w:val="center"/>
              <w:rPr>
                <w:b/>
                <w:sz w:val="20"/>
                <w:szCs w:val="20"/>
              </w:rPr>
            </w:pPr>
            <w:r w:rsidRPr="00B10FB7">
              <w:rPr>
                <w:b/>
                <w:sz w:val="20"/>
                <w:szCs w:val="20"/>
              </w:rPr>
              <w:t>2020</w:t>
            </w:r>
            <w:r w:rsidR="00B62270" w:rsidRPr="00B10FB7">
              <w:rPr>
                <w:b/>
                <w:sz w:val="20"/>
                <w:szCs w:val="20"/>
              </w:rPr>
              <w:t xml:space="preserve"> г.</w:t>
            </w:r>
          </w:p>
        </w:tc>
        <w:tc>
          <w:tcPr>
            <w:tcW w:w="190" w:type="pct"/>
            <w:shd w:val="clear" w:color="auto" w:fill="auto"/>
            <w:vAlign w:val="center"/>
            <w:hideMark/>
          </w:tcPr>
          <w:p w:rsidR="002C446D" w:rsidRPr="00B10FB7" w:rsidRDefault="002C446D" w:rsidP="004B543F">
            <w:pPr>
              <w:ind w:left="-57" w:right="-57"/>
              <w:jc w:val="center"/>
              <w:rPr>
                <w:b/>
                <w:sz w:val="20"/>
                <w:szCs w:val="20"/>
              </w:rPr>
            </w:pPr>
            <w:r w:rsidRPr="00B10FB7">
              <w:rPr>
                <w:b/>
                <w:sz w:val="20"/>
                <w:szCs w:val="20"/>
              </w:rPr>
              <w:t>2021</w:t>
            </w:r>
            <w:r w:rsidR="00B62270" w:rsidRPr="00B10FB7">
              <w:rPr>
                <w:b/>
                <w:sz w:val="20"/>
                <w:szCs w:val="20"/>
              </w:rPr>
              <w:t xml:space="preserve"> г.</w:t>
            </w:r>
          </w:p>
        </w:tc>
        <w:tc>
          <w:tcPr>
            <w:tcW w:w="260" w:type="pct"/>
            <w:shd w:val="clear" w:color="auto" w:fill="auto"/>
            <w:vAlign w:val="center"/>
            <w:hideMark/>
          </w:tcPr>
          <w:p w:rsidR="002C446D" w:rsidRPr="00B10FB7" w:rsidRDefault="00E06132" w:rsidP="004B543F">
            <w:pPr>
              <w:ind w:left="-57" w:right="-57"/>
              <w:jc w:val="center"/>
              <w:rPr>
                <w:b/>
                <w:sz w:val="20"/>
                <w:szCs w:val="20"/>
              </w:rPr>
            </w:pPr>
            <w:r w:rsidRPr="00B10FB7">
              <w:rPr>
                <w:b/>
                <w:sz w:val="20"/>
                <w:szCs w:val="20"/>
              </w:rPr>
              <w:t>2022-2028</w:t>
            </w:r>
            <w:r w:rsidR="00B62270" w:rsidRPr="00B10FB7">
              <w:rPr>
                <w:b/>
                <w:sz w:val="20"/>
                <w:szCs w:val="20"/>
              </w:rPr>
              <w:t xml:space="preserve"> гг.</w:t>
            </w:r>
          </w:p>
        </w:tc>
        <w:tc>
          <w:tcPr>
            <w:tcW w:w="260" w:type="pct"/>
            <w:shd w:val="clear" w:color="auto" w:fill="auto"/>
            <w:vAlign w:val="center"/>
            <w:hideMark/>
          </w:tcPr>
          <w:p w:rsidR="002C446D" w:rsidRPr="00B10FB7" w:rsidRDefault="00E06132" w:rsidP="004B543F">
            <w:pPr>
              <w:ind w:left="-57" w:right="-57"/>
              <w:jc w:val="center"/>
              <w:rPr>
                <w:b/>
                <w:sz w:val="20"/>
                <w:szCs w:val="20"/>
              </w:rPr>
            </w:pPr>
            <w:r w:rsidRPr="00B10FB7">
              <w:rPr>
                <w:b/>
                <w:sz w:val="20"/>
                <w:szCs w:val="20"/>
              </w:rPr>
              <w:t>2017-2028</w:t>
            </w:r>
            <w:r w:rsidR="00B62270" w:rsidRPr="00B10FB7">
              <w:rPr>
                <w:b/>
                <w:sz w:val="20"/>
                <w:szCs w:val="20"/>
              </w:rPr>
              <w:t xml:space="preserve"> гг.</w:t>
            </w:r>
          </w:p>
        </w:tc>
      </w:tr>
      <w:tr w:rsidR="002C446D" w:rsidRPr="00B10FB7" w:rsidTr="00383E54">
        <w:trPr>
          <w:gridAfter w:val="9"/>
          <w:wAfter w:w="2242" w:type="pct"/>
        </w:trPr>
        <w:tc>
          <w:tcPr>
            <w:tcW w:w="2758" w:type="pct"/>
            <w:gridSpan w:val="10"/>
            <w:shd w:val="clear" w:color="auto" w:fill="auto"/>
            <w:vAlign w:val="center"/>
            <w:hideMark/>
          </w:tcPr>
          <w:p w:rsidR="002C446D" w:rsidRPr="00B10FB7" w:rsidRDefault="002C446D" w:rsidP="002C446D">
            <w:pPr>
              <w:rPr>
                <w:b/>
                <w:sz w:val="20"/>
                <w:szCs w:val="20"/>
              </w:rPr>
            </w:pPr>
            <w:r w:rsidRPr="00B10FB7">
              <w:rPr>
                <w:b/>
                <w:sz w:val="20"/>
                <w:szCs w:val="20"/>
              </w:rPr>
              <w:t>Проектирование, строительство и реконструкция объектов  для организации предоставления основного, общего, дошкольного и дополнительного образования</w:t>
            </w:r>
          </w:p>
        </w:tc>
      </w:tr>
      <w:tr w:rsidR="00E06132" w:rsidRPr="00B10FB7" w:rsidTr="00383E54">
        <w:trPr>
          <w:gridAfter w:val="9"/>
          <w:wAfter w:w="2242" w:type="pct"/>
        </w:trPr>
        <w:tc>
          <w:tcPr>
            <w:tcW w:w="128" w:type="pct"/>
            <w:shd w:val="clear" w:color="auto" w:fill="auto"/>
            <w:vAlign w:val="center"/>
            <w:hideMark/>
          </w:tcPr>
          <w:p w:rsidR="00E06132" w:rsidRPr="00B10FB7" w:rsidRDefault="00E06132" w:rsidP="00E06132">
            <w:pPr>
              <w:rPr>
                <w:sz w:val="20"/>
                <w:szCs w:val="20"/>
              </w:rPr>
            </w:pPr>
            <w:r w:rsidRPr="00B10FB7">
              <w:rPr>
                <w:sz w:val="20"/>
                <w:szCs w:val="20"/>
              </w:rPr>
              <w:t>1</w:t>
            </w:r>
          </w:p>
        </w:tc>
        <w:tc>
          <w:tcPr>
            <w:tcW w:w="907" w:type="pct"/>
            <w:shd w:val="clear" w:color="auto" w:fill="auto"/>
            <w:vAlign w:val="center"/>
            <w:hideMark/>
          </w:tcPr>
          <w:p w:rsidR="00E06132" w:rsidRPr="00B10FB7" w:rsidRDefault="00E06132" w:rsidP="00E06132">
            <w:pPr>
              <w:rPr>
                <w:sz w:val="20"/>
                <w:szCs w:val="20"/>
              </w:rPr>
            </w:pPr>
            <w:r w:rsidRPr="00B10FB7">
              <w:rPr>
                <w:sz w:val="20"/>
                <w:szCs w:val="20"/>
              </w:rPr>
              <w:t>Ввод объектов дошкольного образования</w:t>
            </w:r>
          </w:p>
        </w:tc>
        <w:tc>
          <w:tcPr>
            <w:tcW w:w="259" w:type="pct"/>
            <w:shd w:val="clear" w:color="auto" w:fill="auto"/>
            <w:vAlign w:val="center"/>
            <w:hideMark/>
          </w:tcPr>
          <w:p w:rsidR="00E06132" w:rsidRPr="00B10FB7" w:rsidRDefault="00E06132" w:rsidP="00E06132">
            <w:pPr>
              <w:jc w:val="center"/>
              <w:rPr>
                <w:sz w:val="20"/>
                <w:szCs w:val="20"/>
              </w:rPr>
            </w:pPr>
            <w:r w:rsidRPr="00B10FB7">
              <w:rPr>
                <w:sz w:val="20"/>
                <w:szCs w:val="20"/>
              </w:rPr>
              <w:t>место</w:t>
            </w:r>
          </w:p>
        </w:tc>
        <w:tc>
          <w:tcPr>
            <w:tcW w:w="185" w:type="pct"/>
            <w:vAlign w:val="center"/>
            <w:hideMark/>
          </w:tcPr>
          <w:p w:rsidR="00E06132" w:rsidRPr="00B10FB7" w:rsidRDefault="00E06132" w:rsidP="00E06132">
            <w:pPr>
              <w:rPr>
                <w:sz w:val="20"/>
                <w:szCs w:val="20"/>
              </w:rPr>
            </w:pPr>
          </w:p>
        </w:tc>
        <w:tc>
          <w:tcPr>
            <w:tcW w:w="188" w:type="pct"/>
            <w:vAlign w:val="center"/>
          </w:tcPr>
          <w:p w:rsidR="00E06132" w:rsidRPr="00B10FB7" w:rsidRDefault="00A6400C" w:rsidP="00E06132">
            <w:pPr>
              <w:jc w:val="center"/>
              <w:rPr>
                <w:sz w:val="20"/>
                <w:szCs w:val="20"/>
              </w:rPr>
            </w:pPr>
            <w:r>
              <w:rPr>
                <w:sz w:val="20"/>
                <w:szCs w:val="20"/>
              </w:rPr>
              <w:t>20</w:t>
            </w:r>
          </w:p>
        </w:tc>
        <w:tc>
          <w:tcPr>
            <w:tcW w:w="189" w:type="pct"/>
            <w:vAlign w:val="center"/>
          </w:tcPr>
          <w:p w:rsidR="00E06132" w:rsidRPr="00B10FB7" w:rsidRDefault="00E06132" w:rsidP="00E06132">
            <w:pPr>
              <w:jc w:val="center"/>
              <w:rPr>
                <w:color w:val="000000"/>
                <w:sz w:val="20"/>
                <w:szCs w:val="20"/>
              </w:rPr>
            </w:pPr>
            <w:r w:rsidRPr="00B10FB7">
              <w:rPr>
                <w:color w:val="000000"/>
                <w:sz w:val="20"/>
                <w:szCs w:val="20"/>
              </w:rPr>
              <w:t>550</w:t>
            </w:r>
          </w:p>
        </w:tc>
        <w:tc>
          <w:tcPr>
            <w:tcW w:w="192" w:type="pct"/>
            <w:vAlign w:val="center"/>
          </w:tcPr>
          <w:p w:rsidR="00E06132" w:rsidRPr="00B10FB7" w:rsidRDefault="00E06132" w:rsidP="00E06132">
            <w:pPr>
              <w:jc w:val="center"/>
              <w:rPr>
                <w:color w:val="000000"/>
                <w:sz w:val="20"/>
                <w:szCs w:val="20"/>
              </w:rPr>
            </w:pPr>
          </w:p>
        </w:tc>
        <w:tc>
          <w:tcPr>
            <w:tcW w:w="190" w:type="pct"/>
            <w:vAlign w:val="center"/>
          </w:tcPr>
          <w:p w:rsidR="00E06132" w:rsidRPr="00B10FB7" w:rsidRDefault="00E06132" w:rsidP="00E06132">
            <w:pPr>
              <w:jc w:val="center"/>
              <w:rPr>
                <w:sz w:val="20"/>
                <w:szCs w:val="20"/>
              </w:rPr>
            </w:pPr>
          </w:p>
        </w:tc>
        <w:tc>
          <w:tcPr>
            <w:tcW w:w="260" w:type="pct"/>
            <w:vAlign w:val="center"/>
          </w:tcPr>
          <w:p w:rsidR="00E06132" w:rsidRPr="00B10FB7" w:rsidRDefault="00F51AB1" w:rsidP="00E06132">
            <w:pPr>
              <w:jc w:val="center"/>
              <w:rPr>
                <w:color w:val="000000"/>
                <w:sz w:val="20"/>
                <w:szCs w:val="20"/>
              </w:rPr>
            </w:pPr>
            <w:r>
              <w:rPr>
                <w:color w:val="000000"/>
                <w:sz w:val="20"/>
                <w:szCs w:val="20"/>
              </w:rPr>
              <w:t>4 270</w:t>
            </w:r>
          </w:p>
        </w:tc>
        <w:tc>
          <w:tcPr>
            <w:tcW w:w="260" w:type="pct"/>
            <w:vAlign w:val="center"/>
          </w:tcPr>
          <w:p w:rsidR="00E06132" w:rsidRPr="00B10FB7" w:rsidRDefault="00A6400C" w:rsidP="00E06132">
            <w:pPr>
              <w:jc w:val="center"/>
              <w:rPr>
                <w:color w:val="000000"/>
                <w:sz w:val="20"/>
                <w:szCs w:val="20"/>
              </w:rPr>
            </w:pPr>
            <w:r>
              <w:rPr>
                <w:color w:val="000000"/>
                <w:sz w:val="20"/>
                <w:szCs w:val="20"/>
              </w:rPr>
              <w:t>4 84</w:t>
            </w:r>
            <w:r w:rsidR="00F51AB1">
              <w:rPr>
                <w:color w:val="000000"/>
                <w:sz w:val="20"/>
                <w:szCs w:val="20"/>
              </w:rPr>
              <w:t>0</w:t>
            </w:r>
          </w:p>
        </w:tc>
      </w:tr>
      <w:tr w:rsidR="00E06132" w:rsidRPr="00B10FB7" w:rsidTr="00383E54">
        <w:trPr>
          <w:gridAfter w:val="9"/>
          <w:wAfter w:w="2242" w:type="pct"/>
        </w:trPr>
        <w:tc>
          <w:tcPr>
            <w:tcW w:w="128" w:type="pct"/>
            <w:shd w:val="clear" w:color="auto" w:fill="auto"/>
            <w:vAlign w:val="center"/>
            <w:hideMark/>
          </w:tcPr>
          <w:p w:rsidR="00E06132" w:rsidRPr="00B10FB7" w:rsidRDefault="00E06132" w:rsidP="00E06132">
            <w:pPr>
              <w:rPr>
                <w:sz w:val="20"/>
                <w:szCs w:val="20"/>
              </w:rPr>
            </w:pPr>
            <w:r w:rsidRPr="00B10FB7">
              <w:rPr>
                <w:sz w:val="20"/>
                <w:szCs w:val="20"/>
              </w:rPr>
              <w:t>2</w:t>
            </w:r>
          </w:p>
        </w:tc>
        <w:tc>
          <w:tcPr>
            <w:tcW w:w="907" w:type="pct"/>
            <w:shd w:val="clear" w:color="auto" w:fill="auto"/>
            <w:vAlign w:val="center"/>
            <w:hideMark/>
          </w:tcPr>
          <w:p w:rsidR="00E06132" w:rsidRPr="00B10FB7" w:rsidRDefault="00E06132" w:rsidP="00E06132">
            <w:pPr>
              <w:rPr>
                <w:sz w:val="20"/>
                <w:szCs w:val="20"/>
              </w:rPr>
            </w:pPr>
            <w:r w:rsidRPr="00B10FB7">
              <w:rPr>
                <w:sz w:val="20"/>
                <w:szCs w:val="20"/>
              </w:rPr>
              <w:t>Ввод в эксплуатацию объектов общего образования</w:t>
            </w:r>
          </w:p>
        </w:tc>
        <w:tc>
          <w:tcPr>
            <w:tcW w:w="259" w:type="pct"/>
            <w:shd w:val="clear" w:color="auto" w:fill="auto"/>
            <w:vAlign w:val="center"/>
            <w:hideMark/>
          </w:tcPr>
          <w:p w:rsidR="00E06132" w:rsidRPr="00B10FB7" w:rsidRDefault="00E06132" w:rsidP="00E06132">
            <w:pPr>
              <w:jc w:val="center"/>
              <w:rPr>
                <w:sz w:val="20"/>
                <w:szCs w:val="20"/>
              </w:rPr>
            </w:pPr>
            <w:r w:rsidRPr="00B10FB7">
              <w:rPr>
                <w:sz w:val="20"/>
                <w:szCs w:val="20"/>
              </w:rPr>
              <w:t>место</w:t>
            </w:r>
          </w:p>
        </w:tc>
        <w:tc>
          <w:tcPr>
            <w:tcW w:w="185" w:type="pct"/>
            <w:vAlign w:val="center"/>
            <w:hideMark/>
          </w:tcPr>
          <w:p w:rsidR="00E06132" w:rsidRPr="00B10FB7" w:rsidRDefault="00E06132" w:rsidP="00E06132">
            <w:pPr>
              <w:jc w:val="center"/>
              <w:rPr>
                <w:color w:val="000000"/>
                <w:sz w:val="20"/>
                <w:szCs w:val="20"/>
              </w:rPr>
            </w:pPr>
          </w:p>
        </w:tc>
        <w:tc>
          <w:tcPr>
            <w:tcW w:w="188" w:type="pct"/>
            <w:vAlign w:val="center"/>
          </w:tcPr>
          <w:p w:rsidR="00E06132" w:rsidRPr="00B10FB7" w:rsidRDefault="00E06132" w:rsidP="00E06132">
            <w:pPr>
              <w:jc w:val="center"/>
              <w:rPr>
                <w:sz w:val="20"/>
                <w:szCs w:val="20"/>
              </w:rPr>
            </w:pPr>
          </w:p>
        </w:tc>
        <w:tc>
          <w:tcPr>
            <w:tcW w:w="189" w:type="pct"/>
            <w:vAlign w:val="center"/>
          </w:tcPr>
          <w:p w:rsidR="00E06132" w:rsidRPr="00B10FB7" w:rsidRDefault="00E06132" w:rsidP="00E06132">
            <w:pPr>
              <w:jc w:val="center"/>
              <w:rPr>
                <w:color w:val="000000"/>
                <w:sz w:val="20"/>
                <w:szCs w:val="20"/>
              </w:rPr>
            </w:pPr>
            <w:r w:rsidRPr="00B10FB7">
              <w:rPr>
                <w:color w:val="000000"/>
                <w:sz w:val="20"/>
                <w:szCs w:val="20"/>
              </w:rPr>
              <w:t>1 200</w:t>
            </w:r>
          </w:p>
        </w:tc>
        <w:tc>
          <w:tcPr>
            <w:tcW w:w="192" w:type="pct"/>
            <w:vAlign w:val="center"/>
          </w:tcPr>
          <w:p w:rsidR="00E06132" w:rsidRPr="00B10FB7" w:rsidRDefault="00E06132" w:rsidP="00E06132">
            <w:pPr>
              <w:jc w:val="center"/>
              <w:rPr>
                <w:color w:val="000000"/>
                <w:sz w:val="20"/>
                <w:szCs w:val="20"/>
              </w:rPr>
            </w:pPr>
          </w:p>
        </w:tc>
        <w:tc>
          <w:tcPr>
            <w:tcW w:w="190" w:type="pct"/>
            <w:vAlign w:val="center"/>
          </w:tcPr>
          <w:p w:rsidR="00E06132" w:rsidRPr="00B10FB7" w:rsidRDefault="00E06132" w:rsidP="00E06132">
            <w:pPr>
              <w:jc w:val="center"/>
              <w:rPr>
                <w:sz w:val="20"/>
                <w:szCs w:val="20"/>
              </w:rPr>
            </w:pPr>
          </w:p>
        </w:tc>
        <w:tc>
          <w:tcPr>
            <w:tcW w:w="260" w:type="pct"/>
            <w:vAlign w:val="center"/>
          </w:tcPr>
          <w:p w:rsidR="00E06132" w:rsidRPr="00B10FB7" w:rsidRDefault="00F51AB1" w:rsidP="00E06132">
            <w:pPr>
              <w:jc w:val="center"/>
              <w:rPr>
                <w:color w:val="000000"/>
                <w:sz w:val="20"/>
                <w:szCs w:val="20"/>
              </w:rPr>
            </w:pPr>
            <w:r>
              <w:rPr>
                <w:color w:val="000000"/>
                <w:sz w:val="20"/>
                <w:szCs w:val="20"/>
              </w:rPr>
              <w:t>6 970</w:t>
            </w:r>
          </w:p>
        </w:tc>
        <w:tc>
          <w:tcPr>
            <w:tcW w:w="260" w:type="pct"/>
            <w:vAlign w:val="center"/>
          </w:tcPr>
          <w:p w:rsidR="00E06132" w:rsidRPr="00B10FB7" w:rsidRDefault="00F51AB1" w:rsidP="00E06132">
            <w:pPr>
              <w:jc w:val="center"/>
              <w:rPr>
                <w:color w:val="000000"/>
                <w:sz w:val="20"/>
                <w:szCs w:val="20"/>
              </w:rPr>
            </w:pPr>
            <w:r>
              <w:rPr>
                <w:color w:val="000000"/>
                <w:sz w:val="20"/>
                <w:szCs w:val="20"/>
              </w:rPr>
              <w:t>8 170</w:t>
            </w:r>
          </w:p>
        </w:tc>
      </w:tr>
      <w:tr w:rsidR="00383E54" w:rsidRPr="00B10FB7" w:rsidTr="00383E54">
        <w:trPr>
          <w:gridAfter w:val="9"/>
          <w:wAfter w:w="2242" w:type="pct"/>
        </w:trPr>
        <w:tc>
          <w:tcPr>
            <w:tcW w:w="128" w:type="pct"/>
            <w:shd w:val="clear" w:color="auto" w:fill="auto"/>
            <w:vAlign w:val="center"/>
            <w:hideMark/>
          </w:tcPr>
          <w:p w:rsidR="00E06132" w:rsidRPr="00B10FB7" w:rsidRDefault="00E06132" w:rsidP="00E06132">
            <w:pPr>
              <w:rPr>
                <w:sz w:val="20"/>
                <w:szCs w:val="20"/>
              </w:rPr>
            </w:pPr>
            <w:r w:rsidRPr="00B10FB7">
              <w:rPr>
                <w:sz w:val="20"/>
                <w:szCs w:val="20"/>
              </w:rPr>
              <w:t>3</w:t>
            </w:r>
          </w:p>
        </w:tc>
        <w:tc>
          <w:tcPr>
            <w:tcW w:w="907" w:type="pct"/>
            <w:shd w:val="clear" w:color="auto" w:fill="auto"/>
            <w:vAlign w:val="center"/>
            <w:hideMark/>
          </w:tcPr>
          <w:p w:rsidR="00E06132" w:rsidRPr="00B10FB7" w:rsidRDefault="00E06132" w:rsidP="00E06132">
            <w:pPr>
              <w:rPr>
                <w:sz w:val="20"/>
                <w:szCs w:val="20"/>
              </w:rPr>
            </w:pPr>
            <w:r w:rsidRPr="00B10FB7">
              <w:rPr>
                <w:sz w:val="20"/>
                <w:szCs w:val="20"/>
              </w:rPr>
              <w:t>Ввод объектов дополнительного образования детей (ведомственная принадлежность данных объектов закреплена за управлением культуры и управлением по физической культуре и спорту)</w:t>
            </w:r>
          </w:p>
        </w:tc>
        <w:tc>
          <w:tcPr>
            <w:tcW w:w="259" w:type="pct"/>
            <w:shd w:val="clear" w:color="auto" w:fill="auto"/>
            <w:vAlign w:val="center"/>
            <w:hideMark/>
          </w:tcPr>
          <w:p w:rsidR="00E06132" w:rsidRPr="00B10FB7" w:rsidRDefault="00E06132" w:rsidP="00E06132">
            <w:pPr>
              <w:jc w:val="center"/>
              <w:rPr>
                <w:sz w:val="20"/>
                <w:szCs w:val="20"/>
              </w:rPr>
            </w:pPr>
            <w:r w:rsidRPr="00B10FB7">
              <w:rPr>
                <w:sz w:val="20"/>
                <w:szCs w:val="20"/>
              </w:rPr>
              <w:t>место</w:t>
            </w:r>
          </w:p>
        </w:tc>
        <w:tc>
          <w:tcPr>
            <w:tcW w:w="185" w:type="pct"/>
            <w:vAlign w:val="center"/>
            <w:hideMark/>
          </w:tcPr>
          <w:p w:rsidR="00E06132" w:rsidRPr="00B10FB7" w:rsidRDefault="00E06132" w:rsidP="00E06132">
            <w:pPr>
              <w:jc w:val="center"/>
              <w:rPr>
                <w:color w:val="000000"/>
                <w:sz w:val="20"/>
                <w:szCs w:val="20"/>
              </w:rPr>
            </w:pPr>
          </w:p>
        </w:tc>
        <w:tc>
          <w:tcPr>
            <w:tcW w:w="188" w:type="pct"/>
            <w:vAlign w:val="center"/>
          </w:tcPr>
          <w:p w:rsidR="00E06132" w:rsidRPr="00B10FB7" w:rsidRDefault="00E06132" w:rsidP="00E06132">
            <w:pPr>
              <w:jc w:val="center"/>
              <w:rPr>
                <w:sz w:val="20"/>
                <w:szCs w:val="20"/>
              </w:rPr>
            </w:pPr>
          </w:p>
        </w:tc>
        <w:tc>
          <w:tcPr>
            <w:tcW w:w="189" w:type="pct"/>
            <w:vAlign w:val="center"/>
          </w:tcPr>
          <w:p w:rsidR="00E06132" w:rsidRPr="00B10FB7" w:rsidRDefault="00E06132" w:rsidP="00E06132">
            <w:pPr>
              <w:jc w:val="center"/>
              <w:rPr>
                <w:sz w:val="20"/>
                <w:szCs w:val="20"/>
              </w:rPr>
            </w:pPr>
          </w:p>
        </w:tc>
        <w:tc>
          <w:tcPr>
            <w:tcW w:w="192" w:type="pct"/>
            <w:vAlign w:val="center"/>
          </w:tcPr>
          <w:p w:rsidR="00E06132" w:rsidRPr="00B10FB7" w:rsidRDefault="00E06132" w:rsidP="00E06132">
            <w:pPr>
              <w:jc w:val="center"/>
              <w:rPr>
                <w:color w:val="000000"/>
                <w:sz w:val="20"/>
                <w:szCs w:val="20"/>
              </w:rPr>
            </w:pPr>
            <w:r w:rsidRPr="00B10FB7">
              <w:rPr>
                <w:color w:val="000000"/>
                <w:sz w:val="20"/>
                <w:szCs w:val="20"/>
              </w:rPr>
              <w:t>1 400</w:t>
            </w:r>
          </w:p>
        </w:tc>
        <w:tc>
          <w:tcPr>
            <w:tcW w:w="190" w:type="pct"/>
            <w:vAlign w:val="center"/>
          </w:tcPr>
          <w:p w:rsidR="00E06132" w:rsidRPr="00B10FB7" w:rsidRDefault="00E06132" w:rsidP="00E06132">
            <w:pPr>
              <w:jc w:val="center"/>
              <w:rPr>
                <w:color w:val="000000"/>
                <w:sz w:val="20"/>
                <w:szCs w:val="20"/>
              </w:rPr>
            </w:pPr>
          </w:p>
        </w:tc>
        <w:tc>
          <w:tcPr>
            <w:tcW w:w="260" w:type="pct"/>
            <w:vAlign w:val="center"/>
          </w:tcPr>
          <w:p w:rsidR="00E06132" w:rsidRPr="00B10FB7" w:rsidRDefault="00E06132" w:rsidP="00E06132">
            <w:pPr>
              <w:jc w:val="center"/>
              <w:rPr>
                <w:sz w:val="20"/>
                <w:szCs w:val="20"/>
              </w:rPr>
            </w:pPr>
          </w:p>
        </w:tc>
        <w:tc>
          <w:tcPr>
            <w:tcW w:w="260" w:type="pct"/>
            <w:vAlign w:val="center"/>
          </w:tcPr>
          <w:p w:rsidR="00E06132" w:rsidRPr="00B10FB7" w:rsidRDefault="00E06132" w:rsidP="00E06132">
            <w:pPr>
              <w:jc w:val="center"/>
              <w:rPr>
                <w:color w:val="000000"/>
                <w:sz w:val="20"/>
                <w:szCs w:val="20"/>
              </w:rPr>
            </w:pPr>
            <w:r w:rsidRPr="00B10FB7">
              <w:rPr>
                <w:color w:val="000000"/>
                <w:sz w:val="20"/>
                <w:szCs w:val="20"/>
              </w:rPr>
              <w:t>1 400</w:t>
            </w:r>
          </w:p>
        </w:tc>
      </w:tr>
      <w:tr w:rsidR="00E06132" w:rsidRPr="00B10FB7" w:rsidTr="00383E54">
        <w:trPr>
          <w:gridAfter w:val="9"/>
          <w:wAfter w:w="2242" w:type="pct"/>
        </w:trPr>
        <w:tc>
          <w:tcPr>
            <w:tcW w:w="2758" w:type="pct"/>
            <w:gridSpan w:val="10"/>
            <w:shd w:val="clear" w:color="auto" w:fill="auto"/>
            <w:vAlign w:val="center"/>
            <w:hideMark/>
          </w:tcPr>
          <w:p w:rsidR="00E06132" w:rsidRPr="00B10FB7" w:rsidRDefault="00E06132" w:rsidP="00E06132">
            <w:pPr>
              <w:rPr>
                <w:b/>
                <w:sz w:val="20"/>
                <w:szCs w:val="20"/>
              </w:rPr>
            </w:pPr>
            <w:r w:rsidRPr="00B10FB7">
              <w:rPr>
                <w:b/>
                <w:sz w:val="20"/>
                <w:szCs w:val="20"/>
              </w:rPr>
              <w:t xml:space="preserve"> Проектирование, строительство и реконструкция объектов для организации досуга населения и обеспечения жителей города услугами организаций культуры</w:t>
            </w:r>
          </w:p>
        </w:tc>
      </w:tr>
      <w:tr w:rsidR="00383E54" w:rsidRPr="00B10FB7" w:rsidTr="00383E54">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1</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учреждений культуры клубного типа</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место</w:t>
            </w:r>
          </w:p>
        </w:tc>
        <w:tc>
          <w:tcPr>
            <w:tcW w:w="185" w:type="pct"/>
            <w:vAlign w:val="center"/>
          </w:tcPr>
          <w:p w:rsidR="00383E54" w:rsidRPr="00B10FB7" w:rsidRDefault="00383E54" w:rsidP="00383E54">
            <w:pPr>
              <w:rPr>
                <w:sz w:val="20"/>
                <w:szCs w:val="20"/>
              </w:rPr>
            </w:pPr>
          </w:p>
        </w:tc>
        <w:tc>
          <w:tcPr>
            <w:tcW w:w="188" w:type="pct"/>
            <w:vAlign w:val="center"/>
          </w:tcPr>
          <w:p w:rsidR="00383E54" w:rsidRPr="00B10FB7" w:rsidRDefault="00383E54" w:rsidP="00383E54">
            <w:pPr>
              <w:jc w:val="center"/>
              <w:rPr>
                <w:sz w:val="20"/>
                <w:szCs w:val="20"/>
              </w:rPr>
            </w:pPr>
          </w:p>
        </w:tc>
        <w:tc>
          <w:tcPr>
            <w:tcW w:w="189" w:type="pct"/>
            <w:vAlign w:val="center"/>
          </w:tcPr>
          <w:p w:rsidR="00383E54" w:rsidRPr="00B10FB7" w:rsidRDefault="00383E54" w:rsidP="00383E54">
            <w:pPr>
              <w:jc w:val="center"/>
              <w:rPr>
                <w:sz w:val="20"/>
                <w:szCs w:val="20"/>
              </w:rPr>
            </w:pPr>
          </w:p>
        </w:tc>
        <w:tc>
          <w:tcPr>
            <w:tcW w:w="192" w:type="pct"/>
            <w:vAlign w:val="center"/>
          </w:tcPr>
          <w:p w:rsidR="00383E54" w:rsidRPr="00B10FB7" w:rsidRDefault="00383E54" w:rsidP="00383E54">
            <w:pPr>
              <w:jc w:val="center"/>
              <w:rPr>
                <w:sz w:val="20"/>
                <w:szCs w:val="20"/>
              </w:rPr>
            </w:pPr>
          </w:p>
        </w:tc>
        <w:tc>
          <w:tcPr>
            <w:tcW w:w="190" w:type="pct"/>
            <w:vAlign w:val="center"/>
          </w:tcPr>
          <w:p w:rsidR="00383E54" w:rsidRPr="00B10FB7" w:rsidRDefault="00383E54" w:rsidP="00383E54">
            <w:pPr>
              <w:jc w:val="center"/>
              <w:rPr>
                <w:sz w:val="20"/>
                <w:szCs w:val="20"/>
              </w:rPr>
            </w:pPr>
          </w:p>
        </w:tc>
        <w:tc>
          <w:tcPr>
            <w:tcW w:w="260" w:type="pct"/>
            <w:vAlign w:val="center"/>
          </w:tcPr>
          <w:p w:rsidR="00383E54" w:rsidRPr="00B10FB7" w:rsidRDefault="005C4C6D" w:rsidP="00383E54">
            <w:pPr>
              <w:jc w:val="center"/>
              <w:rPr>
                <w:sz w:val="20"/>
                <w:szCs w:val="20"/>
              </w:rPr>
            </w:pPr>
            <w:r>
              <w:rPr>
                <w:sz w:val="20"/>
                <w:szCs w:val="20"/>
              </w:rPr>
              <w:t>230</w:t>
            </w:r>
          </w:p>
        </w:tc>
        <w:tc>
          <w:tcPr>
            <w:tcW w:w="260" w:type="pct"/>
            <w:vAlign w:val="center"/>
          </w:tcPr>
          <w:p w:rsidR="00383E54" w:rsidRPr="00B10FB7" w:rsidRDefault="005C4C6D" w:rsidP="00383E54">
            <w:pPr>
              <w:jc w:val="center"/>
              <w:rPr>
                <w:color w:val="000000"/>
                <w:sz w:val="20"/>
                <w:szCs w:val="20"/>
              </w:rPr>
            </w:pPr>
            <w:r>
              <w:rPr>
                <w:color w:val="000000"/>
                <w:sz w:val="20"/>
                <w:szCs w:val="20"/>
              </w:rPr>
              <w:t>230</w:t>
            </w:r>
          </w:p>
        </w:tc>
      </w:tr>
      <w:tr w:rsidR="00383E54" w:rsidRPr="00B10FB7" w:rsidTr="00383E54">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2</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общедоступных библиотек</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объект</w:t>
            </w:r>
          </w:p>
        </w:tc>
        <w:tc>
          <w:tcPr>
            <w:tcW w:w="185" w:type="pct"/>
            <w:vAlign w:val="center"/>
          </w:tcPr>
          <w:p w:rsidR="00383E54" w:rsidRPr="00B10FB7" w:rsidRDefault="00383E54" w:rsidP="00383E54">
            <w:pPr>
              <w:jc w:val="center"/>
              <w:rPr>
                <w:color w:val="000000"/>
                <w:sz w:val="20"/>
                <w:szCs w:val="20"/>
              </w:rPr>
            </w:pPr>
          </w:p>
        </w:tc>
        <w:tc>
          <w:tcPr>
            <w:tcW w:w="188" w:type="pct"/>
            <w:vAlign w:val="center"/>
          </w:tcPr>
          <w:p w:rsidR="00383E54" w:rsidRPr="00B10FB7" w:rsidRDefault="00383E54" w:rsidP="00383E54">
            <w:pPr>
              <w:jc w:val="center"/>
              <w:rPr>
                <w:b/>
                <w:bCs/>
                <w:color w:val="000000"/>
                <w:sz w:val="20"/>
                <w:szCs w:val="20"/>
              </w:rPr>
            </w:pPr>
          </w:p>
        </w:tc>
        <w:tc>
          <w:tcPr>
            <w:tcW w:w="189" w:type="pct"/>
            <w:vAlign w:val="center"/>
          </w:tcPr>
          <w:p w:rsidR="00383E54" w:rsidRPr="00B10FB7" w:rsidRDefault="00383E54" w:rsidP="00383E54">
            <w:pPr>
              <w:jc w:val="center"/>
              <w:rPr>
                <w:b/>
                <w:bCs/>
                <w:color w:val="000000"/>
                <w:sz w:val="20"/>
                <w:szCs w:val="20"/>
              </w:rPr>
            </w:pPr>
          </w:p>
        </w:tc>
        <w:tc>
          <w:tcPr>
            <w:tcW w:w="192" w:type="pct"/>
            <w:vAlign w:val="center"/>
          </w:tcPr>
          <w:p w:rsidR="00383E54" w:rsidRPr="00B10FB7" w:rsidRDefault="002C43CF" w:rsidP="00383E54">
            <w:pPr>
              <w:jc w:val="center"/>
              <w:rPr>
                <w:sz w:val="20"/>
                <w:szCs w:val="20"/>
              </w:rPr>
            </w:pPr>
            <w:r w:rsidRPr="00B10FB7">
              <w:rPr>
                <w:sz w:val="20"/>
                <w:szCs w:val="20"/>
              </w:rPr>
              <w:t>1</w:t>
            </w:r>
          </w:p>
        </w:tc>
        <w:tc>
          <w:tcPr>
            <w:tcW w:w="19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color w:val="000000"/>
                <w:sz w:val="20"/>
                <w:szCs w:val="20"/>
              </w:rPr>
            </w:pPr>
            <w:r w:rsidRPr="00B10FB7">
              <w:rPr>
                <w:color w:val="000000"/>
                <w:sz w:val="20"/>
                <w:szCs w:val="20"/>
              </w:rPr>
              <w:t>1</w:t>
            </w:r>
          </w:p>
        </w:tc>
      </w:tr>
      <w:tr w:rsidR="00383E54" w:rsidRPr="00B10FB7" w:rsidTr="00383E54">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3</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объекта (Выставочный зал)</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объект</w:t>
            </w:r>
          </w:p>
        </w:tc>
        <w:tc>
          <w:tcPr>
            <w:tcW w:w="185" w:type="pct"/>
            <w:vAlign w:val="center"/>
          </w:tcPr>
          <w:p w:rsidR="00383E54" w:rsidRPr="00B10FB7" w:rsidRDefault="00383E54" w:rsidP="00383E54">
            <w:pPr>
              <w:jc w:val="center"/>
              <w:rPr>
                <w:color w:val="000000"/>
                <w:sz w:val="20"/>
                <w:szCs w:val="20"/>
              </w:rPr>
            </w:pPr>
          </w:p>
        </w:tc>
        <w:tc>
          <w:tcPr>
            <w:tcW w:w="188" w:type="pct"/>
            <w:vAlign w:val="center"/>
          </w:tcPr>
          <w:p w:rsidR="00383E54" w:rsidRPr="00B10FB7" w:rsidRDefault="00383E54" w:rsidP="00383E54">
            <w:pPr>
              <w:jc w:val="center"/>
              <w:rPr>
                <w:sz w:val="20"/>
                <w:szCs w:val="20"/>
              </w:rPr>
            </w:pPr>
          </w:p>
        </w:tc>
        <w:tc>
          <w:tcPr>
            <w:tcW w:w="189" w:type="pct"/>
            <w:vAlign w:val="center"/>
          </w:tcPr>
          <w:p w:rsidR="00383E54" w:rsidRPr="00B10FB7" w:rsidRDefault="00383E54" w:rsidP="00383E54">
            <w:pPr>
              <w:jc w:val="center"/>
              <w:rPr>
                <w:sz w:val="20"/>
                <w:szCs w:val="20"/>
              </w:rPr>
            </w:pPr>
          </w:p>
        </w:tc>
        <w:tc>
          <w:tcPr>
            <w:tcW w:w="192" w:type="pct"/>
            <w:vAlign w:val="center"/>
          </w:tcPr>
          <w:p w:rsidR="00383E54" w:rsidRPr="00B10FB7" w:rsidRDefault="00383E54" w:rsidP="00383E54">
            <w:pPr>
              <w:jc w:val="center"/>
              <w:rPr>
                <w:sz w:val="20"/>
                <w:szCs w:val="20"/>
              </w:rPr>
            </w:pPr>
          </w:p>
        </w:tc>
        <w:tc>
          <w:tcPr>
            <w:tcW w:w="19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color w:val="000000"/>
                <w:sz w:val="20"/>
                <w:szCs w:val="20"/>
              </w:rPr>
            </w:pPr>
            <w:r w:rsidRPr="00B10FB7">
              <w:rPr>
                <w:color w:val="000000"/>
                <w:sz w:val="20"/>
                <w:szCs w:val="20"/>
              </w:rPr>
              <w:t>0</w:t>
            </w:r>
          </w:p>
        </w:tc>
      </w:tr>
      <w:tr w:rsidR="00383E54" w:rsidRPr="00B10FB7" w:rsidTr="00383E54">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4</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объекта (универсально-спортивный зрелищный зал)</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место</w:t>
            </w:r>
          </w:p>
        </w:tc>
        <w:tc>
          <w:tcPr>
            <w:tcW w:w="185" w:type="pct"/>
            <w:vAlign w:val="center"/>
          </w:tcPr>
          <w:p w:rsidR="00383E54" w:rsidRPr="00B10FB7" w:rsidRDefault="00383E54" w:rsidP="00383E54">
            <w:pPr>
              <w:jc w:val="center"/>
              <w:rPr>
                <w:color w:val="000000"/>
                <w:sz w:val="20"/>
                <w:szCs w:val="20"/>
              </w:rPr>
            </w:pPr>
          </w:p>
        </w:tc>
        <w:tc>
          <w:tcPr>
            <w:tcW w:w="188" w:type="pct"/>
            <w:vAlign w:val="center"/>
          </w:tcPr>
          <w:p w:rsidR="00383E54" w:rsidRPr="00B10FB7" w:rsidRDefault="00383E54" w:rsidP="00383E54">
            <w:pPr>
              <w:jc w:val="center"/>
              <w:rPr>
                <w:sz w:val="20"/>
                <w:szCs w:val="20"/>
              </w:rPr>
            </w:pPr>
          </w:p>
        </w:tc>
        <w:tc>
          <w:tcPr>
            <w:tcW w:w="189" w:type="pct"/>
            <w:vAlign w:val="center"/>
          </w:tcPr>
          <w:p w:rsidR="00383E54" w:rsidRPr="00B10FB7" w:rsidRDefault="00383E54" w:rsidP="00383E54">
            <w:pPr>
              <w:jc w:val="center"/>
              <w:rPr>
                <w:sz w:val="20"/>
                <w:szCs w:val="20"/>
              </w:rPr>
            </w:pPr>
          </w:p>
        </w:tc>
        <w:tc>
          <w:tcPr>
            <w:tcW w:w="192" w:type="pct"/>
            <w:vAlign w:val="center"/>
          </w:tcPr>
          <w:p w:rsidR="00383E54" w:rsidRPr="00B10FB7" w:rsidRDefault="00383E54" w:rsidP="00383E54">
            <w:pPr>
              <w:jc w:val="center"/>
              <w:rPr>
                <w:sz w:val="20"/>
                <w:szCs w:val="20"/>
              </w:rPr>
            </w:pPr>
          </w:p>
        </w:tc>
        <w:tc>
          <w:tcPr>
            <w:tcW w:w="19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color w:val="000000"/>
                <w:sz w:val="20"/>
                <w:szCs w:val="20"/>
              </w:rPr>
            </w:pPr>
            <w:r w:rsidRPr="00B10FB7">
              <w:rPr>
                <w:color w:val="000000"/>
                <w:sz w:val="20"/>
                <w:szCs w:val="20"/>
              </w:rPr>
              <w:t>0</w:t>
            </w:r>
          </w:p>
        </w:tc>
      </w:tr>
      <w:tr w:rsidR="00383E54" w:rsidRPr="00B10FB7" w:rsidTr="00383E54">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5</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объекта (Концертный зал)</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объект</w:t>
            </w:r>
          </w:p>
        </w:tc>
        <w:tc>
          <w:tcPr>
            <w:tcW w:w="185" w:type="pct"/>
            <w:vAlign w:val="center"/>
          </w:tcPr>
          <w:p w:rsidR="00383E54" w:rsidRPr="00B10FB7" w:rsidRDefault="00383E54" w:rsidP="00383E54">
            <w:pPr>
              <w:jc w:val="center"/>
              <w:rPr>
                <w:color w:val="000000"/>
                <w:sz w:val="20"/>
                <w:szCs w:val="20"/>
              </w:rPr>
            </w:pPr>
          </w:p>
        </w:tc>
        <w:tc>
          <w:tcPr>
            <w:tcW w:w="188" w:type="pct"/>
            <w:vAlign w:val="center"/>
          </w:tcPr>
          <w:p w:rsidR="00383E54" w:rsidRPr="00B10FB7" w:rsidRDefault="00383E54" w:rsidP="00383E54">
            <w:pPr>
              <w:jc w:val="center"/>
              <w:rPr>
                <w:sz w:val="20"/>
                <w:szCs w:val="20"/>
              </w:rPr>
            </w:pPr>
          </w:p>
        </w:tc>
        <w:tc>
          <w:tcPr>
            <w:tcW w:w="189" w:type="pct"/>
            <w:vAlign w:val="center"/>
          </w:tcPr>
          <w:p w:rsidR="00383E54" w:rsidRPr="00B10FB7" w:rsidRDefault="00383E54" w:rsidP="00383E54">
            <w:pPr>
              <w:jc w:val="center"/>
              <w:rPr>
                <w:sz w:val="20"/>
                <w:szCs w:val="20"/>
              </w:rPr>
            </w:pPr>
          </w:p>
        </w:tc>
        <w:tc>
          <w:tcPr>
            <w:tcW w:w="192" w:type="pct"/>
            <w:vAlign w:val="center"/>
          </w:tcPr>
          <w:p w:rsidR="00383E54" w:rsidRPr="00B10FB7" w:rsidRDefault="002C43CF" w:rsidP="00383E54">
            <w:pPr>
              <w:jc w:val="center"/>
              <w:rPr>
                <w:sz w:val="20"/>
                <w:szCs w:val="20"/>
              </w:rPr>
            </w:pPr>
            <w:r w:rsidRPr="00B10FB7">
              <w:rPr>
                <w:sz w:val="20"/>
                <w:szCs w:val="20"/>
              </w:rPr>
              <w:t>1</w:t>
            </w:r>
          </w:p>
        </w:tc>
        <w:tc>
          <w:tcPr>
            <w:tcW w:w="19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sz w:val="20"/>
                <w:szCs w:val="20"/>
              </w:rPr>
            </w:pPr>
          </w:p>
        </w:tc>
        <w:tc>
          <w:tcPr>
            <w:tcW w:w="260" w:type="pct"/>
            <w:vAlign w:val="center"/>
          </w:tcPr>
          <w:p w:rsidR="00383E54" w:rsidRPr="00B10FB7" w:rsidRDefault="002C43CF" w:rsidP="00383E54">
            <w:pPr>
              <w:jc w:val="center"/>
              <w:rPr>
                <w:color w:val="000000"/>
                <w:sz w:val="20"/>
                <w:szCs w:val="20"/>
              </w:rPr>
            </w:pPr>
            <w:r w:rsidRPr="00B10FB7">
              <w:rPr>
                <w:color w:val="000000"/>
                <w:sz w:val="20"/>
                <w:szCs w:val="20"/>
              </w:rPr>
              <w:t>1</w:t>
            </w:r>
          </w:p>
        </w:tc>
      </w:tr>
      <w:tr w:rsidR="00383E54" w:rsidRPr="00B10FB7" w:rsidTr="00383E54">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6</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объектов культуры (музей)</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объект</w:t>
            </w:r>
          </w:p>
        </w:tc>
        <w:tc>
          <w:tcPr>
            <w:tcW w:w="185" w:type="pct"/>
            <w:vAlign w:val="center"/>
          </w:tcPr>
          <w:p w:rsidR="00383E54" w:rsidRPr="00B10FB7" w:rsidRDefault="00383E54" w:rsidP="00383E54">
            <w:pPr>
              <w:jc w:val="center"/>
              <w:rPr>
                <w:color w:val="000000"/>
                <w:sz w:val="20"/>
                <w:szCs w:val="20"/>
              </w:rPr>
            </w:pPr>
          </w:p>
        </w:tc>
        <w:tc>
          <w:tcPr>
            <w:tcW w:w="188" w:type="pct"/>
            <w:vAlign w:val="center"/>
          </w:tcPr>
          <w:p w:rsidR="00383E54" w:rsidRPr="00B10FB7" w:rsidRDefault="00383E54" w:rsidP="00383E54">
            <w:pPr>
              <w:jc w:val="center"/>
              <w:rPr>
                <w:sz w:val="20"/>
                <w:szCs w:val="20"/>
              </w:rPr>
            </w:pPr>
          </w:p>
        </w:tc>
        <w:tc>
          <w:tcPr>
            <w:tcW w:w="189" w:type="pct"/>
            <w:vAlign w:val="center"/>
          </w:tcPr>
          <w:p w:rsidR="00383E54" w:rsidRPr="00B10FB7" w:rsidRDefault="00383E54" w:rsidP="00383E54">
            <w:pPr>
              <w:jc w:val="center"/>
              <w:rPr>
                <w:sz w:val="20"/>
                <w:szCs w:val="20"/>
              </w:rPr>
            </w:pPr>
          </w:p>
        </w:tc>
        <w:tc>
          <w:tcPr>
            <w:tcW w:w="192" w:type="pct"/>
            <w:vAlign w:val="center"/>
          </w:tcPr>
          <w:p w:rsidR="00383E54" w:rsidRPr="00B10FB7" w:rsidRDefault="00383E54" w:rsidP="00383E54">
            <w:pPr>
              <w:jc w:val="center"/>
              <w:rPr>
                <w:rFonts w:ascii="Calibri" w:hAnsi="Calibri" w:cs="Calibri"/>
                <w:color w:val="000000"/>
                <w:sz w:val="20"/>
                <w:szCs w:val="20"/>
              </w:rPr>
            </w:pPr>
          </w:p>
        </w:tc>
        <w:tc>
          <w:tcPr>
            <w:tcW w:w="190" w:type="pct"/>
            <w:vAlign w:val="center"/>
          </w:tcPr>
          <w:p w:rsidR="00383E54" w:rsidRPr="00B10FB7" w:rsidRDefault="00383E54" w:rsidP="00383E54">
            <w:pPr>
              <w:jc w:val="center"/>
              <w:rPr>
                <w:rFonts w:ascii="Calibri" w:hAnsi="Calibri" w:cs="Calibri"/>
                <w:color w:val="000000"/>
                <w:sz w:val="20"/>
                <w:szCs w:val="20"/>
              </w:rPr>
            </w:pPr>
          </w:p>
        </w:tc>
        <w:tc>
          <w:tcPr>
            <w:tcW w:w="260" w:type="pct"/>
            <w:vAlign w:val="center"/>
          </w:tcPr>
          <w:p w:rsidR="00383E54" w:rsidRPr="00B10FB7" w:rsidRDefault="00383E54" w:rsidP="00383E54">
            <w:pPr>
              <w:jc w:val="center"/>
              <w:rPr>
                <w:sz w:val="20"/>
                <w:szCs w:val="20"/>
              </w:rPr>
            </w:pPr>
          </w:p>
        </w:tc>
        <w:tc>
          <w:tcPr>
            <w:tcW w:w="260" w:type="pct"/>
            <w:vAlign w:val="center"/>
          </w:tcPr>
          <w:p w:rsidR="00383E54" w:rsidRPr="00B10FB7" w:rsidRDefault="00383E54" w:rsidP="00383E54">
            <w:pPr>
              <w:jc w:val="center"/>
              <w:rPr>
                <w:color w:val="000000"/>
                <w:sz w:val="20"/>
                <w:szCs w:val="20"/>
              </w:rPr>
            </w:pPr>
          </w:p>
        </w:tc>
      </w:tr>
      <w:tr w:rsidR="00383E54" w:rsidRPr="00B10FB7" w:rsidTr="00383E54">
        <w:tc>
          <w:tcPr>
            <w:tcW w:w="2758" w:type="pct"/>
            <w:gridSpan w:val="10"/>
            <w:shd w:val="clear" w:color="auto" w:fill="auto"/>
            <w:vAlign w:val="center"/>
            <w:hideMark/>
          </w:tcPr>
          <w:p w:rsidR="00383E54" w:rsidRPr="00B10FB7" w:rsidRDefault="00383E54" w:rsidP="00383E54">
            <w:pPr>
              <w:rPr>
                <w:b/>
                <w:sz w:val="20"/>
                <w:szCs w:val="20"/>
              </w:rPr>
            </w:pPr>
            <w:r w:rsidRPr="00B10FB7">
              <w:rPr>
                <w:sz w:val="20"/>
                <w:szCs w:val="20"/>
              </w:rPr>
              <w:t xml:space="preserve"> </w:t>
            </w:r>
            <w:r w:rsidRPr="00B10FB7">
              <w:rPr>
                <w:b/>
                <w:sz w:val="20"/>
                <w:szCs w:val="20"/>
              </w:rPr>
              <w:t>Проектирование, строительство и реконструкция объектов для организации обеспечения условий для развития на территории города физической культуры и спорта</w:t>
            </w:r>
          </w:p>
        </w:tc>
        <w:tc>
          <w:tcPr>
            <w:tcW w:w="249" w:type="pct"/>
          </w:tcPr>
          <w:p w:rsidR="00383E54" w:rsidRPr="00B10FB7" w:rsidRDefault="00383E54" w:rsidP="00383E54">
            <w:pPr>
              <w:rPr>
                <w:sz w:val="20"/>
                <w:szCs w:val="20"/>
              </w:rPr>
            </w:pPr>
          </w:p>
        </w:tc>
        <w:tc>
          <w:tcPr>
            <w:tcW w:w="249" w:type="pct"/>
          </w:tcPr>
          <w:p w:rsidR="00383E54" w:rsidRPr="00B10FB7" w:rsidRDefault="00383E54" w:rsidP="00383E54">
            <w:pPr>
              <w:rPr>
                <w:sz w:val="20"/>
                <w:szCs w:val="20"/>
              </w:rPr>
            </w:pPr>
          </w:p>
        </w:tc>
        <w:tc>
          <w:tcPr>
            <w:tcW w:w="249" w:type="pct"/>
            <w:vAlign w:val="center"/>
          </w:tcPr>
          <w:p w:rsidR="00383E54" w:rsidRPr="00B10FB7" w:rsidRDefault="00383E54" w:rsidP="00383E54">
            <w:pPr>
              <w:jc w:val="center"/>
              <w:rPr>
                <w:color w:val="000000"/>
                <w:sz w:val="20"/>
                <w:szCs w:val="20"/>
              </w:rPr>
            </w:pPr>
          </w:p>
        </w:tc>
        <w:tc>
          <w:tcPr>
            <w:tcW w:w="249" w:type="pct"/>
            <w:vAlign w:val="center"/>
          </w:tcPr>
          <w:p w:rsidR="00383E54" w:rsidRPr="00B10FB7" w:rsidRDefault="00383E54" w:rsidP="00383E54">
            <w:pPr>
              <w:jc w:val="center"/>
              <w:rPr>
                <w:sz w:val="20"/>
                <w:szCs w:val="20"/>
              </w:rPr>
            </w:pPr>
          </w:p>
        </w:tc>
        <w:tc>
          <w:tcPr>
            <w:tcW w:w="249" w:type="pct"/>
            <w:vAlign w:val="center"/>
          </w:tcPr>
          <w:p w:rsidR="00383E54" w:rsidRPr="00B10FB7" w:rsidRDefault="00383E54" w:rsidP="00383E54">
            <w:pPr>
              <w:jc w:val="center"/>
              <w:rPr>
                <w:sz w:val="20"/>
                <w:szCs w:val="20"/>
              </w:rPr>
            </w:pPr>
          </w:p>
        </w:tc>
        <w:tc>
          <w:tcPr>
            <w:tcW w:w="249" w:type="pct"/>
            <w:vAlign w:val="center"/>
          </w:tcPr>
          <w:p w:rsidR="00383E54" w:rsidRPr="00B10FB7" w:rsidRDefault="00383E54" w:rsidP="00383E54">
            <w:pPr>
              <w:jc w:val="center"/>
              <w:rPr>
                <w:b/>
                <w:bCs/>
                <w:color w:val="000000"/>
                <w:sz w:val="20"/>
                <w:szCs w:val="20"/>
              </w:rPr>
            </w:pPr>
            <w:r w:rsidRPr="00B10FB7">
              <w:rPr>
                <w:b/>
                <w:bCs/>
                <w:color w:val="000000"/>
                <w:sz w:val="20"/>
                <w:szCs w:val="20"/>
              </w:rPr>
              <w:t>1</w:t>
            </w:r>
          </w:p>
        </w:tc>
        <w:tc>
          <w:tcPr>
            <w:tcW w:w="249" w:type="pct"/>
            <w:vAlign w:val="center"/>
          </w:tcPr>
          <w:p w:rsidR="00383E54" w:rsidRPr="00B10FB7" w:rsidRDefault="00383E54" w:rsidP="00383E54">
            <w:pPr>
              <w:jc w:val="center"/>
              <w:rPr>
                <w:b/>
                <w:bCs/>
                <w:color w:val="000000"/>
                <w:sz w:val="20"/>
                <w:szCs w:val="20"/>
              </w:rPr>
            </w:pPr>
          </w:p>
        </w:tc>
        <w:tc>
          <w:tcPr>
            <w:tcW w:w="249" w:type="pct"/>
            <w:vAlign w:val="center"/>
          </w:tcPr>
          <w:p w:rsidR="00383E54" w:rsidRPr="00B10FB7" w:rsidRDefault="00383E54" w:rsidP="00383E54">
            <w:pPr>
              <w:jc w:val="center"/>
              <w:rPr>
                <w:sz w:val="20"/>
                <w:szCs w:val="20"/>
              </w:rPr>
            </w:pPr>
          </w:p>
        </w:tc>
        <w:tc>
          <w:tcPr>
            <w:tcW w:w="250" w:type="pct"/>
            <w:vAlign w:val="center"/>
          </w:tcPr>
          <w:p w:rsidR="00383E54" w:rsidRPr="00B10FB7" w:rsidRDefault="00383E54" w:rsidP="00383E54">
            <w:pPr>
              <w:jc w:val="center"/>
              <w:rPr>
                <w:color w:val="000000"/>
                <w:sz w:val="20"/>
                <w:szCs w:val="20"/>
              </w:rPr>
            </w:pPr>
            <w:r w:rsidRPr="00B10FB7">
              <w:rPr>
                <w:color w:val="000000"/>
                <w:sz w:val="20"/>
                <w:szCs w:val="20"/>
              </w:rPr>
              <w:t>1</w:t>
            </w:r>
          </w:p>
        </w:tc>
      </w:tr>
      <w:tr w:rsidR="00383E54" w:rsidRPr="00B10FB7" w:rsidTr="002C43CF">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1</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плавательных бассейнов</w:t>
            </w:r>
          </w:p>
        </w:tc>
        <w:tc>
          <w:tcPr>
            <w:tcW w:w="259" w:type="pct"/>
            <w:shd w:val="clear" w:color="auto" w:fill="auto"/>
            <w:vAlign w:val="center"/>
            <w:hideMark/>
          </w:tcPr>
          <w:p w:rsidR="00383E54" w:rsidRPr="00B10FB7" w:rsidRDefault="00383E54" w:rsidP="00383E54">
            <w:pPr>
              <w:ind w:left="-57" w:right="-57"/>
              <w:jc w:val="center"/>
              <w:rPr>
                <w:sz w:val="20"/>
                <w:szCs w:val="20"/>
              </w:rPr>
            </w:pPr>
            <w:r w:rsidRPr="00B10FB7">
              <w:rPr>
                <w:sz w:val="20"/>
                <w:szCs w:val="20"/>
              </w:rPr>
              <w:t>кв. м зеркала воды</w:t>
            </w:r>
          </w:p>
        </w:tc>
        <w:tc>
          <w:tcPr>
            <w:tcW w:w="185" w:type="pct"/>
            <w:vAlign w:val="center"/>
            <w:hideMark/>
          </w:tcPr>
          <w:p w:rsidR="00383E54" w:rsidRPr="00B10FB7" w:rsidRDefault="00383E54" w:rsidP="002C43CF">
            <w:pPr>
              <w:jc w:val="center"/>
              <w:rPr>
                <w:sz w:val="20"/>
                <w:szCs w:val="20"/>
              </w:rPr>
            </w:pPr>
          </w:p>
        </w:tc>
        <w:tc>
          <w:tcPr>
            <w:tcW w:w="188" w:type="pct"/>
            <w:vAlign w:val="center"/>
          </w:tcPr>
          <w:p w:rsidR="00383E54" w:rsidRPr="00B10FB7" w:rsidRDefault="00383E54" w:rsidP="002C43CF">
            <w:pPr>
              <w:jc w:val="center"/>
              <w:rPr>
                <w:sz w:val="20"/>
                <w:szCs w:val="20"/>
              </w:rPr>
            </w:pPr>
          </w:p>
        </w:tc>
        <w:tc>
          <w:tcPr>
            <w:tcW w:w="189" w:type="pct"/>
            <w:vAlign w:val="center"/>
          </w:tcPr>
          <w:p w:rsidR="00383E54" w:rsidRPr="00B10FB7" w:rsidRDefault="00383E54" w:rsidP="002C43CF">
            <w:pPr>
              <w:jc w:val="center"/>
              <w:rPr>
                <w:sz w:val="20"/>
                <w:szCs w:val="20"/>
              </w:rPr>
            </w:pPr>
          </w:p>
        </w:tc>
        <w:tc>
          <w:tcPr>
            <w:tcW w:w="192" w:type="pct"/>
            <w:vAlign w:val="center"/>
          </w:tcPr>
          <w:p w:rsidR="00383E54" w:rsidRPr="00B10FB7" w:rsidRDefault="00383E54" w:rsidP="002C43CF">
            <w:pPr>
              <w:jc w:val="center"/>
              <w:rPr>
                <w:color w:val="000000"/>
                <w:sz w:val="20"/>
                <w:szCs w:val="20"/>
              </w:rPr>
            </w:pPr>
            <w:r w:rsidRPr="00B10FB7">
              <w:rPr>
                <w:color w:val="000000"/>
                <w:sz w:val="20"/>
                <w:szCs w:val="20"/>
              </w:rPr>
              <w:t>296</w:t>
            </w:r>
          </w:p>
        </w:tc>
        <w:tc>
          <w:tcPr>
            <w:tcW w:w="190" w:type="pct"/>
            <w:vAlign w:val="center"/>
          </w:tcPr>
          <w:p w:rsidR="00383E54" w:rsidRPr="00B10FB7" w:rsidRDefault="00383E54" w:rsidP="002C43CF">
            <w:pPr>
              <w:jc w:val="center"/>
              <w:rPr>
                <w:color w:val="000000"/>
                <w:sz w:val="20"/>
                <w:szCs w:val="20"/>
              </w:rPr>
            </w:pPr>
          </w:p>
        </w:tc>
        <w:tc>
          <w:tcPr>
            <w:tcW w:w="260" w:type="pct"/>
            <w:vAlign w:val="center"/>
          </w:tcPr>
          <w:p w:rsidR="00383E54" w:rsidRPr="00B10FB7" w:rsidRDefault="00383E54" w:rsidP="002C43CF">
            <w:pPr>
              <w:jc w:val="center"/>
              <w:rPr>
                <w:sz w:val="20"/>
                <w:szCs w:val="20"/>
              </w:rPr>
            </w:pPr>
          </w:p>
        </w:tc>
        <w:tc>
          <w:tcPr>
            <w:tcW w:w="260" w:type="pct"/>
            <w:vAlign w:val="center"/>
          </w:tcPr>
          <w:p w:rsidR="00383E54" w:rsidRPr="00B10FB7" w:rsidRDefault="002C43CF" w:rsidP="002C43CF">
            <w:pPr>
              <w:jc w:val="center"/>
              <w:rPr>
                <w:color w:val="000000"/>
                <w:sz w:val="20"/>
                <w:szCs w:val="20"/>
              </w:rPr>
            </w:pPr>
            <w:r w:rsidRPr="00B10FB7">
              <w:rPr>
                <w:color w:val="000000"/>
                <w:sz w:val="20"/>
                <w:szCs w:val="20"/>
              </w:rPr>
              <w:t>611</w:t>
            </w:r>
          </w:p>
        </w:tc>
      </w:tr>
      <w:tr w:rsidR="00383E54" w:rsidRPr="00B10FB7" w:rsidTr="002C43CF">
        <w:trPr>
          <w:gridAfter w:val="9"/>
          <w:wAfter w:w="2242" w:type="pct"/>
        </w:trPr>
        <w:tc>
          <w:tcPr>
            <w:tcW w:w="128" w:type="pct"/>
            <w:shd w:val="clear" w:color="auto" w:fill="auto"/>
            <w:vAlign w:val="center"/>
            <w:hideMark/>
          </w:tcPr>
          <w:p w:rsidR="00383E54" w:rsidRPr="00B10FB7" w:rsidRDefault="00383E54" w:rsidP="00383E54">
            <w:pPr>
              <w:rPr>
                <w:sz w:val="20"/>
                <w:szCs w:val="20"/>
              </w:rPr>
            </w:pPr>
            <w:r w:rsidRPr="00B10FB7">
              <w:rPr>
                <w:sz w:val="20"/>
                <w:szCs w:val="20"/>
              </w:rPr>
              <w:t>2</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физкультурно-спортивных залов</w:t>
            </w:r>
          </w:p>
        </w:tc>
        <w:tc>
          <w:tcPr>
            <w:tcW w:w="259" w:type="pct"/>
            <w:shd w:val="clear" w:color="auto" w:fill="auto"/>
            <w:vAlign w:val="center"/>
            <w:hideMark/>
          </w:tcPr>
          <w:p w:rsidR="00383E54" w:rsidRPr="00B10FB7" w:rsidRDefault="00383E54" w:rsidP="00383E54">
            <w:pPr>
              <w:ind w:left="-113" w:right="-113"/>
              <w:jc w:val="center"/>
              <w:rPr>
                <w:sz w:val="20"/>
                <w:szCs w:val="20"/>
              </w:rPr>
            </w:pPr>
            <w:r w:rsidRPr="00B10FB7">
              <w:rPr>
                <w:sz w:val="20"/>
                <w:szCs w:val="20"/>
              </w:rPr>
              <w:t>кв. м площади пола</w:t>
            </w:r>
          </w:p>
        </w:tc>
        <w:tc>
          <w:tcPr>
            <w:tcW w:w="185" w:type="pct"/>
            <w:vAlign w:val="center"/>
            <w:hideMark/>
          </w:tcPr>
          <w:p w:rsidR="00383E54" w:rsidRPr="00B10FB7" w:rsidRDefault="00383E54" w:rsidP="002C43CF">
            <w:pPr>
              <w:jc w:val="center"/>
              <w:rPr>
                <w:color w:val="000000"/>
                <w:sz w:val="20"/>
                <w:szCs w:val="20"/>
              </w:rPr>
            </w:pPr>
          </w:p>
        </w:tc>
        <w:tc>
          <w:tcPr>
            <w:tcW w:w="188" w:type="pct"/>
            <w:vAlign w:val="center"/>
          </w:tcPr>
          <w:p w:rsidR="00383E54" w:rsidRPr="00B10FB7" w:rsidRDefault="00383E54" w:rsidP="002C43CF">
            <w:pPr>
              <w:jc w:val="center"/>
              <w:rPr>
                <w:sz w:val="20"/>
                <w:szCs w:val="20"/>
              </w:rPr>
            </w:pPr>
          </w:p>
        </w:tc>
        <w:tc>
          <w:tcPr>
            <w:tcW w:w="189" w:type="pct"/>
            <w:vAlign w:val="center"/>
          </w:tcPr>
          <w:p w:rsidR="00383E54" w:rsidRPr="00B10FB7" w:rsidRDefault="00383E54" w:rsidP="002C43CF">
            <w:pPr>
              <w:jc w:val="center"/>
              <w:rPr>
                <w:sz w:val="20"/>
                <w:szCs w:val="20"/>
              </w:rPr>
            </w:pPr>
          </w:p>
        </w:tc>
        <w:tc>
          <w:tcPr>
            <w:tcW w:w="192" w:type="pct"/>
            <w:noWrap/>
            <w:vAlign w:val="center"/>
          </w:tcPr>
          <w:p w:rsidR="00383E54" w:rsidRPr="00B10FB7" w:rsidRDefault="002C43CF" w:rsidP="002C43CF">
            <w:pPr>
              <w:jc w:val="center"/>
              <w:rPr>
                <w:color w:val="000000"/>
                <w:sz w:val="20"/>
                <w:szCs w:val="20"/>
              </w:rPr>
            </w:pPr>
            <w:r w:rsidRPr="00B10FB7">
              <w:rPr>
                <w:color w:val="000000"/>
                <w:sz w:val="20"/>
                <w:szCs w:val="20"/>
              </w:rPr>
              <w:t>488</w:t>
            </w:r>
          </w:p>
        </w:tc>
        <w:tc>
          <w:tcPr>
            <w:tcW w:w="190" w:type="pct"/>
            <w:vAlign w:val="center"/>
          </w:tcPr>
          <w:p w:rsidR="00383E54" w:rsidRPr="00B10FB7" w:rsidRDefault="00383E54" w:rsidP="002C43CF">
            <w:pPr>
              <w:jc w:val="center"/>
              <w:rPr>
                <w:color w:val="000000"/>
                <w:sz w:val="20"/>
                <w:szCs w:val="20"/>
              </w:rPr>
            </w:pPr>
          </w:p>
        </w:tc>
        <w:tc>
          <w:tcPr>
            <w:tcW w:w="260" w:type="pct"/>
            <w:vAlign w:val="center"/>
          </w:tcPr>
          <w:p w:rsidR="00383E54" w:rsidRPr="00B10FB7" w:rsidRDefault="002C43CF" w:rsidP="002C43CF">
            <w:pPr>
              <w:jc w:val="center"/>
              <w:rPr>
                <w:sz w:val="20"/>
                <w:szCs w:val="20"/>
              </w:rPr>
            </w:pPr>
            <w:r w:rsidRPr="00B10FB7">
              <w:rPr>
                <w:sz w:val="20"/>
                <w:szCs w:val="20"/>
              </w:rPr>
              <w:t>3517</w:t>
            </w:r>
          </w:p>
        </w:tc>
        <w:tc>
          <w:tcPr>
            <w:tcW w:w="260" w:type="pct"/>
            <w:vAlign w:val="center"/>
          </w:tcPr>
          <w:p w:rsidR="00383E54" w:rsidRPr="00B10FB7" w:rsidRDefault="002C43CF" w:rsidP="002C43CF">
            <w:pPr>
              <w:jc w:val="center"/>
              <w:rPr>
                <w:color w:val="000000"/>
                <w:sz w:val="20"/>
                <w:szCs w:val="20"/>
              </w:rPr>
            </w:pPr>
            <w:r w:rsidRPr="00B10FB7">
              <w:rPr>
                <w:color w:val="000000"/>
                <w:sz w:val="20"/>
                <w:szCs w:val="20"/>
              </w:rPr>
              <w:t>4 005</w:t>
            </w:r>
          </w:p>
        </w:tc>
      </w:tr>
      <w:tr w:rsidR="00383E54" w:rsidRPr="00B10FB7" w:rsidTr="002C43CF">
        <w:trPr>
          <w:gridAfter w:val="9"/>
          <w:wAfter w:w="2242" w:type="pct"/>
        </w:trPr>
        <w:tc>
          <w:tcPr>
            <w:tcW w:w="128" w:type="pct"/>
            <w:shd w:val="clear" w:color="auto" w:fill="auto"/>
            <w:noWrap/>
            <w:vAlign w:val="bottom"/>
            <w:hideMark/>
          </w:tcPr>
          <w:p w:rsidR="00383E54" w:rsidRPr="00B10FB7" w:rsidRDefault="00383E54" w:rsidP="00383E54">
            <w:pPr>
              <w:rPr>
                <w:sz w:val="20"/>
                <w:szCs w:val="20"/>
              </w:rPr>
            </w:pPr>
            <w:r w:rsidRPr="00B10FB7">
              <w:rPr>
                <w:sz w:val="20"/>
                <w:szCs w:val="20"/>
              </w:rPr>
              <w:t>3</w:t>
            </w:r>
          </w:p>
        </w:tc>
        <w:tc>
          <w:tcPr>
            <w:tcW w:w="907" w:type="pct"/>
            <w:shd w:val="clear" w:color="auto" w:fill="auto"/>
            <w:vAlign w:val="center"/>
            <w:hideMark/>
          </w:tcPr>
          <w:p w:rsidR="00383E54" w:rsidRPr="00B10FB7" w:rsidRDefault="00383E54" w:rsidP="00383E54">
            <w:pPr>
              <w:rPr>
                <w:sz w:val="20"/>
                <w:szCs w:val="20"/>
              </w:rPr>
            </w:pPr>
            <w:r w:rsidRPr="00B10FB7">
              <w:rPr>
                <w:sz w:val="20"/>
                <w:szCs w:val="20"/>
              </w:rPr>
              <w:t>Ввод в эксплуатацию плоскостных сооружений</w:t>
            </w:r>
          </w:p>
        </w:tc>
        <w:tc>
          <w:tcPr>
            <w:tcW w:w="259" w:type="pct"/>
            <w:shd w:val="clear" w:color="auto" w:fill="auto"/>
            <w:vAlign w:val="center"/>
            <w:hideMark/>
          </w:tcPr>
          <w:p w:rsidR="00383E54" w:rsidRPr="00B10FB7" w:rsidRDefault="00383E54" w:rsidP="00383E54">
            <w:pPr>
              <w:jc w:val="center"/>
              <w:rPr>
                <w:sz w:val="20"/>
                <w:szCs w:val="20"/>
              </w:rPr>
            </w:pPr>
            <w:r w:rsidRPr="00B10FB7">
              <w:rPr>
                <w:sz w:val="20"/>
                <w:szCs w:val="20"/>
              </w:rPr>
              <w:t>кв. м</w:t>
            </w:r>
          </w:p>
        </w:tc>
        <w:tc>
          <w:tcPr>
            <w:tcW w:w="185" w:type="pct"/>
            <w:noWrap/>
            <w:vAlign w:val="center"/>
            <w:hideMark/>
          </w:tcPr>
          <w:p w:rsidR="00383E54" w:rsidRPr="00B10FB7" w:rsidRDefault="00383E54" w:rsidP="002C43CF">
            <w:pPr>
              <w:jc w:val="center"/>
              <w:rPr>
                <w:color w:val="000000"/>
                <w:sz w:val="20"/>
                <w:szCs w:val="20"/>
              </w:rPr>
            </w:pPr>
          </w:p>
        </w:tc>
        <w:tc>
          <w:tcPr>
            <w:tcW w:w="188" w:type="pct"/>
            <w:noWrap/>
            <w:vAlign w:val="center"/>
          </w:tcPr>
          <w:p w:rsidR="00383E54" w:rsidRPr="00B10FB7" w:rsidRDefault="00383E54" w:rsidP="002C43CF">
            <w:pPr>
              <w:jc w:val="center"/>
              <w:rPr>
                <w:sz w:val="20"/>
                <w:szCs w:val="20"/>
              </w:rPr>
            </w:pPr>
          </w:p>
        </w:tc>
        <w:tc>
          <w:tcPr>
            <w:tcW w:w="189" w:type="pct"/>
            <w:noWrap/>
            <w:vAlign w:val="center"/>
          </w:tcPr>
          <w:p w:rsidR="00383E54" w:rsidRPr="00B10FB7" w:rsidRDefault="00383E54" w:rsidP="002C43CF">
            <w:pPr>
              <w:jc w:val="center"/>
              <w:rPr>
                <w:sz w:val="20"/>
                <w:szCs w:val="20"/>
              </w:rPr>
            </w:pPr>
          </w:p>
        </w:tc>
        <w:tc>
          <w:tcPr>
            <w:tcW w:w="192" w:type="pct"/>
            <w:noWrap/>
            <w:vAlign w:val="center"/>
          </w:tcPr>
          <w:p w:rsidR="00383E54" w:rsidRPr="00B10FB7" w:rsidRDefault="002C43CF" w:rsidP="002C43CF">
            <w:pPr>
              <w:jc w:val="center"/>
              <w:rPr>
                <w:sz w:val="20"/>
                <w:szCs w:val="20"/>
              </w:rPr>
            </w:pPr>
            <w:r w:rsidRPr="00B10FB7">
              <w:rPr>
                <w:sz w:val="20"/>
                <w:szCs w:val="20"/>
              </w:rPr>
              <w:t>780</w:t>
            </w:r>
          </w:p>
        </w:tc>
        <w:tc>
          <w:tcPr>
            <w:tcW w:w="190" w:type="pct"/>
            <w:noWrap/>
            <w:vAlign w:val="center"/>
          </w:tcPr>
          <w:p w:rsidR="00383E54" w:rsidRPr="00B10FB7" w:rsidRDefault="00383E54" w:rsidP="002C43CF">
            <w:pPr>
              <w:jc w:val="center"/>
              <w:rPr>
                <w:sz w:val="20"/>
                <w:szCs w:val="20"/>
              </w:rPr>
            </w:pPr>
          </w:p>
        </w:tc>
        <w:tc>
          <w:tcPr>
            <w:tcW w:w="260" w:type="pct"/>
            <w:noWrap/>
            <w:vAlign w:val="center"/>
          </w:tcPr>
          <w:p w:rsidR="00383E54" w:rsidRPr="00B10FB7" w:rsidRDefault="002C43CF" w:rsidP="002C43CF">
            <w:pPr>
              <w:jc w:val="center"/>
              <w:rPr>
                <w:sz w:val="20"/>
                <w:szCs w:val="20"/>
              </w:rPr>
            </w:pPr>
            <w:r w:rsidRPr="00B10FB7">
              <w:rPr>
                <w:sz w:val="20"/>
                <w:szCs w:val="20"/>
              </w:rPr>
              <w:t>10140</w:t>
            </w:r>
          </w:p>
        </w:tc>
        <w:tc>
          <w:tcPr>
            <w:tcW w:w="260" w:type="pct"/>
            <w:vAlign w:val="center"/>
          </w:tcPr>
          <w:p w:rsidR="00383E54" w:rsidRPr="00B10FB7" w:rsidRDefault="002C43CF" w:rsidP="002C43CF">
            <w:pPr>
              <w:jc w:val="center"/>
              <w:rPr>
                <w:sz w:val="20"/>
                <w:szCs w:val="20"/>
              </w:rPr>
            </w:pPr>
            <w:r w:rsidRPr="00B10FB7">
              <w:rPr>
                <w:sz w:val="20"/>
                <w:szCs w:val="20"/>
              </w:rPr>
              <w:t>10920</w:t>
            </w:r>
          </w:p>
        </w:tc>
      </w:tr>
    </w:tbl>
    <w:p w:rsidR="00F5280B" w:rsidRPr="00496385" w:rsidRDefault="00F5280B" w:rsidP="000B540E">
      <w:pPr>
        <w:jc w:val="center"/>
        <w:rPr>
          <w:b/>
          <w:highlight w:val="yellow"/>
        </w:rPr>
      </w:pPr>
    </w:p>
    <w:p w:rsidR="007D30AB" w:rsidRPr="00496385" w:rsidRDefault="007D30AB" w:rsidP="007D30AB">
      <w:pPr>
        <w:pStyle w:val="aff4"/>
        <w:spacing w:after="0" w:line="240" w:lineRule="auto"/>
        <w:rPr>
          <w:rFonts w:ascii="Times New Roman" w:hAnsi="Times New Roman"/>
          <w:sz w:val="28"/>
          <w:szCs w:val="28"/>
          <w:highlight w:val="yellow"/>
        </w:rPr>
      </w:pPr>
    </w:p>
    <w:p w:rsidR="007D30AB" w:rsidRPr="00496385" w:rsidRDefault="007D30AB" w:rsidP="000B540E">
      <w:pPr>
        <w:jc w:val="center"/>
        <w:rPr>
          <w:b/>
          <w:highlight w:val="yellow"/>
        </w:rPr>
      </w:pPr>
    </w:p>
    <w:p w:rsidR="007D30AB" w:rsidRPr="00496385" w:rsidRDefault="007D30AB" w:rsidP="000B540E">
      <w:pPr>
        <w:jc w:val="center"/>
        <w:rPr>
          <w:b/>
          <w:highlight w:val="yellow"/>
        </w:rPr>
      </w:pPr>
    </w:p>
    <w:p w:rsidR="007D30AB" w:rsidRPr="00496385" w:rsidRDefault="007D30AB" w:rsidP="000B540E">
      <w:pPr>
        <w:jc w:val="center"/>
        <w:rPr>
          <w:b/>
          <w:highlight w:val="yellow"/>
        </w:rPr>
      </w:pPr>
    </w:p>
    <w:p w:rsidR="000B540E" w:rsidRPr="00496385" w:rsidRDefault="000B540E" w:rsidP="00593E75">
      <w:pPr>
        <w:ind w:firstLine="709"/>
        <w:jc w:val="both"/>
        <w:rPr>
          <w:sz w:val="28"/>
          <w:szCs w:val="28"/>
          <w:highlight w:val="yellow"/>
        </w:rPr>
        <w:sectPr w:rsidR="000B540E" w:rsidRPr="00496385" w:rsidSect="000B540E">
          <w:pgSz w:w="16838" w:h="11906" w:orient="landscape" w:code="9"/>
          <w:pgMar w:top="1134" w:right="1134" w:bottom="567" w:left="1134" w:header="0" w:footer="567" w:gutter="0"/>
          <w:cols w:space="708"/>
          <w:docGrid w:linePitch="360"/>
        </w:sectPr>
      </w:pPr>
    </w:p>
    <w:p w:rsidR="00593E75" w:rsidRPr="00FA1BCF" w:rsidRDefault="00593E75" w:rsidP="00FA1BCF">
      <w:pPr>
        <w:pStyle w:val="3"/>
        <w:numPr>
          <w:ilvl w:val="2"/>
          <w:numId w:val="36"/>
        </w:numPr>
        <w:spacing w:before="0" w:after="0"/>
        <w:rPr>
          <w:rFonts w:ascii="Times New Roman" w:hAnsi="Times New Roman" w:cs="Times New Roman"/>
          <w:bCs w:val="0"/>
          <w:sz w:val="28"/>
          <w:szCs w:val="28"/>
          <w:lang w:val="ru-RU"/>
        </w:rPr>
      </w:pPr>
      <w:bookmarkStart w:id="15" w:name="_Toc490205922"/>
      <w:r w:rsidRPr="00FA1BCF">
        <w:rPr>
          <w:rFonts w:ascii="Times New Roman" w:hAnsi="Times New Roman" w:cs="Times New Roman"/>
          <w:bCs w:val="0"/>
          <w:sz w:val="28"/>
          <w:szCs w:val="28"/>
          <w:lang w:val="ru-RU"/>
        </w:rPr>
        <w:t>Физическая культура и массовый спорт</w:t>
      </w:r>
      <w:bookmarkEnd w:id="15"/>
    </w:p>
    <w:p w:rsidR="00B10FB7" w:rsidRDefault="00B10FB7" w:rsidP="00593E75">
      <w:pPr>
        <w:ind w:firstLine="709"/>
        <w:jc w:val="both"/>
        <w:rPr>
          <w:sz w:val="28"/>
          <w:szCs w:val="28"/>
        </w:rPr>
      </w:pPr>
    </w:p>
    <w:p w:rsidR="004767E3" w:rsidRPr="008E63DF" w:rsidRDefault="004767E3" w:rsidP="00593E75">
      <w:pPr>
        <w:ind w:firstLine="709"/>
        <w:jc w:val="both"/>
        <w:rPr>
          <w:sz w:val="28"/>
          <w:szCs w:val="28"/>
        </w:rPr>
      </w:pPr>
      <w:r w:rsidRPr="008E63DF">
        <w:rPr>
          <w:sz w:val="28"/>
          <w:szCs w:val="28"/>
        </w:rPr>
        <w:t xml:space="preserve">Общие данные, влияющие на разработку параметров Программы комплексного развития социальной инфраструктуры города </w:t>
      </w:r>
      <w:r w:rsidR="009C07D5" w:rsidRPr="008E63DF">
        <w:rPr>
          <w:sz w:val="28"/>
          <w:szCs w:val="28"/>
        </w:rPr>
        <w:t>Тобольска</w:t>
      </w:r>
      <w:r w:rsidR="00CA2C5C" w:rsidRPr="008E63DF">
        <w:rPr>
          <w:sz w:val="28"/>
          <w:szCs w:val="28"/>
        </w:rPr>
        <w:t>:</w:t>
      </w:r>
    </w:p>
    <w:p w:rsidR="00593E75" w:rsidRPr="008E63DF" w:rsidRDefault="00CA2C5C" w:rsidP="00593E75">
      <w:pPr>
        <w:ind w:firstLine="709"/>
        <w:jc w:val="both"/>
        <w:rPr>
          <w:sz w:val="28"/>
          <w:szCs w:val="28"/>
        </w:rPr>
      </w:pPr>
      <w:r w:rsidRPr="008E63DF">
        <w:rPr>
          <w:sz w:val="28"/>
          <w:szCs w:val="28"/>
        </w:rPr>
        <w:t>-</w:t>
      </w:r>
      <w:r w:rsidR="00781285" w:rsidRPr="008E63DF">
        <w:rPr>
          <w:sz w:val="28"/>
          <w:szCs w:val="28"/>
        </w:rPr>
        <w:t xml:space="preserve"> прогноз</w:t>
      </w:r>
      <w:r w:rsidRPr="008E63DF">
        <w:rPr>
          <w:sz w:val="28"/>
          <w:szCs w:val="28"/>
        </w:rPr>
        <w:t xml:space="preserve"> общ</w:t>
      </w:r>
      <w:r w:rsidR="00781285" w:rsidRPr="008E63DF">
        <w:rPr>
          <w:sz w:val="28"/>
          <w:szCs w:val="28"/>
        </w:rPr>
        <w:t>ей</w:t>
      </w:r>
      <w:r w:rsidRPr="008E63DF">
        <w:rPr>
          <w:sz w:val="28"/>
          <w:szCs w:val="28"/>
        </w:rPr>
        <w:t xml:space="preserve"> численност</w:t>
      </w:r>
      <w:r w:rsidR="00781285" w:rsidRPr="008E63DF">
        <w:rPr>
          <w:sz w:val="28"/>
          <w:szCs w:val="28"/>
        </w:rPr>
        <w:t>и</w:t>
      </w:r>
      <w:r w:rsidRPr="008E63DF">
        <w:rPr>
          <w:sz w:val="28"/>
          <w:szCs w:val="28"/>
        </w:rPr>
        <w:t xml:space="preserve"> населения;</w:t>
      </w:r>
    </w:p>
    <w:p w:rsidR="00CA2C5C" w:rsidRPr="008E63DF" w:rsidRDefault="00CA2C5C" w:rsidP="00CA2C5C">
      <w:pPr>
        <w:ind w:firstLine="709"/>
        <w:jc w:val="both"/>
        <w:rPr>
          <w:sz w:val="28"/>
          <w:szCs w:val="28"/>
        </w:rPr>
      </w:pPr>
      <w:r w:rsidRPr="008E63DF">
        <w:rPr>
          <w:sz w:val="28"/>
          <w:szCs w:val="28"/>
        </w:rPr>
        <w:t>- проектная мощность действующих объектов.</w:t>
      </w:r>
    </w:p>
    <w:p w:rsidR="00BF225B" w:rsidRDefault="00BF225B" w:rsidP="00BB7E7A">
      <w:pPr>
        <w:ind w:firstLine="709"/>
        <w:jc w:val="both"/>
        <w:rPr>
          <w:sz w:val="28"/>
          <w:szCs w:val="28"/>
          <w:lang w:eastAsia="en-US"/>
        </w:rPr>
      </w:pPr>
      <w:r w:rsidRPr="008E63DF">
        <w:rPr>
          <w:sz w:val="28"/>
          <w:szCs w:val="28"/>
          <w:lang w:eastAsia="en-US"/>
        </w:rPr>
        <w:t xml:space="preserve">Основные полномочия органов местного самоуправления в области физической культуры и спорта закреплены в Федеральном законе </w:t>
      </w:r>
      <w:r w:rsidRPr="008E63DF">
        <w:rPr>
          <w:sz w:val="28"/>
          <w:szCs w:val="28"/>
        </w:rPr>
        <w:t>от 06.10.2003 №131-ФЗ «Об общих принципах организации местного самоуправления в Российской Федерации» и Федеральном законе от 04.12.2007 №329-ФЗ «О физической культуре и спорте в Российской Федерации»</w:t>
      </w:r>
      <w:r w:rsidR="00E22736" w:rsidRPr="008E63DF">
        <w:rPr>
          <w:sz w:val="28"/>
          <w:szCs w:val="28"/>
        </w:rPr>
        <w:t>,</w:t>
      </w:r>
      <w:r w:rsidRPr="008E63DF">
        <w:rPr>
          <w:sz w:val="28"/>
          <w:szCs w:val="28"/>
        </w:rPr>
        <w:t xml:space="preserve"> согласно которым к вопросам местного значения относится о</w:t>
      </w:r>
      <w:r w:rsidRPr="008E63DF">
        <w:rPr>
          <w:sz w:val="28"/>
          <w:szCs w:val="28"/>
          <w:lang w:eastAsia="en-US"/>
        </w:rPr>
        <w:t>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383E54" w:rsidRPr="00383E54" w:rsidRDefault="006A1EFE" w:rsidP="00383E54">
      <w:pPr>
        <w:ind w:firstLine="709"/>
        <w:jc w:val="both"/>
        <w:rPr>
          <w:color w:val="000000"/>
          <w:sz w:val="28"/>
          <w:szCs w:val="28"/>
        </w:rPr>
      </w:pPr>
      <w:hyperlink r:id="rId21" w:tgtFrame="_blank" w:history="1">
        <w:r w:rsidR="00383E54" w:rsidRPr="00383E54">
          <w:rPr>
            <w:sz w:val="28"/>
            <w:szCs w:val="28"/>
          </w:rPr>
          <w:t xml:space="preserve">Федеральным законом от 26.07.2017 № 202-ФЗ «О внесении изменений в Федеральный закон «Об общих принципах организации местного самоуправления в Российской Федерации» и статью 9.1 Федерального закона </w:t>
        </w:r>
        <w:r w:rsidR="00383E54">
          <w:rPr>
            <w:sz w:val="28"/>
            <w:szCs w:val="28"/>
          </w:rPr>
          <w:t>«</w:t>
        </w:r>
        <w:r w:rsidR="00383E54" w:rsidRPr="00383E54">
          <w:rPr>
            <w:sz w:val="28"/>
            <w:szCs w:val="28"/>
          </w:rPr>
          <w:t xml:space="preserve">О физической культуре и спорте в Российской Федерации» </w:t>
        </w:r>
      </w:hyperlink>
      <w:r w:rsidR="00383E54">
        <w:rPr>
          <w:sz w:val="28"/>
          <w:szCs w:val="28"/>
        </w:rPr>
        <w:t>з</w:t>
      </w:r>
      <w:r w:rsidR="00383E54" w:rsidRPr="00383E54">
        <w:rPr>
          <w:color w:val="000000"/>
          <w:sz w:val="28"/>
          <w:szCs w:val="28"/>
        </w:rPr>
        <w:t>акреплено, что органы местного самоуправления вправе содействовать развитию физкультуры и спорта инвалидов, лиц с ограниченными возможностями здоровья, адаптивной физкультуры и адаптивного спорта.</w:t>
      </w:r>
    </w:p>
    <w:p w:rsidR="004C3C30" w:rsidRPr="008E63DF" w:rsidRDefault="007D30AB" w:rsidP="004C3C30">
      <w:pPr>
        <w:ind w:firstLine="709"/>
        <w:jc w:val="both"/>
        <w:rPr>
          <w:sz w:val="28"/>
          <w:szCs w:val="28"/>
          <w:lang w:eastAsia="en-US"/>
        </w:rPr>
      </w:pPr>
      <w:r w:rsidRPr="008E63DF">
        <w:rPr>
          <w:sz w:val="28"/>
          <w:szCs w:val="28"/>
          <w:lang w:eastAsia="en-US"/>
        </w:rPr>
        <w:t xml:space="preserve">За счет строительства новых спортивных объектов, создания сети спортивных клубов по месту жительства, в том числе на плоскостных спортивных сооружениях, </w:t>
      </w:r>
      <w:r w:rsidR="000C3FB7" w:rsidRPr="008E63DF">
        <w:rPr>
          <w:sz w:val="28"/>
          <w:szCs w:val="28"/>
          <w:lang w:eastAsia="en-US"/>
        </w:rPr>
        <w:t xml:space="preserve">на период реализации </w:t>
      </w:r>
      <w:r w:rsidR="004C3C30" w:rsidRPr="008E63DF">
        <w:rPr>
          <w:sz w:val="28"/>
          <w:szCs w:val="28"/>
        </w:rPr>
        <w:t>Программ</w:t>
      </w:r>
      <w:r w:rsidR="000C3FB7" w:rsidRPr="008E63DF">
        <w:rPr>
          <w:sz w:val="28"/>
          <w:szCs w:val="28"/>
        </w:rPr>
        <w:t>ы</w:t>
      </w:r>
      <w:r w:rsidR="004C3C30" w:rsidRPr="008E63DF">
        <w:rPr>
          <w:sz w:val="28"/>
          <w:szCs w:val="28"/>
        </w:rPr>
        <w:t xml:space="preserve"> предусмотрено увеличение численности </w:t>
      </w:r>
      <w:r w:rsidR="00D219D8" w:rsidRPr="008E63DF">
        <w:rPr>
          <w:sz w:val="28"/>
          <w:szCs w:val="28"/>
          <w:lang w:eastAsia="en-US"/>
        </w:rPr>
        <w:t xml:space="preserve">занимающихся спортивно-оздоровительной деятельностью в </w:t>
      </w:r>
      <w:r w:rsidR="004C3C30" w:rsidRPr="008E63DF">
        <w:rPr>
          <w:sz w:val="28"/>
          <w:szCs w:val="28"/>
          <w:lang w:eastAsia="en-US"/>
        </w:rPr>
        <w:t xml:space="preserve">городе </w:t>
      </w:r>
      <w:r w:rsidRPr="008E63DF">
        <w:rPr>
          <w:sz w:val="28"/>
          <w:szCs w:val="28"/>
          <w:lang w:eastAsia="en-US"/>
        </w:rPr>
        <w:t xml:space="preserve">с </w:t>
      </w:r>
      <w:r w:rsidR="00E4745C">
        <w:rPr>
          <w:sz w:val="28"/>
          <w:szCs w:val="28"/>
          <w:lang w:eastAsia="en-US"/>
        </w:rPr>
        <w:t>35,749</w:t>
      </w:r>
      <w:r w:rsidR="008E63DF" w:rsidRPr="00F14F98">
        <w:rPr>
          <w:sz w:val="28"/>
          <w:szCs w:val="28"/>
          <w:lang w:eastAsia="en-US"/>
        </w:rPr>
        <w:t xml:space="preserve"> тыс. чел.  в 2016</w:t>
      </w:r>
      <w:r w:rsidR="0014007E" w:rsidRPr="00F14F98">
        <w:rPr>
          <w:sz w:val="28"/>
          <w:szCs w:val="28"/>
          <w:lang w:eastAsia="en-US"/>
        </w:rPr>
        <w:t xml:space="preserve"> г. до </w:t>
      </w:r>
      <w:r w:rsidR="008E63DF" w:rsidRPr="00F14F98">
        <w:rPr>
          <w:sz w:val="28"/>
          <w:szCs w:val="28"/>
          <w:lang w:eastAsia="en-US"/>
        </w:rPr>
        <w:t>47,96</w:t>
      </w:r>
      <w:r w:rsidR="004C3C30" w:rsidRPr="00F14F98">
        <w:rPr>
          <w:sz w:val="28"/>
          <w:szCs w:val="28"/>
          <w:lang w:eastAsia="en-US"/>
        </w:rPr>
        <w:t xml:space="preserve"> </w:t>
      </w:r>
      <w:r w:rsidR="008E63DF" w:rsidRPr="00F14F98">
        <w:rPr>
          <w:sz w:val="28"/>
          <w:szCs w:val="28"/>
          <w:lang w:eastAsia="en-US"/>
        </w:rPr>
        <w:t xml:space="preserve"> тыс. </w:t>
      </w:r>
      <w:r w:rsidR="003E52FB" w:rsidRPr="00F14F98">
        <w:rPr>
          <w:sz w:val="28"/>
          <w:szCs w:val="28"/>
          <w:lang w:eastAsia="en-US"/>
        </w:rPr>
        <w:t xml:space="preserve">чел. </w:t>
      </w:r>
      <w:r w:rsidR="008E63DF" w:rsidRPr="00F14F98">
        <w:rPr>
          <w:sz w:val="28"/>
          <w:szCs w:val="28"/>
          <w:lang w:eastAsia="en-US"/>
        </w:rPr>
        <w:t xml:space="preserve">в </w:t>
      </w:r>
      <w:r w:rsidR="008E63DF" w:rsidRPr="00FE33C6">
        <w:rPr>
          <w:sz w:val="28"/>
          <w:szCs w:val="28"/>
          <w:lang w:eastAsia="en-US"/>
        </w:rPr>
        <w:t>2028</w:t>
      </w:r>
      <w:r w:rsidR="004C3C30" w:rsidRPr="00FE33C6">
        <w:rPr>
          <w:sz w:val="28"/>
          <w:szCs w:val="28"/>
          <w:lang w:eastAsia="en-US"/>
        </w:rPr>
        <w:t xml:space="preserve"> г.</w:t>
      </w:r>
      <w:r w:rsidR="00FE33C6">
        <w:rPr>
          <w:sz w:val="28"/>
          <w:szCs w:val="28"/>
          <w:lang w:eastAsia="en-US"/>
        </w:rPr>
        <w:t xml:space="preserve"> (табл.5)</w:t>
      </w:r>
      <w:r w:rsidR="00E54B0F">
        <w:rPr>
          <w:sz w:val="28"/>
          <w:szCs w:val="28"/>
          <w:lang w:eastAsia="en-US"/>
        </w:rPr>
        <w:t>.</w:t>
      </w:r>
      <w:r w:rsidR="000A4FBE" w:rsidRPr="008E63DF">
        <w:rPr>
          <w:sz w:val="28"/>
          <w:szCs w:val="28"/>
          <w:lang w:eastAsia="en-US"/>
        </w:rPr>
        <w:t xml:space="preserve"> </w:t>
      </w:r>
    </w:p>
    <w:p w:rsidR="000A4FBE" w:rsidRPr="008E63DF" w:rsidRDefault="000A4FBE" w:rsidP="004C3C30">
      <w:pPr>
        <w:ind w:firstLine="709"/>
        <w:jc w:val="both"/>
        <w:rPr>
          <w:sz w:val="28"/>
          <w:szCs w:val="28"/>
          <w:lang w:eastAsia="en-US"/>
        </w:rPr>
      </w:pPr>
      <w:r w:rsidRPr="008E63DF">
        <w:rPr>
          <w:sz w:val="28"/>
          <w:szCs w:val="28"/>
          <w:lang w:eastAsia="en-US"/>
        </w:rPr>
        <w:t xml:space="preserve">На первом этапе реализации Программы </w:t>
      </w:r>
      <w:r w:rsidR="00D5738A" w:rsidRPr="008E63DF">
        <w:rPr>
          <w:sz w:val="28"/>
          <w:szCs w:val="28"/>
          <w:lang w:eastAsia="en-US"/>
        </w:rPr>
        <w:t>в соответствии с государственной программой</w:t>
      </w:r>
      <w:r w:rsidR="000C3FB7" w:rsidRPr="008E63DF">
        <w:rPr>
          <w:sz w:val="28"/>
          <w:szCs w:val="28"/>
          <w:lang w:eastAsia="en-US"/>
        </w:rPr>
        <w:t xml:space="preserve">, утв. постановлением Правительства </w:t>
      </w:r>
      <w:r w:rsidR="008E63DF" w:rsidRPr="008E63DF">
        <w:rPr>
          <w:sz w:val="28"/>
          <w:szCs w:val="28"/>
          <w:lang w:eastAsia="en-US"/>
        </w:rPr>
        <w:t xml:space="preserve">Тюменской области </w:t>
      </w:r>
      <w:r w:rsidR="000C3FB7" w:rsidRPr="008E63DF">
        <w:rPr>
          <w:sz w:val="28"/>
          <w:szCs w:val="28"/>
          <w:lang w:eastAsia="en-US"/>
        </w:rPr>
        <w:t xml:space="preserve">от </w:t>
      </w:r>
      <w:r w:rsidR="008E63DF" w:rsidRPr="008E63DF">
        <w:rPr>
          <w:sz w:val="28"/>
          <w:szCs w:val="28"/>
          <w:lang w:eastAsia="en-US"/>
        </w:rPr>
        <w:t>14.04.2017 № 18</w:t>
      </w:r>
      <w:r w:rsidR="000C3FB7" w:rsidRPr="008E63DF">
        <w:rPr>
          <w:sz w:val="28"/>
          <w:szCs w:val="28"/>
          <w:lang w:eastAsia="en-US"/>
        </w:rPr>
        <w:t xml:space="preserve">- п «Развитие физической культуры и спорта </w:t>
      </w:r>
      <w:r w:rsidR="008E63DF" w:rsidRPr="008E63DF">
        <w:rPr>
          <w:sz w:val="28"/>
          <w:szCs w:val="28"/>
          <w:lang w:eastAsia="en-US"/>
        </w:rPr>
        <w:t>до</w:t>
      </w:r>
      <w:r w:rsidR="000C3FB7" w:rsidRPr="008E63DF">
        <w:rPr>
          <w:sz w:val="28"/>
          <w:szCs w:val="28"/>
          <w:lang w:eastAsia="en-US"/>
        </w:rPr>
        <w:t xml:space="preserve"> </w:t>
      </w:r>
      <w:r w:rsidR="008E63DF" w:rsidRPr="008E63DF">
        <w:rPr>
          <w:sz w:val="28"/>
          <w:szCs w:val="28"/>
          <w:lang w:eastAsia="en-US"/>
        </w:rPr>
        <w:t>2020 г.</w:t>
      </w:r>
      <w:r w:rsidR="000C3FB7" w:rsidRPr="008E63DF">
        <w:rPr>
          <w:sz w:val="28"/>
          <w:szCs w:val="28"/>
          <w:lang w:eastAsia="en-US"/>
        </w:rPr>
        <w:t xml:space="preserve">» </w:t>
      </w:r>
      <w:r w:rsidR="00D5738A" w:rsidRPr="008E63DF">
        <w:rPr>
          <w:sz w:val="28"/>
          <w:szCs w:val="28"/>
          <w:lang w:eastAsia="en-US"/>
        </w:rPr>
        <w:t>прогнозируется увеличение доли населения</w:t>
      </w:r>
      <w:r w:rsidR="00E22736" w:rsidRPr="008E63DF">
        <w:rPr>
          <w:sz w:val="28"/>
          <w:szCs w:val="28"/>
          <w:lang w:eastAsia="en-US"/>
        </w:rPr>
        <w:t>, систематически</w:t>
      </w:r>
      <w:r w:rsidR="00D5738A" w:rsidRPr="008E63DF">
        <w:rPr>
          <w:sz w:val="28"/>
          <w:szCs w:val="28"/>
          <w:lang w:eastAsia="en-US"/>
        </w:rPr>
        <w:t xml:space="preserve"> занимающегося спортом</w:t>
      </w:r>
      <w:r w:rsidR="00E22736" w:rsidRPr="008E63DF">
        <w:rPr>
          <w:sz w:val="28"/>
          <w:szCs w:val="28"/>
          <w:lang w:eastAsia="en-US"/>
        </w:rPr>
        <w:t>,</w:t>
      </w:r>
      <w:r w:rsidR="008E63DF" w:rsidRPr="008E63DF">
        <w:rPr>
          <w:sz w:val="28"/>
          <w:szCs w:val="28"/>
          <w:lang w:eastAsia="en-US"/>
        </w:rPr>
        <w:t xml:space="preserve"> с 35% в 2016</w:t>
      </w:r>
      <w:r w:rsidR="00EB7B15" w:rsidRPr="008E63DF">
        <w:rPr>
          <w:sz w:val="28"/>
          <w:szCs w:val="28"/>
          <w:lang w:eastAsia="en-US"/>
        </w:rPr>
        <w:t xml:space="preserve"> до </w:t>
      </w:r>
      <w:r w:rsidR="00917805">
        <w:rPr>
          <w:sz w:val="28"/>
          <w:szCs w:val="28"/>
          <w:lang w:eastAsia="en-US"/>
        </w:rPr>
        <w:t>43,6% в 2028</w:t>
      </w:r>
      <w:r w:rsidR="000C3FB7" w:rsidRPr="008E63DF">
        <w:rPr>
          <w:sz w:val="28"/>
          <w:szCs w:val="28"/>
          <w:lang w:eastAsia="en-US"/>
        </w:rPr>
        <w:t xml:space="preserve"> г. </w:t>
      </w:r>
    </w:p>
    <w:p w:rsidR="00D937BE" w:rsidRPr="008E63DF" w:rsidRDefault="00D937BE" w:rsidP="004C3C30">
      <w:pPr>
        <w:ind w:firstLine="709"/>
        <w:jc w:val="both"/>
        <w:rPr>
          <w:sz w:val="28"/>
          <w:szCs w:val="28"/>
          <w:lang w:eastAsia="en-US"/>
        </w:rPr>
      </w:pPr>
      <w:r w:rsidRPr="008E63DF">
        <w:rPr>
          <w:sz w:val="28"/>
          <w:szCs w:val="28"/>
          <w:lang w:eastAsia="en-US"/>
        </w:rPr>
        <w:t xml:space="preserve">На период реализации Программы </w:t>
      </w:r>
      <w:r w:rsidR="00A2484B" w:rsidRPr="008E63DF">
        <w:rPr>
          <w:sz w:val="28"/>
          <w:szCs w:val="28"/>
          <w:lang w:eastAsia="en-US"/>
        </w:rPr>
        <w:t>мощность действующих и вводимых объектов не достигнет предельного</w:t>
      </w:r>
      <w:r w:rsidRPr="008E63DF">
        <w:rPr>
          <w:sz w:val="28"/>
          <w:szCs w:val="28"/>
          <w:lang w:eastAsia="en-US"/>
        </w:rPr>
        <w:t xml:space="preserve"> значения расчетного показателя </w:t>
      </w:r>
      <w:r w:rsidR="00A2484B" w:rsidRPr="008E63DF">
        <w:rPr>
          <w:sz w:val="28"/>
          <w:szCs w:val="28"/>
          <w:lang w:eastAsia="en-US"/>
        </w:rPr>
        <w:t xml:space="preserve">минимальной </w:t>
      </w:r>
      <w:r w:rsidRPr="008E63DF">
        <w:rPr>
          <w:sz w:val="28"/>
          <w:szCs w:val="28"/>
          <w:lang w:eastAsia="en-US"/>
        </w:rPr>
        <w:t>обеспеченности объектами физической культуры и спорта</w:t>
      </w:r>
      <w:r w:rsidR="00A2484B" w:rsidRPr="008E63DF">
        <w:rPr>
          <w:sz w:val="28"/>
          <w:szCs w:val="28"/>
          <w:lang w:eastAsia="en-US"/>
        </w:rPr>
        <w:t>.</w:t>
      </w:r>
      <w:r w:rsidRPr="008E63DF">
        <w:rPr>
          <w:sz w:val="28"/>
          <w:szCs w:val="28"/>
          <w:lang w:eastAsia="en-US"/>
        </w:rPr>
        <w:t xml:space="preserve"> </w:t>
      </w:r>
    </w:p>
    <w:p w:rsidR="004A6C96" w:rsidRPr="00AA516D" w:rsidRDefault="004A6C96" w:rsidP="004A6C96">
      <w:pPr>
        <w:ind w:firstLine="709"/>
        <w:jc w:val="both"/>
        <w:rPr>
          <w:color w:val="FF0000"/>
          <w:sz w:val="28"/>
          <w:szCs w:val="28"/>
          <w:lang w:eastAsia="en-US"/>
        </w:rPr>
      </w:pPr>
      <w:r w:rsidRPr="008E63DF">
        <w:rPr>
          <w:sz w:val="28"/>
          <w:szCs w:val="28"/>
          <w:lang w:eastAsia="en-US"/>
        </w:rPr>
        <w:t>Прогноз минимальной обеспеченности объектами физической культуры и спорта для оказ</w:t>
      </w:r>
      <w:r w:rsidR="00B67895">
        <w:rPr>
          <w:sz w:val="28"/>
          <w:szCs w:val="28"/>
          <w:lang w:eastAsia="en-US"/>
        </w:rPr>
        <w:t xml:space="preserve">ания услуг  представлен в </w:t>
      </w:r>
      <w:r w:rsidR="00FE33C6">
        <w:rPr>
          <w:sz w:val="28"/>
          <w:szCs w:val="28"/>
          <w:lang w:eastAsia="en-US"/>
        </w:rPr>
        <w:t>табл.6</w:t>
      </w:r>
      <w:r w:rsidRPr="00FE33C6">
        <w:rPr>
          <w:sz w:val="28"/>
          <w:szCs w:val="28"/>
          <w:lang w:eastAsia="en-US"/>
        </w:rPr>
        <w:t>.</w:t>
      </w:r>
    </w:p>
    <w:p w:rsidR="00D219D8" w:rsidRPr="008E63DF" w:rsidRDefault="00FC666F" w:rsidP="00FC666F">
      <w:pPr>
        <w:pStyle w:val="af0"/>
        <w:jc w:val="right"/>
        <w:rPr>
          <w:sz w:val="24"/>
          <w:szCs w:val="24"/>
          <w:lang w:val="ru-RU"/>
        </w:rPr>
      </w:pPr>
      <w:r w:rsidRPr="008E63DF">
        <w:rPr>
          <w:sz w:val="24"/>
          <w:szCs w:val="24"/>
          <w:lang w:val="ru-RU"/>
        </w:rPr>
        <w:t xml:space="preserve">Таблица </w:t>
      </w:r>
      <w:r w:rsidRPr="008E63DF">
        <w:rPr>
          <w:sz w:val="24"/>
          <w:szCs w:val="24"/>
        </w:rPr>
        <w:fldChar w:fldCharType="begin"/>
      </w:r>
      <w:r w:rsidRPr="008E63DF">
        <w:rPr>
          <w:sz w:val="24"/>
          <w:szCs w:val="24"/>
          <w:lang w:val="ru-RU"/>
        </w:rPr>
        <w:instrText xml:space="preserve"> </w:instrText>
      </w:r>
      <w:r w:rsidRPr="008E63DF">
        <w:rPr>
          <w:sz w:val="24"/>
          <w:szCs w:val="24"/>
        </w:rPr>
        <w:instrText>SEQ</w:instrText>
      </w:r>
      <w:r w:rsidRPr="008E63DF">
        <w:rPr>
          <w:sz w:val="24"/>
          <w:szCs w:val="24"/>
          <w:lang w:val="ru-RU"/>
        </w:rPr>
        <w:instrText xml:space="preserve"> Таблица \* </w:instrText>
      </w:r>
      <w:r w:rsidRPr="008E63DF">
        <w:rPr>
          <w:sz w:val="24"/>
          <w:szCs w:val="24"/>
        </w:rPr>
        <w:instrText>ARABIC</w:instrText>
      </w:r>
      <w:r w:rsidRPr="008E63DF">
        <w:rPr>
          <w:sz w:val="24"/>
          <w:szCs w:val="24"/>
          <w:lang w:val="ru-RU"/>
        </w:rPr>
        <w:instrText xml:space="preserve"> </w:instrText>
      </w:r>
      <w:r w:rsidRPr="008E63DF">
        <w:rPr>
          <w:sz w:val="24"/>
          <w:szCs w:val="24"/>
        </w:rPr>
        <w:fldChar w:fldCharType="separate"/>
      </w:r>
      <w:r w:rsidR="00993DFA">
        <w:rPr>
          <w:noProof/>
          <w:sz w:val="24"/>
          <w:szCs w:val="24"/>
        </w:rPr>
        <w:t>5</w:t>
      </w:r>
      <w:r w:rsidRPr="008E63DF">
        <w:rPr>
          <w:sz w:val="24"/>
          <w:szCs w:val="24"/>
        </w:rPr>
        <w:fldChar w:fldCharType="end"/>
      </w:r>
    </w:p>
    <w:p w:rsidR="00FC666F" w:rsidRPr="008E63DF" w:rsidRDefault="00D5738A" w:rsidP="00FC666F">
      <w:pPr>
        <w:jc w:val="center"/>
        <w:rPr>
          <w:b/>
        </w:rPr>
      </w:pPr>
      <w:r w:rsidRPr="008E63DF">
        <w:rPr>
          <w:b/>
        </w:rPr>
        <w:t xml:space="preserve">Показатели для оценки прогнозируемого спроса на услуги </w:t>
      </w:r>
      <w:r w:rsidR="00FC666F" w:rsidRPr="008E63DF">
        <w:rPr>
          <w:b/>
        </w:rPr>
        <w:t>физической культурой и спортом за 2015-2016</w:t>
      </w:r>
      <w:r w:rsidR="008E63DF" w:rsidRPr="008E63DF">
        <w:rPr>
          <w:b/>
        </w:rPr>
        <w:t xml:space="preserve"> гг. и плановый период 2017-2028</w:t>
      </w:r>
      <w:r w:rsidR="00FC666F" w:rsidRPr="008E63DF">
        <w:rPr>
          <w:b/>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127"/>
        <w:gridCol w:w="708"/>
        <w:gridCol w:w="852"/>
        <w:gridCol w:w="848"/>
        <w:gridCol w:w="710"/>
        <w:gridCol w:w="850"/>
        <w:gridCol w:w="850"/>
        <w:gridCol w:w="993"/>
        <w:gridCol w:w="848"/>
        <w:gridCol w:w="846"/>
      </w:tblGrid>
      <w:tr w:rsidR="00B62270" w:rsidRPr="00E76E54" w:rsidTr="00FE33C6">
        <w:trPr>
          <w:tblHeader/>
        </w:trPr>
        <w:tc>
          <w:tcPr>
            <w:tcW w:w="276" w:type="pct"/>
            <w:shd w:val="clear" w:color="auto" w:fill="auto"/>
            <w:noWrap/>
            <w:vAlign w:val="center"/>
            <w:hideMark/>
          </w:tcPr>
          <w:p w:rsidR="00B62270" w:rsidRPr="00E76E54" w:rsidRDefault="00B62270" w:rsidP="00FC666F">
            <w:pPr>
              <w:jc w:val="center"/>
              <w:rPr>
                <w:b/>
                <w:sz w:val="22"/>
                <w:szCs w:val="22"/>
              </w:rPr>
            </w:pPr>
            <w:r w:rsidRPr="00E76E54">
              <w:rPr>
                <w:b/>
                <w:sz w:val="22"/>
                <w:szCs w:val="22"/>
              </w:rPr>
              <w:t>№ п/п</w:t>
            </w:r>
          </w:p>
        </w:tc>
        <w:tc>
          <w:tcPr>
            <w:tcW w:w="1043" w:type="pct"/>
            <w:shd w:val="clear" w:color="auto" w:fill="auto"/>
            <w:noWrap/>
            <w:vAlign w:val="center"/>
            <w:hideMark/>
          </w:tcPr>
          <w:p w:rsidR="00B62270" w:rsidRPr="00E76E54" w:rsidRDefault="00B62270" w:rsidP="00FC666F">
            <w:pPr>
              <w:jc w:val="center"/>
              <w:rPr>
                <w:b/>
                <w:bCs/>
                <w:sz w:val="22"/>
                <w:szCs w:val="22"/>
              </w:rPr>
            </w:pPr>
            <w:r w:rsidRPr="00E76E54">
              <w:rPr>
                <w:b/>
                <w:bCs/>
                <w:sz w:val="22"/>
                <w:szCs w:val="22"/>
              </w:rPr>
              <w:t>Показатели</w:t>
            </w:r>
          </w:p>
        </w:tc>
        <w:tc>
          <w:tcPr>
            <w:tcW w:w="347" w:type="pct"/>
            <w:shd w:val="clear" w:color="auto" w:fill="auto"/>
            <w:vAlign w:val="center"/>
            <w:hideMark/>
          </w:tcPr>
          <w:p w:rsidR="00B62270" w:rsidRPr="00E76E54" w:rsidRDefault="004B543F" w:rsidP="00FC666F">
            <w:pPr>
              <w:jc w:val="center"/>
              <w:rPr>
                <w:b/>
                <w:bCs/>
                <w:sz w:val="22"/>
                <w:szCs w:val="22"/>
              </w:rPr>
            </w:pPr>
            <w:r w:rsidRPr="00E76E54">
              <w:rPr>
                <w:b/>
                <w:bCs/>
                <w:sz w:val="22"/>
                <w:szCs w:val="22"/>
              </w:rPr>
              <w:t>Е</w:t>
            </w:r>
            <w:r w:rsidR="00B62270" w:rsidRPr="00E76E54">
              <w:rPr>
                <w:b/>
                <w:bCs/>
                <w:sz w:val="22"/>
                <w:szCs w:val="22"/>
              </w:rPr>
              <w:t>д. изм.</w:t>
            </w:r>
          </w:p>
        </w:tc>
        <w:tc>
          <w:tcPr>
            <w:tcW w:w="834" w:type="pct"/>
            <w:gridSpan w:val="2"/>
            <w:shd w:val="clear" w:color="auto" w:fill="auto"/>
            <w:vAlign w:val="center"/>
            <w:hideMark/>
          </w:tcPr>
          <w:p w:rsidR="00B62270" w:rsidRPr="00E76E54" w:rsidRDefault="00B62270" w:rsidP="00FC666F">
            <w:pPr>
              <w:jc w:val="center"/>
              <w:rPr>
                <w:b/>
                <w:bCs/>
                <w:sz w:val="22"/>
                <w:szCs w:val="22"/>
              </w:rPr>
            </w:pPr>
            <w:r w:rsidRPr="00E76E54">
              <w:rPr>
                <w:b/>
                <w:bCs/>
                <w:sz w:val="22"/>
                <w:szCs w:val="22"/>
              </w:rPr>
              <w:t>Отчетный период</w:t>
            </w:r>
          </w:p>
        </w:tc>
        <w:tc>
          <w:tcPr>
            <w:tcW w:w="2500" w:type="pct"/>
            <w:gridSpan w:val="6"/>
            <w:shd w:val="clear" w:color="auto" w:fill="auto"/>
            <w:vAlign w:val="center"/>
          </w:tcPr>
          <w:p w:rsidR="00B62270" w:rsidRPr="00E76E54" w:rsidRDefault="00B62270" w:rsidP="00FC666F">
            <w:pPr>
              <w:jc w:val="center"/>
              <w:rPr>
                <w:b/>
                <w:bCs/>
                <w:sz w:val="22"/>
                <w:szCs w:val="22"/>
              </w:rPr>
            </w:pPr>
            <w:r w:rsidRPr="00E76E54">
              <w:rPr>
                <w:b/>
                <w:bCs/>
                <w:sz w:val="22"/>
                <w:szCs w:val="22"/>
              </w:rPr>
              <w:t>Плановый период</w:t>
            </w:r>
          </w:p>
        </w:tc>
      </w:tr>
      <w:tr w:rsidR="00FC666F" w:rsidRPr="00E76E54" w:rsidTr="00FE33C6">
        <w:trPr>
          <w:tblHeader/>
        </w:trPr>
        <w:tc>
          <w:tcPr>
            <w:tcW w:w="276" w:type="pct"/>
            <w:shd w:val="clear" w:color="auto" w:fill="auto"/>
            <w:noWrap/>
            <w:vAlign w:val="bottom"/>
            <w:hideMark/>
          </w:tcPr>
          <w:p w:rsidR="00FC666F" w:rsidRPr="00E76E54" w:rsidRDefault="00FC666F" w:rsidP="00FC666F">
            <w:pPr>
              <w:rPr>
                <w:sz w:val="22"/>
                <w:szCs w:val="22"/>
              </w:rPr>
            </w:pPr>
            <w:r w:rsidRPr="00E76E54">
              <w:rPr>
                <w:sz w:val="22"/>
                <w:szCs w:val="22"/>
              </w:rPr>
              <w:t>1</w:t>
            </w:r>
          </w:p>
        </w:tc>
        <w:tc>
          <w:tcPr>
            <w:tcW w:w="1043" w:type="pct"/>
            <w:shd w:val="clear" w:color="auto" w:fill="auto"/>
            <w:vAlign w:val="bottom"/>
            <w:hideMark/>
          </w:tcPr>
          <w:p w:rsidR="00FC666F" w:rsidRPr="00E76E54" w:rsidRDefault="00FC666F" w:rsidP="00FC666F">
            <w:pPr>
              <w:rPr>
                <w:b/>
                <w:bCs/>
                <w:sz w:val="22"/>
                <w:szCs w:val="22"/>
              </w:rPr>
            </w:pPr>
            <w:r w:rsidRPr="00E76E54">
              <w:rPr>
                <w:b/>
                <w:bCs/>
                <w:sz w:val="22"/>
                <w:szCs w:val="22"/>
              </w:rPr>
              <w:t>Организации физической культуры и спорта</w:t>
            </w:r>
          </w:p>
        </w:tc>
        <w:tc>
          <w:tcPr>
            <w:tcW w:w="347" w:type="pct"/>
            <w:shd w:val="clear" w:color="auto" w:fill="auto"/>
            <w:vAlign w:val="center"/>
            <w:hideMark/>
          </w:tcPr>
          <w:p w:rsidR="00FC666F" w:rsidRPr="00E76E54" w:rsidRDefault="00FC666F" w:rsidP="00FC666F">
            <w:pPr>
              <w:rPr>
                <w:sz w:val="22"/>
                <w:szCs w:val="22"/>
              </w:rPr>
            </w:pPr>
            <w:r w:rsidRPr="00E76E54">
              <w:rPr>
                <w:sz w:val="22"/>
                <w:szCs w:val="22"/>
              </w:rPr>
              <w:t> </w:t>
            </w:r>
          </w:p>
        </w:tc>
        <w:tc>
          <w:tcPr>
            <w:tcW w:w="418" w:type="pct"/>
            <w:shd w:val="clear" w:color="auto" w:fill="auto"/>
            <w:vAlign w:val="center"/>
            <w:hideMark/>
          </w:tcPr>
          <w:p w:rsidR="00FC666F" w:rsidRPr="00E76E54" w:rsidRDefault="008006D9" w:rsidP="00B62270">
            <w:pPr>
              <w:jc w:val="center"/>
              <w:rPr>
                <w:b/>
                <w:bCs/>
                <w:sz w:val="22"/>
                <w:szCs w:val="22"/>
              </w:rPr>
            </w:pPr>
            <w:r w:rsidRPr="00E76E54">
              <w:rPr>
                <w:b/>
                <w:bCs/>
                <w:sz w:val="22"/>
                <w:szCs w:val="22"/>
              </w:rPr>
              <w:t xml:space="preserve">2015, </w:t>
            </w:r>
            <w:r w:rsidR="00FC666F" w:rsidRPr="00E76E54">
              <w:rPr>
                <w:b/>
                <w:bCs/>
                <w:sz w:val="22"/>
                <w:szCs w:val="22"/>
              </w:rPr>
              <w:t>факт</w:t>
            </w:r>
          </w:p>
        </w:tc>
        <w:tc>
          <w:tcPr>
            <w:tcW w:w="416" w:type="pct"/>
            <w:shd w:val="clear" w:color="auto" w:fill="auto"/>
            <w:vAlign w:val="center"/>
            <w:hideMark/>
          </w:tcPr>
          <w:p w:rsidR="00FC666F" w:rsidRPr="00E76E54" w:rsidRDefault="008006D9" w:rsidP="004B543F">
            <w:pPr>
              <w:ind w:left="-57" w:right="-57"/>
              <w:jc w:val="center"/>
              <w:rPr>
                <w:b/>
                <w:bCs/>
                <w:sz w:val="22"/>
                <w:szCs w:val="22"/>
              </w:rPr>
            </w:pPr>
            <w:r w:rsidRPr="00E76E54">
              <w:rPr>
                <w:b/>
                <w:bCs/>
                <w:sz w:val="22"/>
                <w:szCs w:val="22"/>
              </w:rPr>
              <w:t>2016</w:t>
            </w:r>
            <w:r w:rsidR="00B62270" w:rsidRPr="00E76E54">
              <w:rPr>
                <w:b/>
                <w:bCs/>
                <w:sz w:val="22"/>
                <w:szCs w:val="22"/>
              </w:rPr>
              <w:t xml:space="preserve"> г.</w:t>
            </w:r>
            <w:r w:rsidR="00025290" w:rsidRPr="00E76E54">
              <w:rPr>
                <w:b/>
                <w:bCs/>
                <w:sz w:val="22"/>
                <w:szCs w:val="22"/>
              </w:rPr>
              <w:t>, оценка</w:t>
            </w:r>
          </w:p>
        </w:tc>
        <w:tc>
          <w:tcPr>
            <w:tcW w:w="348" w:type="pct"/>
            <w:shd w:val="clear" w:color="auto" w:fill="auto"/>
            <w:vAlign w:val="center"/>
            <w:hideMark/>
          </w:tcPr>
          <w:p w:rsidR="00FC666F" w:rsidRPr="00E76E54" w:rsidRDefault="00FC666F" w:rsidP="00C94A71">
            <w:pPr>
              <w:ind w:left="-113" w:right="-57"/>
              <w:jc w:val="center"/>
              <w:rPr>
                <w:b/>
                <w:bCs/>
                <w:sz w:val="22"/>
                <w:szCs w:val="22"/>
              </w:rPr>
            </w:pPr>
            <w:r w:rsidRPr="00E76E54">
              <w:rPr>
                <w:b/>
                <w:bCs/>
                <w:sz w:val="22"/>
                <w:szCs w:val="22"/>
              </w:rPr>
              <w:t>2017</w:t>
            </w:r>
            <w:r w:rsidR="00B62270" w:rsidRPr="00E76E54">
              <w:rPr>
                <w:b/>
                <w:bCs/>
                <w:sz w:val="22"/>
                <w:szCs w:val="22"/>
              </w:rPr>
              <w:t xml:space="preserve"> г.</w:t>
            </w:r>
          </w:p>
        </w:tc>
        <w:tc>
          <w:tcPr>
            <w:tcW w:w="417" w:type="pct"/>
            <w:shd w:val="clear" w:color="auto" w:fill="auto"/>
            <w:vAlign w:val="center"/>
            <w:hideMark/>
          </w:tcPr>
          <w:p w:rsidR="00FC666F" w:rsidRPr="00E76E54" w:rsidRDefault="00FC666F" w:rsidP="004B543F">
            <w:pPr>
              <w:ind w:left="-57" w:right="-57"/>
              <w:jc w:val="center"/>
              <w:rPr>
                <w:b/>
                <w:bCs/>
                <w:sz w:val="22"/>
                <w:szCs w:val="22"/>
              </w:rPr>
            </w:pPr>
            <w:r w:rsidRPr="00E76E54">
              <w:rPr>
                <w:b/>
                <w:bCs/>
                <w:sz w:val="22"/>
                <w:szCs w:val="22"/>
              </w:rPr>
              <w:t>2018</w:t>
            </w:r>
            <w:r w:rsidR="00B62270" w:rsidRPr="00E76E54">
              <w:rPr>
                <w:b/>
                <w:bCs/>
                <w:sz w:val="22"/>
                <w:szCs w:val="22"/>
              </w:rPr>
              <w:t xml:space="preserve"> г.</w:t>
            </w:r>
          </w:p>
        </w:tc>
        <w:tc>
          <w:tcPr>
            <w:tcW w:w="417" w:type="pct"/>
            <w:shd w:val="clear" w:color="auto" w:fill="auto"/>
            <w:vAlign w:val="center"/>
            <w:hideMark/>
          </w:tcPr>
          <w:p w:rsidR="00FC666F" w:rsidRPr="00E76E54" w:rsidRDefault="00FC666F" w:rsidP="004B543F">
            <w:pPr>
              <w:ind w:left="-57" w:right="-57"/>
              <w:jc w:val="center"/>
              <w:rPr>
                <w:b/>
                <w:bCs/>
                <w:sz w:val="22"/>
                <w:szCs w:val="22"/>
              </w:rPr>
            </w:pPr>
            <w:r w:rsidRPr="00E76E54">
              <w:rPr>
                <w:b/>
                <w:bCs/>
                <w:sz w:val="22"/>
                <w:szCs w:val="22"/>
              </w:rPr>
              <w:t>2019</w:t>
            </w:r>
            <w:r w:rsidR="00B62270" w:rsidRPr="00E76E54">
              <w:rPr>
                <w:b/>
                <w:bCs/>
                <w:sz w:val="22"/>
                <w:szCs w:val="22"/>
              </w:rPr>
              <w:t xml:space="preserve"> г.</w:t>
            </w:r>
          </w:p>
        </w:tc>
        <w:tc>
          <w:tcPr>
            <w:tcW w:w="487" w:type="pct"/>
            <w:shd w:val="clear" w:color="auto" w:fill="auto"/>
            <w:vAlign w:val="center"/>
            <w:hideMark/>
          </w:tcPr>
          <w:p w:rsidR="00FC666F" w:rsidRPr="00E76E54" w:rsidRDefault="00FC666F" w:rsidP="004B543F">
            <w:pPr>
              <w:ind w:left="-57" w:right="-57"/>
              <w:jc w:val="center"/>
              <w:rPr>
                <w:b/>
                <w:bCs/>
                <w:sz w:val="22"/>
                <w:szCs w:val="22"/>
              </w:rPr>
            </w:pPr>
            <w:r w:rsidRPr="00E76E54">
              <w:rPr>
                <w:b/>
                <w:bCs/>
                <w:sz w:val="22"/>
                <w:szCs w:val="22"/>
              </w:rPr>
              <w:t>2020</w:t>
            </w:r>
            <w:r w:rsidR="00B62270" w:rsidRPr="00E76E54">
              <w:rPr>
                <w:b/>
                <w:bCs/>
                <w:sz w:val="22"/>
                <w:szCs w:val="22"/>
              </w:rPr>
              <w:t xml:space="preserve"> г.</w:t>
            </w:r>
          </w:p>
        </w:tc>
        <w:tc>
          <w:tcPr>
            <w:tcW w:w="416" w:type="pct"/>
            <w:shd w:val="clear" w:color="auto" w:fill="auto"/>
            <w:vAlign w:val="center"/>
            <w:hideMark/>
          </w:tcPr>
          <w:p w:rsidR="00FC666F" w:rsidRPr="00E76E54" w:rsidRDefault="00FC666F" w:rsidP="004B543F">
            <w:pPr>
              <w:ind w:left="-57" w:right="-57"/>
              <w:jc w:val="center"/>
              <w:rPr>
                <w:b/>
                <w:bCs/>
                <w:sz w:val="22"/>
                <w:szCs w:val="22"/>
              </w:rPr>
            </w:pPr>
            <w:r w:rsidRPr="00E76E54">
              <w:rPr>
                <w:b/>
                <w:bCs/>
                <w:sz w:val="22"/>
                <w:szCs w:val="22"/>
              </w:rPr>
              <w:t>2021</w:t>
            </w:r>
            <w:r w:rsidR="00B62270" w:rsidRPr="00E76E54">
              <w:rPr>
                <w:b/>
                <w:bCs/>
                <w:sz w:val="22"/>
                <w:szCs w:val="22"/>
              </w:rPr>
              <w:t xml:space="preserve"> г.</w:t>
            </w:r>
          </w:p>
        </w:tc>
        <w:tc>
          <w:tcPr>
            <w:tcW w:w="415" w:type="pct"/>
            <w:shd w:val="clear" w:color="auto" w:fill="auto"/>
            <w:vAlign w:val="center"/>
            <w:hideMark/>
          </w:tcPr>
          <w:p w:rsidR="00FC666F" w:rsidRPr="00E76E54" w:rsidRDefault="00B67895" w:rsidP="004B543F">
            <w:pPr>
              <w:ind w:left="-57" w:right="-57"/>
              <w:jc w:val="center"/>
              <w:rPr>
                <w:b/>
                <w:bCs/>
                <w:sz w:val="22"/>
                <w:szCs w:val="22"/>
              </w:rPr>
            </w:pPr>
            <w:r w:rsidRPr="00E76E54">
              <w:rPr>
                <w:b/>
                <w:bCs/>
                <w:sz w:val="22"/>
                <w:szCs w:val="22"/>
              </w:rPr>
              <w:t>2028</w:t>
            </w:r>
            <w:r w:rsidR="00B62270" w:rsidRPr="00E76E54">
              <w:rPr>
                <w:b/>
                <w:bCs/>
                <w:sz w:val="22"/>
                <w:szCs w:val="22"/>
              </w:rPr>
              <w:t xml:space="preserve"> г.</w:t>
            </w:r>
          </w:p>
        </w:tc>
      </w:tr>
      <w:tr w:rsidR="008E63DF" w:rsidRPr="00E76E54" w:rsidTr="008E63DF">
        <w:tc>
          <w:tcPr>
            <w:tcW w:w="276" w:type="pct"/>
            <w:shd w:val="clear" w:color="auto" w:fill="auto"/>
            <w:noWrap/>
            <w:vAlign w:val="bottom"/>
            <w:hideMark/>
          </w:tcPr>
          <w:p w:rsidR="008E63DF" w:rsidRPr="00E76E54" w:rsidRDefault="008E63DF" w:rsidP="008E63DF">
            <w:pPr>
              <w:rPr>
                <w:sz w:val="22"/>
                <w:szCs w:val="22"/>
              </w:rPr>
            </w:pPr>
            <w:r w:rsidRPr="00E76E54">
              <w:rPr>
                <w:sz w:val="22"/>
                <w:szCs w:val="22"/>
              </w:rPr>
              <w:t> 1.1</w:t>
            </w:r>
          </w:p>
        </w:tc>
        <w:tc>
          <w:tcPr>
            <w:tcW w:w="1043" w:type="pct"/>
            <w:shd w:val="clear" w:color="auto" w:fill="auto"/>
            <w:vAlign w:val="bottom"/>
            <w:hideMark/>
          </w:tcPr>
          <w:p w:rsidR="008E63DF" w:rsidRPr="00E76E54" w:rsidRDefault="008E63DF" w:rsidP="008E63DF">
            <w:pPr>
              <w:rPr>
                <w:sz w:val="22"/>
                <w:szCs w:val="22"/>
              </w:rPr>
            </w:pPr>
            <w:r w:rsidRPr="00E76E54">
              <w:rPr>
                <w:sz w:val="22"/>
                <w:szCs w:val="22"/>
              </w:rPr>
              <w:t>Доля населения, систематически занимающегося спортом</w:t>
            </w:r>
          </w:p>
        </w:tc>
        <w:tc>
          <w:tcPr>
            <w:tcW w:w="347" w:type="pct"/>
            <w:shd w:val="clear" w:color="auto" w:fill="auto"/>
            <w:noWrap/>
            <w:vAlign w:val="center"/>
            <w:hideMark/>
          </w:tcPr>
          <w:p w:rsidR="008E63DF" w:rsidRPr="00E76E54" w:rsidRDefault="008E63DF" w:rsidP="008E63DF">
            <w:pPr>
              <w:jc w:val="center"/>
              <w:rPr>
                <w:sz w:val="22"/>
                <w:szCs w:val="22"/>
              </w:rPr>
            </w:pPr>
            <w:r w:rsidRPr="00E76E54">
              <w:rPr>
                <w:sz w:val="22"/>
                <w:szCs w:val="22"/>
              </w:rPr>
              <w:t>%</w:t>
            </w:r>
          </w:p>
        </w:tc>
        <w:tc>
          <w:tcPr>
            <w:tcW w:w="418"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32,6</w:t>
            </w:r>
          </w:p>
        </w:tc>
        <w:tc>
          <w:tcPr>
            <w:tcW w:w="416"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35,0</w:t>
            </w:r>
          </w:p>
        </w:tc>
        <w:tc>
          <w:tcPr>
            <w:tcW w:w="348"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37,23</w:t>
            </w:r>
          </w:p>
        </w:tc>
        <w:tc>
          <w:tcPr>
            <w:tcW w:w="417"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39,81</w:t>
            </w:r>
          </w:p>
        </w:tc>
        <w:tc>
          <w:tcPr>
            <w:tcW w:w="417"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41,86</w:t>
            </w:r>
          </w:p>
        </w:tc>
        <w:tc>
          <w:tcPr>
            <w:tcW w:w="487"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994EA4" w:rsidP="008E63DF">
            <w:pPr>
              <w:jc w:val="center"/>
              <w:rPr>
                <w:sz w:val="20"/>
                <w:szCs w:val="20"/>
              </w:rPr>
            </w:pPr>
            <w:r w:rsidRPr="00E76E54">
              <w:rPr>
                <w:sz w:val="20"/>
                <w:szCs w:val="20"/>
              </w:rPr>
              <w:t>43,6</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8E63DF" w:rsidRPr="00E76E54" w:rsidRDefault="00994EA4" w:rsidP="008E63DF">
            <w:pPr>
              <w:jc w:val="center"/>
              <w:rPr>
                <w:sz w:val="20"/>
                <w:szCs w:val="20"/>
              </w:rPr>
            </w:pPr>
            <w:r w:rsidRPr="00E76E54">
              <w:rPr>
                <w:sz w:val="20"/>
                <w:szCs w:val="20"/>
              </w:rPr>
              <w:t>43,6</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8E63DF" w:rsidRPr="00E76E54" w:rsidRDefault="00994EA4" w:rsidP="008E63DF">
            <w:pPr>
              <w:jc w:val="center"/>
              <w:rPr>
                <w:sz w:val="20"/>
                <w:szCs w:val="20"/>
              </w:rPr>
            </w:pPr>
            <w:r w:rsidRPr="00E76E54">
              <w:rPr>
                <w:sz w:val="20"/>
                <w:szCs w:val="20"/>
              </w:rPr>
              <w:t>43,6</w:t>
            </w:r>
          </w:p>
        </w:tc>
      </w:tr>
      <w:tr w:rsidR="008E63DF" w:rsidRPr="00496385" w:rsidTr="008E63DF">
        <w:tc>
          <w:tcPr>
            <w:tcW w:w="276" w:type="pct"/>
            <w:shd w:val="clear" w:color="auto" w:fill="auto"/>
            <w:noWrap/>
            <w:vAlign w:val="bottom"/>
            <w:hideMark/>
          </w:tcPr>
          <w:p w:rsidR="008E63DF" w:rsidRPr="00E76E54" w:rsidRDefault="008E63DF" w:rsidP="008E63DF">
            <w:pPr>
              <w:rPr>
                <w:sz w:val="22"/>
                <w:szCs w:val="22"/>
              </w:rPr>
            </w:pPr>
            <w:r w:rsidRPr="00E76E54">
              <w:rPr>
                <w:sz w:val="22"/>
                <w:szCs w:val="22"/>
              </w:rPr>
              <w:t> 1.2</w:t>
            </w:r>
          </w:p>
        </w:tc>
        <w:tc>
          <w:tcPr>
            <w:tcW w:w="1043" w:type="pct"/>
            <w:shd w:val="clear" w:color="auto" w:fill="auto"/>
            <w:vAlign w:val="bottom"/>
            <w:hideMark/>
          </w:tcPr>
          <w:p w:rsidR="008E63DF" w:rsidRPr="00E76E54" w:rsidRDefault="008E63DF" w:rsidP="008E63DF">
            <w:pPr>
              <w:rPr>
                <w:sz w:val="22"/>
                <w:szCs w:val="22"/>
              </w:rPr>
            </w:pPr>
            <w:r w:rsidRPr="00E76E54">
              <w:rPr>
                <w:sz w:val="22"/>
                <w:szCs w:val="22"/>
              </w:rPr>
              <w:t>Численность лиц, систематически занимающихся физической культурой и спортом</w:t>
            </w:r>
          </w:p>
        </w:tc>
        <w:tc>
          <w:tcPr>
            <w:tcW w:w="347" w:type="pct"/>
            <w:shd w:val="clear" w:color="auto" w:fill="auto"/>
            <w:noWrap/>
            <w:vAlign w:val="center"/>
            <w:hideMark/>
          </w:tcPr>
          <w:p w:rsidR="008E63DF" w:rsidRPr="00E76E54" w:rsidRDefault="008E63DF" w:rsidP="008E63DF">
            <w:pPr>
              <w:jc w:val="center"/>
              <w:rPr>
                <w:sz w:val="22"/>
                <w:szCs w:val="22"/>
              </w:rPr>
            </w:pPr>
            <w:r w:rsidRPr="00E76E54">
              <w:rPr>
                <w:sz w:val="22"/>
                <w:szCs w:val="22"/>
              </w:rPr>
              <w:t>тыс.чел.</w:t>
            </w:r>
          </w:p>
        </w:tc>
        <w:tc>
          <w:tcPr>
            <w:tcW w:w="418" w:type="pct"/>
            <w:tcBorders>
              <w:top w:val="single" w:sz="4" w:space="0" w:color="auto"/>
              <w:left w:val="single" w:sz="4" w:space="0" w:color="auto"/>
              <w:bottom w:val="single" w:sz="4" w:space="0" w:color="auto"/>
              <w:right w:val="single" w:sz="4" w:space="0" w:color="auto"/>
            </w:tcBorders>
            <w:noWrap/>
            <w:vAlign w:val="center"/>
            <w:hideMark/>
          </w:tcPr>
          <w:p w:rsidR="008E63DF" w:rsidRPr="00E76E54" w:rsidRDefault="00AA516D" w:rsidP="008E63DF">
            <w:pPr>
              <w:jc w:val="center"/>
              <w:rPr>
                <w:sz w:val="20"/>
                <w:szCs w:val="20"/>
              </w:rPr>
            </w:pPr>
            <w:r>
              <w:rPr>
                <w:sz w:val="20"/>
                <w:szCs w:val="20"/>
              </w:rPr>
              <w:t>33,187</w:t>
            </w:r>
          </w:p>
        </w:tc>
        <w:tc>
          <w:tcPr>
            <w:tcW w:w="416"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AA516D" w:rsidP="008E63DF">
            <w:pPr>
              <w:jc w:val="center"/>
              <w:rPr>
                <w:sz w:val="20"/>
                <w:szCs w:val="20"/>
              </w:rPr>
            </w:pPr>
            <w:r>
              <w:rPr>
                <w:sz w:val="20"/>
                <w:szCs w:val="20"/>
              </w:rPr>
              <w:t>35,749</w:t>
            </w:r>
          </w:p>
        </w:tc>
        <w:tc>
          <w:tcPr>
            <w:tcW w:w="348"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994EA4" w:rsidP="008E63DF">
            <w:pPr>
              <w:jc w:val="center"/>
              <w:rPr>
                <w:sz w:val="20"/>
                <w:szCs w:val="20"/>
              </w:rPr>
            </w:pPr>
            <w:r w:rsidRPr="00E76E54">
              <w:rPr>
                <w:sz w:val="20"/>
                <w:szCs w:val="20"/>
              </w:rPr>
              <w:t>38,13</w:t>
            </w:r>
          </w:p>
        </w:tc>
        <w:tc>
          <w:tcPr>
            <w:tcW w:w="417"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40,709</w:t>
            </w:r>
          </w:p>
        </w:tc>
        <w:tc>
          <w:tcPr>
            <w:tcW w:w="417"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42,848</w:t>
            </w:r>
          </w:p>
        </w:tc>
        <w:tc>
          <w:tcPr>
            <w:tcW w:w="487" w:type="pct"/>
            <w:tcBorders>
              <w:top w:val="single" w:sz="4" w:space="0" w:color="auto"/>
              <w:left w:val="single" w:sz="4" w:space="0" w:color="auto"/>
              <w:bottom w:val="single" w:sz="4" w:space="0" w:color="auto"/>
              <w:right w:val="single" w:sz="4" w:space="0" w:color="auto"/>
            </w:tcBorders>
            <w:noWrap/>
            <w:vAlign w:val="center"/>
          </w:tcPr>
          <w:p w:rsidR="008E63DF" w:rsidRPr="00E76E54" w:rsidRDefault="008E63DF" w:rsidP="008E63DF">
            <w:pPr>
              <w:jc w:val="center"/>
              <w:rPr>
                <w:sz w:val="20"/>
                <w:szCs w:val="20"/>
              </w:rPr>
            </w:pPr>
            <w:r w:rsidRPr="00E76E54">
              <w:rPr>
                <w:sz w:val="20"/>
                <w:szCs w:val="20"/>
              </w:rPr>
              <w:t>45,23</w:t>
            </w:r>
          </w:p>
        </w:tc>
        <w:tc>
          <w:tcPr>
            <w:tcW w:w="416" w:type="pct"/>
            <w:tcBorders>
              <w:top w:val="single" w:sz="4" w:space="0" w:color="auto"/>
              <w:left w:val="single" w:sz="4" w:space="0" w:color="auto"/>
              <w:bottom w:val="single" w:sz="4" w:space="0" w:color="auto"/>
              <w:right w:val="single" w:sz="4" w:space="0" w:color="auto"/>
            </w:tcBorders>
            <w:noWrap/>
            <w:vAlign w:val="center"/>
            <w:hideMark/>
          </w:tcPr>
          <w:p w:rsidR="008E63DF" w:rsidRPr="00E76E54" w:rsidRDefault="008E63DF" w:rsidP="008E63DF">
            <w:pPr>
              <w:jc w:val="center"/>
              <w:rPr>
                <w:sz w:val="20"/>
                <w:szCs w:val="20"/>
              </w:rPr>
            </w:pPr>
            <w:r w:rsidRPr="00E76E54">
              <w:rPr>
                <w:sz w:val="20"/>
                <w:szCs w:val="20"/>
              </w:rPr>
              <w:t>45,76</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8E63DF" w:rsidRPr="008E63DF" w:rsidRDefault="008E63DF" w:rsidP="008E63DF">
            <w:pPr>
              <w:jc w:val="center"/>
              <w:rPr>
                <w:sz w:val="20"/>
                <w:szCs w:val="20"/>
              </w:rPr>
            </w:pPr>
            <w:r w:rsidRPr="00E76E54">
              <w:rPr>
                <w:sz w:val="20"/>
                <w:szCs w:val="20"/>
              </w:rPr>
              <w:t>47,96</w:t>
            </w:r>
          </w:p>
        </w:tc>
      </w:tr>
    </w:tbl>
    <w:p w:rsidR="00E26C84" w:rsidRPr="00496385" w:rsidRDefault="00E26C84" w:rsidP="00E26C84">
      <w:pPr>
        <w:jc w:val="center"/>
        <w:rPr>
          <w:b/>
          <w:bCs/>
          <w:highlight w:val="yellow"/>
        </w:rPr>
        <w:sectPr w:rsidR="00E26C84" w:rsidRPr="00496385" w:rsidSect="00FF42BE">
          <w:pgSz w:w="11906" w:h="16838" w:code="9"/>
          <w:pgMar w:top="1134" w:right="567" w:bottom="1134" w:left="1134" w:header="0" w:footer="567" w:gutter="0"/>
          <w:cols w:space="708"/>
          <w:docGrid w:linePitch="360"/>
        </w:sectPr>
      </w:pPr>
    </w:p>
    <w:p w:rsidR="00A2484B" w:rsidRPr="00554FF0" w:rsidRDefault="00A2484B" w:rsidP="00A2484B">
      <w:pPr>
        <w:pStyle w:val="af0"/>
        <w:jc w:val="right"/>
        <w:rPr>
          <w:sz w:val="24"/>
          <w:szCs w:val="24"/>
        </w:rPr>
      </w:pPr>
      <w:r w:rsidRPr="00554FF0">
        <w:rPr>
          <w:sz w:val="24"/>
          <w:szCs w:val="24"/>
        </w:rPr>
        <w:t xml:space="preserve">Таблица </w:t>
      </w:r>
      <w:r w:rsidRPr="00554FF0">
        <w:rPr>
          <w:sz w:val="24"/>
          <w:szCs w:val="24"/>
        </w:rPr>
        <w:fldChar w:fldCharType="begin"/>
      </w:r>
      <w:r w:rsidRPr="00554FF0">
        <w:rPr>
          <w:sz w:val="24"/>
          <w:szCs w:val="24"/>
        </w:rPr>
        <w:instrText xml:space="preserve"> SEQ Таблица \* ARABIC </w:instrText>
      </w:r>
      <w:r w:rsidRPr="00554FF0">
        <w:rPr>
          <w:sz w:val="24"/>
          <w:szCs w:val="24"/>
        </w:rPr>
        <w:fldChar w:fldCharType="separate"/>
      </w:r>
      <w:r w:rsidR="00993DFA">
        <w:rPr>
          <w:noProof/>
          <w:sz w:val="24"/>
          <w:szCs w:val="24"/>
        </w:rPr>
        <w:t>6</w:t>
      </w:r>
      <w:r w:rsidRPr="00554FF0">
        <w:rPr>
          <w:sz w:val="24"/>
          <w:szCs w:val="24"/>
        </w:rPr>
        <w:fldChar w:fldCharType="end"/>
      </w:r>
    </w:p>
    <w:p w:rsidR="00A2484B" w:rsidRDefault="00A2484B" w:rsidP="00A2484B">
      <w:pPr>
        <w:jc w:val="center"/>
        <w:rPr>
          <w:b/>
          <w:lang w:eastAsia="en-US"/>
        </w:rPr>
      </w:pPr>
      <w:r w:rsidRPr="00554FF0">
        <w:rPr>
          <w:b/>
        </w:rPr>
        <w:t xml:space="preserve">Прогнозные значения </w:t>
      </w:r>
      <w:r w:rsidRPr="00554FF0">
        <w:rPr>
          <w:b/>
          <w:lang w:eastAsia="en-US"/>
        </w:rPr>
        <w:t>расчетного показателя минимальной обеспеченности объектами физической культуры и</w:t>
      </w:r>
      <w:r w:rsidR="008E63DF" w:rsidRPr="00554FF0">
        <w:rPr>
          <w:b/>
          <w:lang w:eastAsia="en-US"/>
        </w:rPr>
        <w:t xml:space="preserve"> спорта </w:t>
      </w:r>
      <w:r w:rsidR="006A4A06">
        <w:rPr>
          <w:b/>
          <w:lang w:eastAsia="en-US"/>
        </w:rPr>
        <w:t xml:space="preserve">жителей </w:t>
      </w:r>
      <w:r w:rsidR="008E63DF" w:rsidRPr="00554FF0">
        <w:rPr>
          <w:b/>
          <w:lang w:eastAsia="en-US"/>
        </w:rPr>
        <w:t xml:space="preserve"> город Тобольск</w:t>
      </w:r>
      <w:r w:rsidR="006A4A06">
        <w:rPr>
          <w:b/>
          <w:lang w:eastAsia="en-US"/>
        </w:rPr>
        <w:t>а на период 2016-2028 гг.</w:t>
      </w:r>
    </w:p>
    <w:tbl>
      <w:tblPr>
        <w:tblW w:w="525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568"/>
        <w:gridCol w:w="2693"/>
        <w:gridCol w:w="711"/>
        <w:gridCol w:w="708"/>
        <w:gridCol w:w="708"/>
        <w:gridCol w:w="711"/>
        <w:gridCol w:w="708"/>
        <w:gridCol w:w="711"/>
        <w:gridCol w:w="707"/>
        <w:gridCol w:w="707"/>
        <w:gridCol w:w="710"/>
        <w:gridCol w:w="707"/>
        <w:gridCol w:w="707"/>
        <w:gridCol w:w="854"/>
        <w:gridCol w:w="713"/>
        <w:gridCol w:w="710"/>
        <w:gridCol w:w="710"/>
        <w:gridCol w:w="567"/>
        <w:gridCol w:w="701"/>
      </w:tblGrid>
      <w:tr w:rsidR="002C43CF" w:rsidRPr="006A4A06" w:rsidTr="006A4A06">
        <w:trPr>
          <w:cantSplit/>
          <w:trHeight w:val="1418"/>
        </w:trPr>
        <w:tc>
          <w:tcPr>
            <w:tcW w:w="185" w:type="pct"/>
            <w:noWrap/>
            <w:vAlign w:val="center"/>
            <w:hideMark/>
          </w:tcPr>
          <w:p w:rsidR="00FE33C6" w:rsidRPr="006A4A06" w:rsidRDefault="00FE33C6" w:rsidP="00FE33C6">
            <w:pPr>
              <w:rPr>
                <w:b/>
                <w:sz w:val="18"/>
                <w:szCs w:val="18"/>
              </w:rPr>
            </w:pPr>
            <w:r w:rsidRPr="006A4A06">
              <w:rPr>
                <w:b/>
                <w:sz w:val="18"/>
                <w:szCs w:val="18"/>
              </w:rPr>
              <w:t>№ п/п</w:t>
            </w:r>
          </w:p>
        </w:tc>
        <w:tc>
          <w:tcPr>
            <w:tcW w:w="879" w:type="pct"/>
            <w:noWrap/>
            <w:vAlign w:val="center"/>
            <w:hideMark/>
          </w:tcPr>
          <w:p w:rsidR="00FE33C6" w:rsidRPr="006A4A06" w:rsidRDefault="00FE33C6" w:rsidP="00FE33C6">
            <w:pPr>
              <w:rPr>
                <w:b/>
                <w:sz w:val="18"/>
                <w:szCs w:val="18"/>
              </w:rPr>
            </w:pPr>
            <w:r w:rsidRPr="006A4A06">
              <w:rPr>
                <w:b/>
                <w:sz w:val="18"/>
                <w:szCs w:val="18"/>
              </w:rPr>
              <w:t>Наименование нормируемого показателя, единица измерения</w:t>
            </w:r>
          </w:p>
        </w:tc>
        <w:tc>
          <w:tcPr>
            <w:tcW w:w="232"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32"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32"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2"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1"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79"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3"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232"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c>
          <w:tcPr>
            <w:tcW w:w="232"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 xml:space="preserve">Требуемая мощность </w:t>
            </w:r>
          </w:p>
        </w:tc>
        <w:tc>
          <w:tcPr>
            <w:tcW w:w="185"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Сохраняемая мощность</w:t>
            </w:r>
          </w:p>
        </w:tc>
        <w:tc>
          <w:tcPr>
            <w:tcW w:w="229" w:type="pct"/>
            <w:textDirection w:val="btLr"/>
            <w:vAlign w:val="center"/>
            <w:hideMark/>
          </w:tcPr>
          <w:p w:rsidR="00FE33C6" w:rsidRPr="006A4A06" w:rsidRDefault="00FE33C6" w:rsidP="00554FF0">
            <w:pPr>
              <w:ind w:left="113" w:right="113"/>
              <w:rPr>
                <w:b/>
                <w:bCs/>
                <w:sz w:val="18"/>
                <w:szCs w:val="18"/>
              </w:rPr>
            </w:pPr>
            <w:r w:rsidRPr="006A4A06">
              <w:rPr>
                <w:b/>
                <w:bCs/>
                <w:sz w:val="18"/>
                <w:szCs w:val="18"/>
              </w:rPr>
              <w:t>Излишек (+)         дефицит (-)</w:t>
            </w:r>
          </w:p>
        </w:tc>
      </w:tr>
      <w:tr w:rsidR="002C43CF" w:rsidRPr="006A4A06" w:rsidTr="002C43CF">
        <w:trPr>
          <w:trHeight w:val="240"/>
        </w:trPr>
        <w:tc>
          <w:tcPr>
            <w:tcW w:w="185" w:type="pct"/>
            <w:noWrap/>
            <w:vAlign w:val="bottom"/>
            <w:hideMark/>
          </w:tcPr>
          <w:p w:rsidR="00FE33C6" w:rsidRPr="006A4A06" w:rsidRDefault="00FE33C6" w:rsidP="00FE33C6">
            <w:pPr>
              <w:rPr>
                <w:b/>
                <w:bCs/>
                <w:sz w:val="18"/>
                <w:szCs w:val="18"/>
              </w:rPr>
            </w:pPr>
          </w:p>
        </w:tc>
        <w:tc>
          <w:tcPr>
            <w:tcW w:w="879" w:type="pct"/>
            <w:noWrap/>
            <w:vAlign w:val="bottom"/>
            <w:hideMark/>
          </w:tcPr>
          <w:p w:rsidR="00FE33C6" w:rsidRPr="006A4A06" w:rsidRDefault="00554FF0" w:rsidP="00FE33C6">
            <w:pPr>
              <w:rPr>
                <w:b/>
                <w:bCs/>
                <w:sz w:val="18"/>
                <w:szCs w:val="18"/>
              </w:rPr>
            </w:pPr>
            <w:r w:rsidRPr="006A4A06">
              <w:rPr>
                <w:b/>
                <w:bCs/>
                <w:sz w:val="18"/>
                <w:szCs w:val="18"/>
              </w:rPr>
              <w:t>Спортивные объекты и сооружения</w:t>
            </w:r>
          </w:p>
        </w:tc>
        <w:tc>
          <w:tcPr>
            <w:tcW w:w="463" w:type="pct"/>
            <w:gridSpan w:val="2"/>
            <w:noWrap/>
            <w:vAlign w:val="bottom"/>
            <w:hideMark/>
          </w:tcPr>
          <w:p w:rsidR="00FE33C6" w:rsidRPr="006A4A06" w:rsidRDefault="00FE33C6" w:rsidP="00554FF0">
            <w:pPr>
              <w:jc w:val="center"/>
              <w:rPr>
                <w:b/>
                <w:bCs/>
                <w:sz w:val="18"/>
                <w:szCs w:val="18"/>
              </w:rPr>
            </w:pPr>
            <w:r w:rsidRPr="006A4A06">
              <w:rPr>
                <w:b/>
                <w:bCs/>
                <w:sz w:val="18"/>
                <w:szCs w:val="18"/>
              </w:rPr>
              <w:t>2016</w:t>
            </w:r>
          </w:p>
        </w:tc>
        <w:tc>
          <w:tcPr>
            <w:tcW w:w="463" w:type="pct"/>
            <w:gridSpan w:val="2"/>
            <w:noWrap/>
            <w:vAlign w:val="bottom"/>
            <w:hideMark/>
          </w:tcPr>
          <w:p w:rsidR="00FE33C6" w:rsidRPr="006A4A06" w:rsidRDefault="00FE33C6" w:rsidP="00554FF0">
            <w:pPr>
              <w:jc w:val="center"/>
              <w:rPr>
                <w:b/>
                <w:bCs/>
                <w:sz w:val="18"/>
                <w:szCs w:val="18"/>
              </w:rPr>
            </w:pPr>
            <w:r w:rsidRPr="006A4A06">
              <w:rPr>
                <w:b/>
                <w:bCs/>
                <w:sz w:val="18"/>
                <w:szCs w:val="18"/>
              </w:rPr>
              <w:t>2017</w:t>
            </w:r>
          </w:p>
        </w:tc>
        <w:tc>
          <w:tcPr>
            <w:tcW w:w="463" w:type="pct"/>
            <w:gridSpan w:val="2"/>
            <w:noWrap/>
            <w:vAlign w:val="bottom"/>
            <w:hideMark/>
          </w:tcPr>
          <w:p w:rsidR="00FE33C6" w:rsidRPr="006A4A06" w:rsidRDefault="00FE33C6" w:rsidP="00554FF0">
            <w:pPr>
              <w:jc w:val="center"/>
              <w:rPr>
                <w:b/>
                <w:bCs/>
                <w:sz w:val="18"/>
                <w:szCs w:val="18"/>
              </w:rPr>
            </w:pPr>
            <w:r w:rsidRPr="006A4A06">
              <w:rPr>
                <w:b/>
                <w:bCs/>
                <w:sz w:val="18"/>
                <w:szCs w:val="18"/>
              </w:rPr>
              <w:t>2018</w:t>
            </w:r>
          </w:p>
        </w:tc>
        <w:tc>
          <w:tcPr>
            <w:tcW w:w="462" w:type="pct"/>
            <w:gridSpan w:val="2"/>
            <w:noWrap/>
            <w:vAlign w:val="bottom"/>
            <w:hideMark/>
          </w:tcPr>
          <w:p w:rsidR="00FE33C6" w:rsidRPr="006A4A06" w:rsidRDefault="00FE33C6" w:rsidP="00554FF0">
            <w:pPr>
              <w:jc w:val="center"/>
              <w:rPr>
                <w:b/>
                <w:bCs/>
                <w:sz w:val="18"/>
                <w:szCs w:val="18"/>
              </w:rPr>
            </w:pPr>
            <w:r w:rsidRPr="006A4A06">
              <w:rPr>
                <w:b/>
                <w:bCs/>
                <w:sz w:val="18"/>
                <w:szCs w:val="18"/>
              </w:rPr>
              <w:t>2019</w:t>
            </w:r>
          </w:p>
        </w:tc>
        <w:tc>
          <w:tcPr>
            <w:tcW w:w="463" w:type="pct"/>
            <w:gridSpan w:val="2"/>
            <w:noWrap/>
            <w:vAlign w:val="bottom"/>
            <w:hideMark/>
          </w:tcPr>
          <w:p w:rsidR="00FE33C6" w:rsidRPr="006A4A06" w:rsidRDefault="00FE33C6" w:rsidP="00554FF0">
            <w:pPr>
              <w:jc w:val="center"/>
              <w:rPr>
                <w:b/>
                <w:bCs/>
                <w:sz w:val="18"/>
                <w:szCs w:val="18"/>
              </w:rPr>
            </w:pPr>
            <w:r w:rsidRPr="006A4A06">
              <w:rPr>
                <w:b/>
                <w:bCs/>
                <w:sz w:val="18"/>
                <w:szCs w:val="18"/>
              </w:rPr>
              <w:t>2020</w:t>
            </w:r>
          </w:p>
        </w:tc>
        <w:tc>
          <w:tcPr>
            <w:tcW w:w="510" w:type="pct"/>
            <w:gridSpan w:val="2"/>
            <w:noWrap/>
            <w:vAlign w:val="bottom"/>
            <w:hideMark/>
          </w:tcPr>
          <w:p w:rsidR="00FE33C6" w:rsidRPr="006A4A06" w:rsidRDefault="00FE33C6" w:rsidP="00554FF0">
            <w:pPr>
              <w:jc w:val="center"/>
              <w:rPr>
                <w:b/>
                <w:bCs/>
                <w:sz w:val="18"/>
                <w:szCs w:val="18"/>
              </w:rPr>
            </w:pPr>
            <w:r w:rsidRPr="006A4A06">
              <w:rPr>
                <w:b/>
                <w:bCs/>
                <w:sz w:val="18"/>
                <w:szCs w:val="18"/>
              </w:rPr>
              <w:t>2021</w:t>
            </w:r>
          </w:p>
        </w:tc>
        <w:tc>
          <w:tcPr>
            <w:tcW w:w="465" w:type="pct"/>
            <w:gridSpan w:val="2"/>
            <w:noWrap/>
            <w:vAlign w:val="bottom"/>
            <w:hideMark/>
          </w:tcPr>
          <w:p w:rsidR="00FE33C6" w:rsidRPr="006A4A06" w:rsidRDefault="00FE33C6" w:rsidP="00554FF0">
            <w:pPr>
              <w:jc w:val="center"/>
              <w:rPr>
                <w:b/>
                <w:bCs/>
                <w:sz w:val="18"/>
                <w:szCs w:val="18"/>
              </w:rPr>
            </w:pPr>
            <w:r w:rsidRPr="006A4A06">
              <w:rPr>
                <w:b/>
                <w:bCs/>
                <w:sz w:val="18"/>
                <w:szCs w:val="18"/>
              </w:rPr>
              <w:t>2022</w:t>
            </w:r>
          </w:p>
        </w:tc>
        <w:tc>
          <w:tcPr>
            <w:tcW w:w="646" w:type="pct"/>
            <w:gridSpan w:val="3"/>
            <w:noWrap/>
            <w:vAlign w:val="bottom"/>
            <w:hideMark/>
          </w:tcPr>
          <w:p w:rsidR="00FE33C6" w:rsidRPr="006A4A06" w:rsidRDefault="00FE33C6" w:rsidP="00554FF0">
            <w:pPr>
              <w:jc w:val="center"/>
              <w:rPr>
                <w:b/>
                <w:bCs/>
                <w:sz w:val="18"/>
                <w:szCs w:val="18"/>
              </w:rPr>
            </w:pPr>
            <w:r w:rsidRPr="006A4A06">
              <w:rPr>
                <w:b/>
                <w:bCs/>
                <w:sz w:val="18"/>
                <w:szCs w:val="18"/>
              </w:rPr>
              <w:t>2028</w:t>
            </w:r>
          </w:p>
        </w:tc>
      </w:tr>
      <w:tr w:rsidR="002C43CF" w:rsidRPr="006A4A06" w:rsidTr="002C43CF">
        <w:trPr>
          <w:trHeight w:val="240"/>
        </w:trPr>
        <w:tc>
          <w:tcPr>
            <w:tcW w:w="185" w:type="pct"/>
            <w:noWrap/>
            <w:vAlign w:val="bottom"/>
            <w:hideMark/>
          </w:tcPr>
          <w:p w:rsidR="002C43CF" w:rsidRPr="006A4A06" w:rsidRDefault="002C43CF" w:rsidP="002C43CF">
            <w:pPr>
              <w:rPr>
                <w:sz w:val="18"/>
                <w:szCs w:val="18"/>
              </w:rPr>
            </w:pPr>
            <w:r w:rsidRPr="006A4A06">
              <w:rPr>
                <w:sz w:val="18"/>
                <w:szCs w:val="18"/>
              </w:rPr>
              <w:t>12</w:t>
            </w:r>
          </w:p>
        </w:tc>
        <w:tc>
          <w:tcPr>
            <w:tcW w:w="879" w:type="pct"/>
            <w:noWrap/>
            <w:vAlign w:val="bottom"/>
            <w:hideMark/>
          </w:tcPr>
          <w:p w:rsidR="002C43CF" w:rsidRPr="006A4A06" w:rsidRDefault="002C43CF" w:rsidP="002C43CF">
            <w:pPr>
              <w:rPr>
                <w:sz w:val="18"/>
                <w:szCs w:val="18"/>
              </w:rPr>
            </w:pPr>
            <w:r w:rsidRPr="006A4A06">
              <w:rPr>
                <w:sz w:val="18"/>
                <w:szCs w:val="18"/>
              </w:rPr>
              <w:t>Плавательные бассейны, кв. м зеркала воды</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7 651</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-7 283</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7 681</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-7 313</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7 699</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-7 331</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7 684</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-7 316</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7 667</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-7 003</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7 649</w:t>
            </w:r>
          </w:p>
        </w:tc>
        <w:tc>
          <w:tcPr>
            <w:tcW w:w="279"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-6 985</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7 622</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-6 958</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8 250</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979</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-7 271</w:t>
            </w:r>
          </w:p>
        </w:tc>
      </w:tr>
      <w:tr w:rsidR="002C43CF" w:rsidRPr="006A4A06" w:rsidTr="002C43CF">
        <w:trPr>
          <w:trHeight w:val="240"/>
        </w:trPr>
        <w:tc>
          <w:tcPr>
            <w:tcW w:w="185" w:type="pct"/>
            <w:noWrap/>
            <w:vAlign w:val="bottom"/>
            <w:hideMark/>
          </w:tcPr>
          <w:p w:rsidR="002C43CF" w:rsidRPr="006A4A06" w:rsidRDefault="002C43CF" w:rsidP="002C43CF">
            <w:pPr>
              <w:rPr>
                <w:sz w:val="18"/>
                <w:szCs w:val="18"/>
              </w:rPr>
            </w:pPr>
            <w:r w:rsidRPr="006A4A06">
              <w:rPr>
                <w:sz w:val="18"/>
                <w:szCs w:val="18"/>
              </w:rPr>
              <w:t>13</w:t>
            </w:r>
          </w:p>
        </w:tc>
        <w:tc>
          <w:tcPr>
            <w:tcW w:w="879" w:type="pct"/>
            <w:noWrap/>
            <w:vAlign w:val="bottom"/>
            <w:hideMark/>
          </w:tcPr>
          <w:p w:rsidR="002C43CF" w:rsidRPr="006A4A06" w:rsidRDefault="002C43CF" w:rsidP="002C43CF">
            <w:pPr>
              <w:rPr>
                <w:sz w:val="18"/>
                <w:szCs w:val="18"/>
              </w:rPr>
            </w:pPr>
            <w:r w:rsidRPr="006A4A06">
              <w:rPr>
                <w:sz w:val="18"/>
                <w:szCs w:val="18"/>
              </w:rPr>
              <w:t>Физкультурно-спортивные залы, кв. м площади пола</w:t>
            </w:r>
          </w:p>
        </w:tc>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35 707</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-9 793</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35 846</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-9 932</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35 931</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-10 017</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35 857</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-9 943</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35 778</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-9 376</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35 696</w:t>
            </w:r>
          </w:p>
        </w:tc>
        <w:tc>
          <w:tcPr>
            <w:tcW w:w="279"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-9 294</w:t>
            </w:r>
          </w:p>
        </w:tc>
        <w:tc>
          <w:tcPr>
            <w:tcW w:w="233"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35 567</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-9 165</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38 500</w:t>
            </w:r>
          </w:p>
        </w:tc>
        <w:tc>
          <w:tcPr>
            <w:tcW w:w="185" w:type="pct"/>
            <w:tcBorders>
              <w:top w:val="nil"/>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29 919</w:t>
            </w:r>
          </w:p>
        </w:tc>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-8 581</w:t>
            </w:r>
          </w:p>
        </w:tc>
      </w:tr>
      <w:tr w:rsidR="002C43CF" w:rsidRPr="00FE33C6" w:rsidTr="002C43CF">
        <w:trPr>
          <w:trHeight w:val="240"/>
        </w:trPr>
        <w:tc>
          <w:tcPr>
            <w:tcW w:w="185" w:type="pct"/>
            <w:noWrap/>
            <w:vAlign w:val="bottom"/>
            <w:hideMark/>
          </w:tcPr>
          <w:p w:rsidR="002C43CF" w:rsidRPr="006A4A06" w:rsidRDefault="002C43CF" w:rsidP="002C43CF">
            <w:pPr>
              <w:rPr>
                <w:sz w:val="18"/>
                <w:szCs w:val="18"/>
              </w:rPr>
            </w:pPr>
            <w:r w:rsidRPr="006A4A06">
              <w:rPr>
                <w:sz w:val="18"/>
                <w:szCs w:val="18"/>
              </w:rPr>
              <w:t>14</w:t>
            </w:r>
          </w:p>
        </w:tc>
        <w:tc>
          <w:tcPr>
            <w:tcW w:w="879" w:type="pct"/>
            <w:noWrap/>
            <w:vAlign w:val="bottom"/>
            <w:hideMark/>
          </w:tcPr>
          <w:p w:rsidR="002C43CF" w:rsidRPr="006A4A06" w:rsidRDefault="002C43CF" w:rsidP="002C43CF">
            <w:pPr>
              <w:rPr>
                <w:sz w:val="18"/>
                <w:szCs w:val="18"/>
              </w:rPr>
            </w:pPr>
            <w:r w:rsidRPr="006A4A06">
              <w:rPr>
                <w:sz w:val="18"/>
                <w:szCs w:val="18"/>
              </w:rPr>
              <w:t xml:space="preserve">Плоскостные сооружения, кв. м </w:t>
            </w:r>
          </w:p>
        </w:tc>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198 937</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-131 631</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199 713</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-132 407</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200 185</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-132 879</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199 774</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-132 468</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199 333</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-131 247</w:t>
            </w:r>
          </w:p>
        </w:tc>
        <w:tc>
          <w:tcPr>
            <w:tcW w:w="231"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198 877</w:t>
            </w:r>
          </w:p>
        </w:tc>
        <w:tc>
          <w:tcPr>
            <w:tcW w:w="279"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-130 791</w:t>
            </w:r>
          </w:p>
        </w:tc>
        <w:tc>
          <w:tcPr>
            <w:tcW w:w="233"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198 159</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-130 073</w:t>
            </w:r>
          </w:p>
        </w:tc>
        <w:tc>
          <w:tcPr>
            <w:tcW w:w="232" w:type="pct"/>
            <w:tcBorders>
              <w:top w:val="nil"/>
              <w:left w:val="nil"/>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214 500</w:t>
            </w:r>
          </w:p>
        </w:tc>
        <w:tc>
          <w:tcPr>
            <w:tcW w:w="185" w:type="pct"/>
            <w:tcBorders>
              <w:top w:val="nil"/>
              <w:left w:val="single" w:sz="4" w:space="0" w:color="auto"/>
              <w:bottom w:val="single" w:sz="4" w:space="0" w:color="auto"/>
              <w:right w:val="single" w:sz="4" w:space="0" w:color="auto"/>
            </w:tcBorders>
            <w:shd w:val="clear" w:color="auto" w:fill="auto"/>
            <w:noWrap/>
            <w:vAlign w:val="bottom"/>
            <w:hideMark/>
          </w:tcPr>
          <w:p w:rsidR="002C43CF" w:rsidRPr="006A4A06" w:rsidRDefault="002C43CF" w:rsidP="002C43CF">
            <w:pPr>
              <w:ind w:left="-57" w:right="-57"/>
              <w:jc w:val="center"/>
              <w:rPr>
                <w:sz w:val="16"/>
                <w:szCs w:val="16"/>
              </w:rPr>
            </w:pPr>
            <w:r w:rsidRPr="006A4A06">
              <w:rPr>
                <w:sz w:val="16"/>
                <w:szCs w:val="16"/>
              </w:rPr>
              <w:t>78 226</w:t>
            </w:r>
          </w:p>
        </w:tc>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2C43CF" w:rsidRPr="002C43CF" w:rsidRDefault="002C43CF" w:rsidP="002C43CF">
            <w:pPr>
              <w:ind w:left="-57" w:right="-57"/>
              <w:jc w:val="center"/>
              <w:rPr>
                <w:sz w:val="16"/>
                <w:szCs w:val="16"/>
              </w:rPr>
            </w:pPr>
            <w:r w:rsidRPr="006A4A06">
              <w:rPr>
                <w:sz w:val="16"/>
                <w:szCs w:val="16"/>
              </w:rPr>
              <w:t>-136 274</w:t>
            </w:r>
          </w:p>
        </w:tc>
      </w:tr>
    </w:tbl>
    <w:p w:rsidR="00FE33C6" w:rsidRDefault="00FE33C6" w:rsidP="00A2484B">
      <w:pPr>
        <w:jc w:val="center"/>
        <w:rPr>
          <w:b/>
          <w:highlight w:val="yellow"/>
          <w:lang w:eastAsia="en-US"/>
        </w:rPr>
      </w:pPr>
    </w:p>
    <w:p w:rsidR="00FE33C6" w:rsidRPr="00496385" w:rsidRDefault="00FE33C6" w:rsidP="00A2484B">
      <w:pPr>
        <w:jc w:val="center"/>
        <w:rPr>
          <w:b/>
          <w:highlight w:val="yellow"/>
        </w:rPr>
      </w:pPr>
    </w:p>
    <w:p w:rsidR="00E26C84" w:rsidRPr="00496385" w:rsidRDefault="00E26C84" w:rsidP="00F53D97">
      <w:pPr>
        <w:rPr>
          <w:highlight w:val="yellow"/>
        </w:rPr>
        <w:sectPr w:rsidR="00E26C84" w:rsidRPr="00496385" w:rsidSect="00E26C84">
          <w:pgSz w:w="16838" w:h="11906" w:orient="landscape" w:code="9"/>
          <w:pgMar w:top="1134" w:right="1134" w:bottom="567" w:left="1134" w:header="0" w:footer="567" w:gutter="0"/>
          <w:cols w:space="708"/>
          <w:docGrid w:linePitch="360"/>
        </w:sectPr>
      </w:pPr>
    </w:p>
    <w:p w:rsidR="00F53D97" w:rsidRPr="00F14F98" w:rsidRDefault="00F53D97" w:rsidP="00FA1BCF">
      <w:pPr>
        <w:pStyle w:val="3"/>
        <w:numPr>
          <w:ilvl w:val="2"/>
          <w:numId w:val="36"/>
        </w:numPr>
        <w:spacing w:before="0" w:after="0"/>
        <w:rPr>
          <w:rFonts w:ascii="Times New Roman" w:hAnsi="Times New Roman" w:cs="Times New Roman"/>
          <w:bCs w:val="0"/>
          <w:sz w:val="28"/>
          <w:szCs w:val="28"/>
          <w:lang w:val="ru-RU"/>
        </w:rPr>
      </w:pPr>
      <w:bookmarkStart w:id="16" w:name="_Toc490205923"/>
      <w:r w:rsidRPr="00F14F98">
        <w:rPr>
          <w:rFonts w:ascii="Times New Roman" w:hAnsi="Times New Roman" w:cs="Times New Roman"/>
          <w:bCs w:val="0"/>
          <w:sz w:val="28"/>
          <w:szCs w:val="28"/>
          <w:lang w:val="ru-RU"/>
        </w:rPr>
        <w:t>Культура</w:t>
      </w:r>
      <w:bookmarkEnd w:id="16"/>
      <w:r w:rsidRPr="00F14F98">
        <w:rPr>
          <w:rFonts w:ascii="Times New Roman" w:hAnsi="Times New Roman" w:cs="Times New Roman"/>
          <w:bCs w:val="0"/>
          <w:sz w:val="28"/>
          <w:szCs w:val="28"/>
          <w:lang w:val="ru-RU"/>
        </w:rPr>
        <w:t xml:space="preserve"> </w:t>
      </w:r>
    </w:p>
    <w:p w:rsidR="00B10FB7" w:rsidRDefault="00B10FB7" w:rsidP="00F53D97">
      <w:pPr>
        <w:ind w:firstLine="709"/>
        <w:jc w:val="both"/>
        <w:rPr>
          <w:sz w:val="28"/>
          <w:szCs w:val="28"/>
        </w:rPr>
      </w:pPr>
    </w:p>
    <w:p w:rsidR="00F53D97" w:rsidRPr="00F14F98" w:rsidRDefault="00F53D97" w:rsidP="00F53D97">
      <w:pPr>
        <w:ind w:firstLine="709"/>
        <w:jc w:val="both"/>
        <w:rPr>
          <w:sz w:val="28"/>
          <w:szCs w:val="28"/>
        </w:rPr>
      </w:pPr>
      <w:r w:rsidRPr="00F14F98">
        <w:rPr>
          <w:sz w:val="28"/>
          <w:szCs w:val="28"/>
        </w:rPr>
        <w:t xml:space="preserve">Общие данные, влияющие на разработку параметров Программы комплексного развития социальной инфраструктуры города </w:t>
      </w:r>
      <w:r w:rsidR="009C07D5" w:rsidRPr="00F14F98">
        <w:rPr>
          <w:sz w:val="28"/>
          <w:szCs w:val="28"/>
        </w:rPr>
        <w:t>Тобольска</w:t>
      </w:r>
      <w:r w:rsidRPr="00F14F98">
        <w:rPr>
          <w:sz w:val="28"/>
          <w:szCs w:val="28"/>
        </w:rPr>
        <w:t>:</w:t>
      </w:r>
    </w:p>
    <w:p w:rsidR="00F53D97" w:rsidRPr="00F14F98" w:rsidRDefault="00F53D97" w:rsidP="00F53D97">
      <w:pPr>
        <w:ind w:firstLine="709"/>
        <w:jc w:val="both"/>
        <w:rPr>
          <w:sz w:val="28"/>
          <w:szCs w:val="28"/>
        </w:rPr>
      </w:pPr>
      <w:r w:rsidRPr="00F14F98">
        <w:rPr>
          <w:sz w:val="28"/>
          <w:szCs w:val="28"/>
        </w:rPr>
        <w:t>- прогноз общей численности населения;</w:t>
      </w:r>
    </w:p>
    <w:p w:rsidR="00F53D97" w:rsidRPr="00F14F98" w:rsidRDefault="00F53D97" w:rsidP="00F53D97">
      <w:pPr>
        <w:ind w:firstLine="709"/>
        <w:jc w:val="both"/>
        <w:rPr>
          <w:sz w:val="28"/>
          <w:szCs w:val="28"/>
        </w:rPr>
      </w:pPr>
      <w:r w:rsidRPr="00F14F98">
        <w:rPr>
          <w:sz w:val="28"/>
          <w:szCs w:val="28"/>
        </w:rPr>
        <w:t>- прогноз численности детей в возрасте от 1 до 15 лет;</w:t>
      </w:r>
    </w:p>
    <w:p w:rsidR="00F53D97" w:rsidRPr="00B4420A" w:rsidRDefault="00F53D97" w:rsidP="00F53D97">
      <w:pPr>
        <w:ind w:firstLine="709"/>
        <w:jc w:val="both"/>
        <w:rPr>
          <w:sz w:val="28"/>
          <w:szCs w:val="28"/>
        </w:rPr>
      </w:pPr>
      <w:r w:rsidRPr="00B4420A">
        <w:rPr>
          <w:sz w:val="28"/>
          <w:szCs w:val="28"/>
        </w:rPr>
        <w:t xml:space="preserve">- прогноз численности </w:t>
      </w:r>
      <w:r w:rsidR="00BB034B" w:rsidRPr="00B4420A">
        <w:rPr>
          <w:sz w:val="28"/>
          <w:szCs w:val="28"/>
        </w:rPr>
        <w:t>подростков</w:t>
      </w:r>
      <w:r w:rsidRPr="00B4420A">
        <w:rPr>
          <w:sz w:val="28"/>
          <w:szCs w:val="28"/>
        </w:rPr>
        <w:t xml:space="preserve"> в возрасте от 15 до 24 лет</w:t>
      </w:r>
      <w:r w:rsidR="00B10FB7">
        <w:rPr>
          <w:sz w:val="28"/>
          <w:szCs w:val="28"/>
        </w:rPr>
        <w:t>;</w:t>
      </w:r>
    </w:p>
    <w:p w:rsidR="00F53D97" w:rsidRPr="00B4420A" w:rsidRDefault="00F53D97" w:rsidP="00F53D97">
      <w:pPr>
        <w:ind w:firstLine="709"/>
        <w:jc w:val="both"/>
        <w:rPr>
          <w:sz w:val="28"/>
          <w:szCs w:val="28"/>
        </w:rPr>
      </w:pPr>
      <w:r w:rsidRPr="00B4420A">
        <w:rPr>
          <w:sz w:val="28"/>
          <w:szCs w:val="28"/>
        </w:rPr>
        <w:t>- количество действующих объектов.</w:t>
      </w:r>
    </w:p>
    <w:p w:rsidR="00406A29" w:rsidRPr="00B4420A" w:rsidRDefault="00994EA4" w:rsidP="00F53D97">
      <w:pPr>
        <w:widowControl w:val="0"/>
        <w:autoSpaceDE w:val="0"/>
        <w:autoSpaceDN w:val="0"/>
        <w:jc w:val="both"/>
        <w:rPr>
          <w:sz w:val="28"/>
          <w:szCs w:val="28"/>
        </w:rPr>
      </w:pPr>
      <w:r w:rsidRPr="00B4420A">
        <w:rPr>
          <w:sz w:val="28"/>
          <w:szCs w:val="28"/>
        </w:rPr>
        <w:tab/>
        <w:t>На период 2017-2028</w:t>
      </w:r>
      <w:r w:rsidR="00F53D97" w:rsidRPr="00B4420A">
        <w:rPr>
          <w:sz w:val="28"/>
          <w:szCs w:val="28"/>
        </w:rPr>
        <w:t xml:space="preserve"> годы прогнозируется прирост </w:t>
      </w:r>
      <w:r w:rsidR="000E567C" w:rsidRPr="00B4420A">
        <w:rPr>
          <w:sz w:val="28"/>
          <w:szCs w:val="28"/>
        </w:rPr>
        <w:t xml:space="preserve">числа зарегистрированных пользователей библиотеками </w:t>
      </w:r>
      <w:r w:rsidR="00554FF0" w:rsidRPr="00B4420A">
        <w:rPr>
          <w:sz w:val="28"/>
          <w:szCs w:val="28"/>
        </w:rPr>
        <w:t>с 36,9 тыс. чел в 2016 г. до 55,8 тыс. чел. в 2028</w:t>
      </w:r>
      <w:r w:rsidR="000E567C" w:rsidRPr="00B4420A">
        <w:rPr>
          <w:sz w:val="28"/>
          <w:szCs w:val="28"/>
        </w:rPr>
        <w:t xml:space="preserve"> г. </w:t>
      </w:r>
      <w:r w:rsidR="00A812E0" w:rsidRPr="00B4420A">
        <w:rPr>
          <w:sz w:val="28"/>
          <w:szCs w:val="28"/>
        </w:rPr>
        <w:t>Прирост числа участников социокультурных ме</w:t>
      </w:r>
      <w:r w:rsidR="00B4420A" w:rsidRPr="00B4420A">
        <w:rPr>
          <w:sz w:val="28"/>
          <w:szCs w:val="28"/>
        </w:rPr>
        <w:t>роприятий прогнозируется с 691,8 </w:t>
      </w:r>
      <w:r w:rsidR="00A812E0" w:rsidRPr="00B4420A">
        <w:rPr>
          <w:sz w:val="28"/>
          <w:szCs w:val="28"/>
        </w:rPr>
        <w:t xml:space="preserve">тыс. чел. в 2016 г. до </w:t>
      </w:r>
      <w:r w:rsidR="00B4420A" w:rsidRPr="00B4420A">
        <w:rPr>
          <w:sz w:val="28"/>
          <w:szCs w:val="28"/>
        </w:rPr>
        <w:t xml:space="preserve">1233,3 </w:t>
      </w:r>
      <w:r w:rsidR="00A812E0" w:rsidRPr="00B4420A">
        <w:rPr>
          <w:sz w:val="28"/>
          <w:szCs w:val="28"/>
        </w:rPr>
        <w:t>тыс. чел. в 20</w:t>
      </w:r>
      <w:r w:rsidR="00B4420A" w:rsidRPr="00B4420A">
        <w:rPr>
          <w:sz w:val="28"/>
          <w:szCs w:val="28"/>
        </w:rPr>
        <w:t>28</w:t>
      </w:r>
      <w:r w:rsidR="00A812E0" w:rsidRPr="00B4420A">
        <w:rPr>
          <w:sz w:val="28"/>
          <w:szCs w:val="28"/>
        </w:rPr>
        <w:t xml:space="preserve"> г. </w:t>
      </w:r>
      <w:r w:rsidR="00F301C1" w:rsidRPr="00B4420A">
        <w:rPr>
          <w:sz w:val="28"/>
          <w:szCs w:val="28"/>
        </w:rPr>
        <w:t>Прогноз роста числа участников клубных формирований незначителен</w:t>
      </w:r>
      <w:r w:rsidR="009A283D" w:rsidRPr="00B4420A">
        <w:rPr>
          <w:sz w:val="28"/>
          <w:szCs w:val="28"/>
        </w:rPr>
        <w:t xml:space="preserve"> (табл. </w:t>
      </w:r>
      <w:r w:rsidR="00B4420A" w:rsidRPr="00B4420A">
        <w:rPr>
          <w:sz w:val="28"/>
          <w:szCs w:val="28"/>
        </w:rPr>
        <w:t>7</w:t>
      </w:r>
      <w:r w:rsidR="009A283D" w:rsidRPr="00B4420A">
        <w:rPr>
          <w:sz w:val="28"/>
          <w:szCs w:val="28"/>
        </w:rPr>
        <w:t>)</w:t>
      </w:r>
      <w:r w:rsidR="00F301C1" w:rsidRPr="00B4420A">
        <w:rPr>
          <w:sz w:val="28"/>
          <w:szCs w:val="28"/>
        </w:rPr>
        <w:t>.</w:t>
      </w:r>
    </w:p>
    <w:p w:rsidR="00BB034B" w:rsidRPr="00B4420A" w:rsidRDefault="00BB034B" w:rsidP="002663DA">
      <w:pPr>
        <w:widowControl w:val="0"/>
        <w:autoSpaceDE w:val="0"/>
        <w:autoSpaceDN w:val="0"/>
        <w:ind w:firstLine="539"/>
        <w:jc w:val="both"/>
        <w:rPr>
          <w:sz w:val="28"/>
          <w:szCs w:val="28"/>
        </w:rPr>
      </w:pPr>
      <w:r w:rsidRPr="00B4420A">
        <w:rPr>
          <w:sz w:val="28"/>
          <w:szCs w:val="28"/>
        </w:rPr>
        <w:t>Прогноз расчетного показателя минимально допустимого уровня обеспеченности объектами культуры и искусства для оказания муниципаль</w:t>
      </w:r>
      <w:r w:rsidR="00B4420A" w:rsidRPr="00B4420A">
        <w:rPr>
          <w:sz w:val="28"/>
          <w:szCs w:val="28"/>
        </w:rPr>
        <w:t>ных услуг представлен в табл. 8</w:t>
      </w:r>
      <w:r w:rsidRPr="00B4420A">
        <w:rPr>
          <w:sz w:val="28"/>
          <w:szCs w:val="28"/>
        </w:rPr>
        <w:t xml:space="preserve">. </w:t>
      </w:r>
    </w:p>
    <w:p w:rsidR="002663DA" w:rsidRPr="00B4420A" w:rsidRDefault="002663DA" w:rsidP="002663DA">
      <w:pPr>
        <w:widowControl w:val="0"/>
        <w:autoSpaceDE w:val="0"/>
        <w:autoSpaceDN w:val="0"/>
        <w:ind w:firstLine="539"/>
        <w:jc w:val="both"/>
        <w:rPr>
          <w:sz w:val="28"/>
          <w:szCs w:val="28"/>
        </w:rPr>
      </w:pPr>
      <w:r w:rsidRPr="00B4420A">
        <w:rPr>
          <w:sz w:val="28"/>
          <w:szCs w:val="28"/>
        </w:rPr>
        <w:t xml:space="preserve">Предоставление услуг в отрасли культуры на территории городского округа город </w:t>
      </w:r>
      <w:r w:rsidR="00994EA4" w:rsidRPr="00B4420A">
        <w:rPr>
          <w:sz w:val="28"/>
          <w:szCs w:val="28"/>
        </w:rPr>
        <w:t>Тобольск</w:t>
      </w:r>
      <w:r w:rsidRPr="00B4420A">
        <w:rPr>
          <w:sz w:val="28"/>
          <w:szCs w:val="28"/>
        </w:rPr>
        <w:t xml:space="preserve"> осуществляется в условиях недостаточной инфраструктурной обеспеченности. </w:t>
      </w:r>
    </w:p>
    <w:p w:rsidR="00F53D97" w:rsidRPr="006A4A06" w:rsidRDefault="00F53D97" w:rsidP="00F53D97">
      <w:pPr>
        <w:pStyle w:val="af0"/>
        <w:jc w:val="right"/>
        <w:rPr>
          <w:sz w:val="24"/>
          <w:szCs w:val="24"/>
          <w:lang w:val="ru-RU"/>
        </w:rPr>
      </w:pPr>
      <w:r w:rsidRPr="006A4A06">
        <w:rPr>
          <w:sz w:val="24"/>
          <w:szCs w:val="24"/>
          <w:lang w:val="ru-RU"/>
        </w:rPr>
        <w:t xml:space="preserve">Таблица </w:t>
      </w:r>
      <w:r w:rsidRPr="006A4A06">
        <w:rPr>
          <w:sz w:val="24"/>
          <w:szCs w:val="24"/>
        </w:rPr>
        <w:fldChar w:fldCharType="begin"/>
      </w:r>
      <w:r w:rsidRPr="006A4A06">
        <w:rPr>
          <w:sz w:val="24"/>
          <w:szCs w:val="24"/>
          <w:lang w:val="ru-RU"/>
        </w:rPr>
        <w:instrText xml:space="preserve"> </w:instrText>
      </w:r>
      <w:r w:rsidRPr="006A4A06">
        <w:rPr>
          <w:sz w:val="24"/>
          <w:szCs w:val="24"/>
        </w:rPr>
        <w:instrText>SEQ</w:instrText>
      </w:r>
      <w:r w:rsidRPr="006A4A06">
        <w:rPr>
          <w:sz w:val="24"/>
          <w:szCs w:val="24"/>
          <w:lang w:val="ru-RU"/>
        </w:rPr>
        <w:instrText xml:space="preserve"> Таблица \* </w:instrText>
      </w:r>
      <w:r w:rsidRPr="006A4A06">
        <w:rPr>
          <w:sz w:val="24"/>
          <w:szCs w:val="24"/>
        </w:rPr>
        <w:instrText>ARABIC</w:instrText>
      </w:r>
      <w:r w:rsidRPr="006A4A06">
        <w:rPr>
          <w:sz w:val="24"/>
          <w:szCs w:val="24"/>
          <w:lang w:val="ru-RU"/>
        </w:rPr>
        <w:instrText xml:space="preserve"> </w:instrText>
      </w:r>
      <w:r w:rsidRPr="006A4A06">
        <w:rPr>
          <w:sz w:val="24"/>
          <w:szCs w:val="24"/>
        </w:rPr>
        <w:fldChar w:fldCharType="separate"/>
      </w:r>
      <w:r w:rsidR="00993DFA">
        <w:rPr>
          <w:noProof/>
          <w:sz w:val="24"/>
          <w:szCs w:val="24"/>
        </w:rPr>
        <w:t>7</w:t>
      </w:r>
      <w:r w:rsidRPr="006A4A06">
        <w:rPr>
          <w:sz w:val="24"/>
          <w:szCs w:val="24"/>
        </w:rPr>
        <w:fldChar w:fldCharType="end"/>
      </w:r>
    </w:p>
    <w:p w:rsidR="00F53D97" w:rsidRPr="006A4A06" w:rsidRDefault="000A4FBE" w:rsidP="00F53D97">
      <w:pPr>
        <w:jc w:val="center"/>
        <w:rPr>
          <w:b/>
        </w:rPr>
      </w:pPr>
      <w:r w:rsidRPr="006A4A06">
        <w:rPr>
          <w:b/>
        </w:rPr>
        <w:t xml:space="preserve">Показатели для оценки прогнозируемого спроса на услуги культуры </w:t>
      </w:r>
      <w:r w:rsidR="00F53D97" w:rsidRPr="006A4A06">
        <w:rPr>
          <w:b/>
        </w:rPr>
        <w:t>за 2015-2016</w:t>
      </w:r>
      <w:r w:rsidR="00994EA4" w:rsidRPr="006A4A06">
        <w:rPr>
          <w:b/>
        </w:rPr>
        <w:t xml:space="preserve"> гг. и плановый период 2017-2028</w:t>
      </w:r>
      <w:r w:rsidR="00F53D97" w:rsidRPr="006A4A06">
        <w:rPr>
          <w:b/>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7"/>
        <w:gridCol w:w="993"/>
        <w:gridCol w:w="991"/>
        <w:gridCol w:w="850"/>
        <w:gridCol w:w="710"/>
        <w:gridCol w:w="708"/>
        <w:gridCol w:w="710"/>
        <w:gridCol w:w="708"/>
        <w:gridCol w:w="850"/>
        <w:gridCol w:w="846"/>
      </w:tblGrid>
      <w:tr w:rsidR="00C30E43" w:rsidRPr="006A4A06" w:rsidTr="00B62270">
        <w:tc>
          <w:tcPr>
            <w:tcW w:w="276" w:type="pct"/>
            <w:vMerge w:val="restart"/>
            <w:shd w:val="clear" w:color="auto" w:fill="auto"/>
            <w:noWrap/>
            <w:vAlign w:val="center"/>
            <w:hideMark/>
          </w:tcPr>
          <w:p w:rsidR="00C30E43" w:rsidRPr="006A4A06" w:rsidRDefault="00C30E43" w:rsidP="00C30E43">
            <w:pPr>
              <w:rPr>
                <w:color w:val="000000" w:themeColor="text1"/>
                <w:sz w:val="22"/>
                <w:szCs w:val="22"/>
              </w:rPr>
            </w:pPr>
            <w:r w:rsidRPr="006A4A06">
              <w:rPr>
                <w:color w:val="000000" w:themeColor="text1"/>
                <w:sz w:val="22"/>
                <w:szCs w:val="22"/>
              </w:rPr>
              <w:t>№ п/п</w:t>
            </w:r>
          </w:p>
        </w:tc>
        <w:tc>
          <w:tcPr>
            <w:tcW w:w="1112" w:type="pct"/>
            <w:vMerge w:val="restart"/>
            <w:shd w:val="clear" w:color="auto" w:fill="auto"/>
            <w:noWrap/>
            <w:vAlign w:val="center"/>
            <w:hideMark/>
          </w:tcPr>
          <w:p w:rsidR="00C30E43" w:rsidRPr="006A4A06" w:rsidRDefault="00C30E43" w:rsidP="00C30E43">
            <w:pPr>
              <w:rPr>
                <w:b/>
                <w:bCs/>
                <w:color w:val="000000" w:themeColor="text1"/>
                <w:sz w:val="22"/>
                <w:szCs w:val="22"/>
              </w:rPr>
            </w:pPr>
            <w:r w:rsidRPr="006A4A06">
              <w:rPr>
                <w:b/>
                <w:bCs/>
                <w:color w:val="000000" w:themeColor="text1"/>
                <w:sz w:val="22"/>
                <w:szCs w:val="22"/>
              </w:rPr>
              <w:t>Показатели</w:t>
            </w:r>
          </w:p>
        </w:tc>
        <w:tc>
          <w:tcPr>
            <w:tcW w:w="487" w:type="pct"/>
            <w:vMerge w:val="restart"/>
            <w:shd w:val="clear" w:color="auto" w:fill="auto"/>
            <w:vAlign w:val="center"/>
            <w:hideMark/>
          </w:tcPr>
          <w:p w:rsidR="00C30E43" w:rsidRPr="006A4A06" w:rsidRDefault="004B543F" w:rsidP="004B543F">
            <w:pPr>
              <w:jc w:val="center"/>
              <w:rPr>
                <w:b/>
                <w:bCs/>
                <w:color w:val="000000" w:themeColor="text1"/>
                <w:sz w:val="22"/>
                <w:szCs w:val="22"/>
              </w:rPr>
            </w:pPr>
            <w:r w:rsidRPr="006A4A06">
              <w:rPr>
                <w:b/>
                <w:bCs/>
                <w:color w:val="000000" w:themeColor="text1"/>
                <w:sz w:val="22"/>
                <w:szCs w:val="22"/>
              </w:rPr>
              <w:t>Е</w:t>
            </w:r>
            <w:r w:rsidR="00C30E43" w:rsidRPr="006A4A06">
              <w:rPr>
                <w:b/>
                <w:bCs/>
                <w:color w:val="000000" w:themeColor="text1"/>
                <w:sz w:val="22"/>
                <w:szCs w:val="22"/>
              </w:rPr>
              <w:t>д. изм.</w:t>
            </w:r>
          </w:p>
          <w:p w:rsidR="00C30E43" w:rsidRPr="006A4A06" w:rsidRDefault="00C30E43" w:rsidP="00C30E43">
            <w:pPr>
              <w:rPr>
                <w:b/>
                <w:bCs/>
                <w:color w:val="000000" w:themeColor="text1"/>
                <w:sz w:val="22"/>
                <w:szCs w:val="22"/>
              </w:rPr>
            </w:pPr>
          </w:p>
        </w:tc>
        <w:tc>
          <w:tcPr>
            <w:tcW w:w="903" w:type="pct"/>
            <w:gridSpan w:val="2"/>
            <w:shd w:val="clear" w:color="auto" w:fill="auto"/>
            <w:vAlign w:val="center"/>
            <w:hideMark/>
          </w:tcPr>
          <w:p w:rsidR="00C30E43" w:rsidRPr="006A4A06" w:rsidRDefault="00C30E43" w:rsidP="00B94690">
            <w:pPr>
              <w:jc w:val="center"/>
              <w:rPr>
                <w:b/>
                <w:bCs/>
                <w:color w:val="000000" w:themeColor="text1"/>
                <w:sz w:val="22"/>
                <w:szCs w:val="22"/>
              </w:rPr>
            </w:pPr>
            <w:r w:rsidRPr="006A4A06">
              <w:rPr>
                <w:b/>
                <w:bCs/>
                <w:color w:val="000000" w:themeColor="text1"/>
                <w:sz w:val="22"/>
                <w:szCs w:val="22"/>
              </w:rPr>
              <w:t>Отчетный период</w:t>
            </w:r>
          </w:p>
        </w:tc>
        <w:tc>
          <w:tcPr>
            <w:tcW w:w="2223" w:type="pct"/>
            <w:gridSpan w:val="6"/>
            <w:shd w:val="clear" w:color="auto" w:fill="auto"/>
            <w:vAlign w:val="center"/>
            <w:hideMark/>
          </w:tcPr>
          <w:p w:rsidR="00C30E43" w:rsidRPr="006A4A06" w:rsidRDefault="00C30E43" w:rsidP="00B94690">
            <w:pPr>
              <w:jc w:val="center"/>
              <w:rPr>
                <w:b/>
                <w:bCs/>
                <w:color w:val="000000" w:themeColor="text1"/>
                <w:sz w:val="22"/>
                <w:szCs w:val="22"/>
              </w:rPr>
            </w:pPr>
            <w:r w:rsidRPr="006A4A06">
              <w:rPr>
                <w:b/>
                <w:bCs/>
                <w:color w:val="000000" w:themeColor="text1"/>
                <w:sz w:val="22"/>
                <w:szCs w:val="22"/>
              </w:rPr>
              <w:t>Плановый период</w:t>
            </w:r>
          </w:p>
        </w:tc>
      </w:tr>
      <w:tr w:rsidR="00B94690" w:rsidRPr="006A4A06" w:rsidTr="00B62270">
        <w:tc>
          <w:tcPr>
            <w:tcW w:w="276" w:type="pct"/>
            <w:vMerge/>
            <w:shd w:val="clear" w:color="auto" w:fill="auto"/>
            <w:noWrap/>
            <w:vAlign w:val="center"/>
            <w:hideMark/>
          </w:tcPr>
          <w:p w:rsidR="00C30E43" w:rsidRPr="006A4A06" w:rsidRDefault="00C30E43" w:rsidP="00C30E43">
            <w:pPr>
              <w:rPr>
                <w:color w:val="000000" w:themeColor="text1"/>
                <w:sz w:val="22"/>
                <w:szCs w:val="22"/>
              </w:rPr>
            </w:pPr>
          </w:p>
        </w:tc>
        <w:tc>
          <w:tcPr>
            <w:tcW w:w="1112" w:type="pct"/>
            <w:vMerge/>
            <w:shd w:val="clear" w:color="auto" w:fill="auto"/>
            <w:noWrap/>
            <w:vAlign w:val="center"/>
            <w:hideMark/>
          </w:tcPr>
          <w:p w:rsidR="00C30E43" w:rsidRPr="006A4A06" w:rsidRDefault="00C30E43" w:rsidP="00C30E43">
            <w:pPr>
              <w:rPr>
                <w:b/>
                <w:bCs/>
                <w:color w:val="000000" w:themeColor="text1"/>
                <w:sz w:val="22"/>
                <w:szCs w:val="22"/>
              </w:rPr>
            </w:pPr>
          </w:p>
        </w:tc>
        <w:tc>
          <w:tcPr>
            <w:tcW w:w="487" w:type="pct"/>
            <w:vMerge/>
            <w:shd w:val="clear" w:color="auto" w:fill="auto"/>
            <w:vAlign w:val="center"/>
            <w:hideMark/>
          </w:tcPr>
          <w:p w:rsidR="00C30E43" w:rsidRPr="006A4A06" w:rsidRDefault="00C30E43" w:rsidP="00C30E43">
            <w:pPr>
              <w:rPr>
                <w:color w:val="000000" w:themeColor="text1"/>
                <w:sz w:val="22"/>
                <w:szCs w:val="22"/>
              </w:rPr>
            </w:pPr>
          </w:p>
        </w:tc>
        <w:tc>
          <w:tcPr>
            <w:tcW w:w="486" w:type="pct"/>
            <w:shd w:val="clear" w:color="auto" w:fill="auto"/>
            <w:vAlign w:val="center"/>
            <w:hideMark/>
          </w:tcPr>
          <w:p w:rsidR="00C30E43" w:rsidRPr="006A4A06" w:rsidRDefault="00C30E43" w:rsidP="00B94690">
            <w:pPr>
              <w:jc w:val="center"/>
              <w:rPr>
                <w:b/>
                <w:bCs/>
                <w:color w:val="000000" w:themeColor="text1"/>
                <w:sz w:val="22"/>
                <w:szCs w:val="22"/>
              </w:rPr>
            </w:pPr>
            <w:r w:rsidRPr="006A4A06">
              <w:rPr>
                <w:b/>
                <w:bCs/>
                <w:color w:val="000000" w:themeColor="text1"/>
                <w:sz w:val="22"/>
                <w:szCs w:val="22"/>
              </w:rPr>
              <w:t>2015</w:t>
            </w:r>
            <w:r w:rsidR="00B94690" w:rsidRPr="006A4A06">
              <w:rPr>
                <w:b/>
                <w:bCs/>
                <w:color w:val="000000" w:themeColor="text1"/>
                <w:sz w:val="22"/>
                <w:szCs w:val="22"/>
              </w:rPr>
              <w:t xml:space="preserve"> г.</w:t>
            </w:r>
            <w:r w:rsidRPr="006A4A06">
              <w:rPr>
                <w:b/>
                <w:bCs/>
                <w:color w:val="000000" w:themeColor="text1"/>
                <w:sz w:val="22"/>
                <w:szCs w:val="22"/>
              </w:rPr>
              <w:t>, факт</w:t>
            </w:r>
          </w:p>
        </w:tc>
        <w:tc>
          <w:tcPr>
            <w:tcW w:w="417" w:type="pct"/>
            <w:shd w:val="clear" w:color="auto" w:fill="auto"/>
            <w:vAlign w:val="center"/>
            <w:hideMark/>
          </w:tcPr>
          <w:p w:rsidR="00C30E43" w:rsidRPr="006A4A06" w:rsidRDefault="00C30E43" w:rsidP="00B94690">
            <w:pPr>
              <w:ind w:left="-57" w:right="-57"/>
              <w:jc w:val="center"/>
              <w:rPr>
                <w:b/>
                <w:bCs/>
                <w:color w:val="000000" w:themeColor="text1"/>
                <w:sz w:val="22"/>
                <w:szCs w:val="22"/>
              </w:rPr>
            </w:pPr>
            <w:r w:rsidRPr="006A4A06">
              <w:rPr>
                <w:b/>
                <w:bCs/>
                <w:color w:val="000000" w:themeColor="text1"/>
                <w:sz w:val="22"/>
                <w:szCs w:val="22"/>
              </w:rPr>
              <w:t>2016</w:t>
            </w:r>
            <w:r w:rsidR="00B94690" w:rsidRPr="006A4A06">
              <w:rPr>
                <w:b/>
                <w:bCs/>
                <w:color w:val="000000" w:themeColor="text1"/>
                <w:sz w:val="22"/>
                <w:szCs w:val="22"/>
              </w:rPr>
              <w:t xml:space="preserve"> г.</w:t>
            </w:r>
            <w:r w:rsidR="00583B04" w:rsidRPr="006A4A06">
              <w:rPr>
                <w:b/>
                <w:bCs/>
                <w:color w:val="000000" w:themeColor="text1"/>
                <w:sz w:val="22"/>
                <w:szCs w:val="22"/>
              </w:rPr>
              <w:t>, оценка</w:t>
            </w:r>
          </w:p>
        </w:tc>
        <w:tc>
          <w:tcPr>
            <w:tcW w:w="348" w:type="pct"/>
            <w:shd w:val="clear" w:color="auto" w:fill="auto"/>
            <w:vAlign w:val="center"/>
            <w:hideMark/>
          </w:tcPr>
          <w:p w:rsidR="00C30E43" w:rsidRPr="006A4A06" w:rsidRDefault="00C30E43" w:rsidP="004B543F">
            <w:pPr>
              <w:ind w:left="-57" w:right="-57"/>
              <w:jc w:val="center"/>
              <w:rPr>
                <w:b/>
                <w:bCs/>
                <w:color w:val="000000" w:themeColor="text1"/>
                <w:sz w:val="20"/>
                <w:szCs w:val="20"/>
              </w:rPr>
            </w:pPr>
            <w:r w:rsidRPr="006A4A06">
              <w:rPr>
                <w:b/>
                <w:bCs/>
                <w:color w:val="000000" w:themeColor="text1"/>
                <w:sz w:val="20"/>
                <w:szCs w:val="20"/>
              </w:rPr>
              <w:t>2017</w:t>
            </w:r>
            <w:r w:rsidR="00B94690" w:rsidRPr="006A4A06">
              <w:rPr>
                <w:b/>
                <w:bCs/>
                <w:color w:val="000000" w:themeColor="text1"/>
                <w:sz w:val="20"/>
                <w:szCs w:val="20"/>
              </w:rPr>
              <w:t xml:space="preserve"> г.</w:t>
            </w:r>
          </w:p>
        </w:tc>
        <w:tc>
          <w:tcPr>
            <w:tcW w:w="347" w:type="pct"/>
            <w:shd w:val="clear" w:color="auto" w:fill="auto"/>
            <w:vAlign w:val="center"/>
            <w:hideMark/>
          </w:tcPr>
          <w:p w:rsidR="00C30E43" w:rsidRPr="006A4A06" w:rsidRDefault="00C30E43" w:rsidP="004B543F">
            <w:pPr>
              <w:ind w:left="-57" w:right="-57"/>
              <w:jc w:val="center"/>
              <w:rPr>
                <w:b/>
                <w:bCs/>
                <w:color w:val="000000" w:themeColor="text1"/>
                <w:sz w:val="20"/>
                <w:szCs w:val="20"/>
              </w:rPr>
            </w:pPr>
            <w:r w:rsidRPr="006A4A06">
              <w:rPr>
                <w:b/>
                <w:bCs/>
                <w:color w:val="000000" w:themeColor="text1"/>
                <w:sz w:val="20"/>
                <w:szCs w:val="20"/>
              </w:rPr>
              <w:t>2018</w:t>
            </w:r>
            <w:r w:rsidR="00B94690" w:rsidRPr="006A4A06">
              <w:rPr>
                <w:b/>
                <w:bCs/>
                <w:color w:val="000000" w:themeColor="text1"/>
                <w:sz w:val="20"/>
                <w:szCs w:val="20"/>
              </w:rPr>
              <w:t xml:space="preserve"> г.</w:t>
            </w:r>
          </w:p>
        </w:tc>
        <w:tc>
          <w:tcPr>
            <w:tcW w:w="348" w:type="pct"/>
            <w:shd w:val="clear" w:color="auto" w:fill="auto"/>
            <w:vAlign w:val="center"/>
            <w:hideMark/>
          </w:tcPr>
          <w:p w:rsidR="00C30E43" w:rsidRPr="006A4A06" w:rsidRDefault="00C30E43" w:rsidP="004B543F">
            <w:pPr>
              <w:ind w:left="-57" w:right="-57"/>
              <w:jc w:val="center"/>
              <w:rPr>
                <w:b/>
                <w:bCs/>
                <w:color w:val="000000" w:themeColor="text1"/>
                <w:sz w:val="20"/>
                <w:szCs w:val="20"/>
              </w:rPr>
            </w:pPr>
            <w:r w:rsidRPr="006A4A06">
              <w:rPr>
                <w:b/>
                <w:bCs/>
                <w:color w:val="000000" w:themeColor="text1"/>
                <w:sz w:val="20"/>
                <w:szCs w:val="20"/>
              </w:rPr>
              <w:t>2019</w:t>
            </w:r>
            <w:r w:rsidR="00B94690" w:rsidRPr="006A4A06">
              <w:rPr>
                <w:b/>
                <w:bCs/>
                <w:color w:val="000000" w:themeColor="text1"/>
                <w:sz w:val="20"/>
                <w:szCs w:val="20"/>
              </w:rPr>
              <w:t xml:space="preserve"> г.</w:t>
            </w:r>
          </w:p>
        </w:tc>
        <w:tc>
          <w:tcPr>
            <w:tcW w:w="347" w:type="pct"/>
            <w:shd w:val="clear" w:color="auto" w:fill="auto"/>
            <w:vAlign w:val="center"/>
            <w:hideMark/>
          </w:tcPr>
          <w:p w:rsidR="00C30E43" w:rsidRPr="006A4A06" w:rsidRDefault="00C30E43" w:rsidP="004B543F">
            <w:pPr>
              <w:ind w:left="-57" w:right="-57"/>
              <w:jc w:val="center"/>
              <w:rPr>
                <w:b/>
                <w:bCs/>
                <w:color w:val="000000" w:themeColor="text1"/>
                <w:sz w:val="20"/>
                <w:szCs w:val="20"/>
              </w:rPr>
            </w:pPr>
            <w:r w:rsidRPr="006A4A06">
              <w:rPr>
                <w:b/>
                <w:bCs/>
                <w:color w:val="000000" w:themeColor="text1"/>
                <w:sz w:val="20"/>
                <w:szCs w:val="20"/>
              </w:rPr>
              <w:t>2020</w:t>
            </w:r>
            <w:r w:rsidR="00B94690" w:rsidRPr="006A4A06">
              <w:rPr>
                <w:b/>
                <w:bCs/>
                <w:color w:val="000000" w:themeColor="text1"/>
                <w:sz w:val="20"/>
                <w:szCs w:val="20"/>
              </w:rPr>
              <w:t xml:space="preserve"> г.</w:t>
            </w:r>
          </w:p>
        </w:tc>
        <w:tc>
          <w:tcPr>
            <w:tcW w:w="417" w:type="pct"/>
            <w:shd w:val="clear" w:color="auto" w:fill="auto"/>
            <w:vAlign w:val="center"/>
            <w:hideMark/>
          </w:tcPr>
          <w:p w:rsidR="00C30E43" w:rsidRPr="006A4A06" w:rsidRDefault="00C30E43" w:rsidP="00B94690">
            <w:pPr>
              <w:ind w:left="-57" w:right="-57"/>
              <w:jc w:val="center"/>
              <w:rPr>
                <w:b/>
                <w:bCs/>
                <w:color w:val="000000" w:themeColor="text1"/>
                <w:sz w:val="20"/>
                <w:szCs w:val="20"/>
              </w:rPr>
            </w:pPr>
            <w:r w:rsidRPr="006A4A06">
              <w:rPr>
                <w:b/>
                <w:bCs/>
                <w:color w:val="000000" w:themeColor="text1"/>
                <w:sz w:val="20"/>
                <w:szCs w:val="20"/>
              </w:rPr>
              <w:t>2021</w:t>
            </w:r>
            <w:r w:rsidR="00B94690" w:rsidRPr="006A4A06">
              <w:rPr>
                <w:b/>
                <w:bCs/>
                <w:color w:val="000000" w:themeColor="text1"/>
                <w:sz w:val="20"/>
                <w:szCs w:val="20"/>
              </w:rPr>
              <w:t xml:space="preserve"> г.</w:t>
            </w:r>
          </w:p>
        </w:tc>
        <w:tc>
          <w:tcPr>
            <w:tcW w:w="415" w:type="pct"/>
            <w:shd w:val="clear" w:color="auto" w:fill="auto"/>
            <w:vAlign w:val="center"/>
            <w:hideMark/>
          </w:tcPr>
          <w:p w:rsidR="00917805" w:rsidRPr="006A4A06" w:rsidRDefault="00917805" w:rsidP="00B94690">
            <w:pPr>
              <w:ind w:left="-57" w:right="-57"/>
              <w:jc w:val="center"/>
              <w:rPr>
                <w:b/>
                <w:bCs/>
                <w:color w:val="000000" w:themeColor="text1"/>
                <w:sz w:val="20"/>
                <w:szCs w:val="20"/>
              </w:rPr>
            </w:pPr>
            <w:r w:rsidRPr="006A4A06">
              <w:rPr>
                <w:b/>
                <w:bCs/>
                <w:color w:val="000000" w:themeColor="text1"/>
                <w:sz w:val="20"/>
                <w:szCs w:val="20"/>
              </w:rPr>
              <w:t>2028</w:t>
            </w:r>
          </w:p>
          <w:p w:rsidR="00C30E43" w:rsidRPr="006A4A06" w:rsidRDefault="00B94690" w:rsidP="00B94690">
            <w:pPr>
              <w:ind w:left="-57" w:right="-57"/>
              <w:jc w:val="center"/>
              <w:rPr>
                <w:b/>
                <w:bCs/>
                <w:color w:val="000000" w:themeColor="text1"/>
                <w:sz w:val="20"/>
                <w:szCs w:val="20"/>
              </w:rPr>
            </w:pPr>
            <w:r w:rsidRPr="006A4A06">
              <w:rPr>
                <w:b/>
                <w:bCs/>
                <w:color w:val="000000" w:themeColor="text1"/>
                <w:sz w:val="20"/>
                <w:szCs w:val="20"/>
              </w:rPr>
              <w:t xml:space="preserve"> г.</w:t>
            </w:r>
          </w:p>
        </w:tc>
      </w:tr>
      <w:tr w:rsidR="00B94690" w:rsidRPr="006A4A06" w:rsidTr="00B62270">
        <w:tc>
          <w:tcPr>
            <w:tcW w:w="276" w:type="pct"/>
            <w:shd w:val="clear" w:color="auto" w:fill="auto"/>
            <w:noWrap/>
            <w:vAlign w:val="bottom"/>
            <w:hideMark/>
          </w:tcPr>
          <w:p w:rsidR="00406A29" w:rsidRPr="006A4A06" w:rsidRDefault="002D773C" w:rsidP="00C30E43">
            <w:pPr>
              <w:rPr>
                <w:color w:val="000000" w:themeColor="text1"/>
                <w:sz w:val="22"/>
                <w:szCs w:val="22"/>
              </w:rPr>
            </w:pPr>
            <w:r w:rsidRPr="006A4A06">
              <w:rPr>
                <w:color w:val="000000" w:themeColor="text1"/>
                <w:sz w:val="22"/>
                <w:szCs w:val="22"/>
              </w:rPr>
              <w:t>1</w:t>
            </w:r>
          </w:p>
        </w:tc>
        <w:tc>
          <w:tcPr>
            <w:tcW w:w="1112" w:type="pct"/>
            <w:shd w:val="clear" w:color="auto" w:fill="auto"/>
            <w:vAlign w:val="bottom"/>
            <w:hideMark/>
          </w:tcPr>
          <w:p w:rsidR="00406A29" w:rsidRPr="006A4A06" w:rsidRDefault="00406A29" w:rsidP="00C30E43">
            <w:pPr>
              <w:rPr>
                <w:b/>
                <w:bCs/>
                <w:color w:val="000000" w:themeColor="text1"/>
                <w:sz w:val="22"/>
                <w:szCs w:val="22"/>
              </w:rPr>
            </w:pPr>
            <w:r w:rsidRPr="006A4A06">
              <w:rPr>
                <w:b/>
                <w:bCs/>
                <w:color w:val="000000" w:themeColor="text1"/>
                <w:sz w:val="22"/>
                <w:szCs w:val="22"/>
              </w:rPr>
              <w:t>Организации культуры</w:t>
            </w:r>
          </w:p>
        </w:tc>
        <w:tc>
          <w:tcPr>
            <w:tcW w:w="487" w:type="pct"/>
            <w:shd w:val="clear" w:color="auto" w:fill="auto"/>
            <w:vAlign w:val="center"/>
            <w:hideMark/>
          </w:tcPr>
          <w:p w:rsidR="00406A29" w:rsidRPr="006A4A06" w:rsidRDefault="00406A29" w:rsidP="00C30E43">
            <w:pPr>
              <w:rPr>
                <w:color w:val="000000" w:themeColor="text1"/>
                <w:sz w:val="22"/>
                <w:szCs w:val="22"/>
              </w:rPr>
            </w:pPr>
            <w:r w:rsidRPr="006A4A06">
              <w:rPr>
                <w:color w:val="000000" w:themeColor="text1"/>
                <w:sz w:val="22"/>
                <w:szCs w:val="22"/>
              </w:rPr>
              <w:t> </w:t>
            </w:r>
          </w:p>
        </w:tc>
        <w:tc>
          <w:tcPr>
            <w:tcW w:w="486" w:type="pct"/>
            <w:shd w:val="clear" w:color="auto" w:fill="auto"/>
            <w:vAlign w:val="center"/>
            <w:hideMark/>
          </w:tcPr>
          <w:p w:rsidR="00406A29" w:rsidRPr="006A4A06" w:rsidRDefault="00406A29" w:rsidP="00C30E43">
            <w:pPr>
              <w:rPr>
                <w:color w:val="000000" w:themeColor="text1"/>
                <w:sz w:val="22"/>
                <w:szCs w:val="22"/>
              </w:rPr>
            </w:pPr>
            <w:r w:rsidRPr="006A4A06">
              <w:rPr>
                <w:color w:val="000000" w:themeColor="text1"/>
                <w:sz w:val="22"/>
                <w:szCs w:val="22"/>
              </w:rPr>
              <w:t> </w:t>
            </w:r>
          </w:p>
        </w:tc>
        <w:tc>
          <w:tcPr>
            <w:tcW w:w="417" w:type="pct"/>
            <w:shd w:val="clear" w:color="auto" w:fill="auto"/>
            <w:vAlign w:val="center"/>
            <w:hideMark/>
          </w:tcPr>
          <w:p w:rsidR="00406A29" w:rsidRPr="006A4A06" w:rsidRDefault="00406A29" w:rsidP="00C30E43">
            <w:pPr>
              <w:rPr>
                <w:color w:val="000000" w:themeColor="text1"/>
                <w:sz w:val="22"/>
                <w:szCs w:val="22"/>
              </w:rPr>
            </w:pPr>
            <w:r w:rsidRPr="006A4A06">
              <w:rPr>
                <w:color w:val="000000" w:themeColor="text1"/>
                <w:sz w:val="22"/>
                <w:szCs w:val="22"/>
              </w:rPr>
              <w:t> </w:t>
            </w:r>
          </w:p>
        </w:tc>
        <w:tc>
          <w:tcPr>
            <w:tcW w:w="348" w:type="pct"/>
            <w:shd w:val="clear" w:color="auto" w:fill="auto"/>
            <w:vAlign w:val="center"/>
            <w:hideMark/>
          </w:tcPr>
          <w:p w:rsidR="00406A29" w:rsidRPr="006A4A06" w:rsidRDefault="00406A29" w:rsidP="004B543F">
            <w:pPr>
              <w:ind w:left="-57" w:right="-57"/>
              <w:rPr>
                <w:color w:val="000000" w:themeColor="text1"/>
                <w:sz w:val="22"/>
                <w:szCs w:val="22"/>
              </w:rPr>
            </w:pPr>
            <w:r w:rsidRPr="006A4A06">
              <w:rPr>
                <w:color w:val="000000" w:themeColor="text1"/>
                <w:sz w:val="22"/>
                <w:szCs w:val="22"/>
              </w:rPr>
              <w:t> </w:t>
            </w:r>
          </w:p>
        </w:tc>
        <w:tc>
          <w:tcPr>
            <w:tcW w:w="347" w:type="pct"/>
            <w:shd w:val="clear" w:color="auto" w:fill="auto"/>
            <w:vAlign w:val="center"/>
            <w:hideMark/>
          </w:tcPr>
          <w:p w:rsidR="00406A29" w:rsidRPr="006A4A06" w:rsidRDefault="00406A29" w:rsidP="004B543F">
            <w:pPr>
              <w:ind w:left="-57" w:right="-57"/>
              <w:rPr>
                <w:color w:val="000000" w:themeColor="text1"/>
                <w:sz w:val="22"/>
                <w:szCs w:val="22"/>
              </w:rPr>
            </w:pPr>
            <w:r w:rsidRPr="006A4A06">
              <w:rPr>
                <w:color w:val="000000" w:themeColor="text1"/>
                <w:sz w:val="22"/>
                <w:szCs w:val="22"/>
              </w:rPr>
              <w:t> </w:t>
            </w:r>
          </w:p>
        </w:tc>
        <w:tc>
          <w:tcPr>
            <w:tcW w:w="348" w:type="pct"/>
            <w:shd w:val="clear" w:color="auto" w:fill="auto"/>
            <w:vAlign w:val="center"/>
            <w:hideMark/>
          </w:tcPr>
          <w:p w:rsidR="00406A29" w:rsidRPr="006A4A06" w:rsidRDefault="00406A29" w:rsidP="004B543F">
            <w:pPr>
              <w:ind w:left="-57" w:right="-57"/>
              <w:rPr>
                <w:color w:val="000000" w:themeColor="text1"/>
                <w:sz w:val="22"/>
                <w:szCs w:val="22"/>
              </w:rPr>
            </w:pPr>
            <w:r w:rsidRPr="006A4A06">
              <w:rPr>
                <w:color w:val="000000" w:themeColor="text1"/>
                <w:sz w:val="22"/>
                <w:szCs w:val="22"/>
              </w:rPr>
              <w:t> </w:t>
            </w:r>
          </w:p>
        </w:tc>
        <w:tc>
          <w:tcPr>
            <w:tcW w:w="347" w:type="pct"/>
            <w:shd w:val="clear" w:color="auto" w:fill="auto"/>
            <w:vAlign w:val="center"/>
            <w:hideMark/>
          </w:tcPr>
          <w:p w:rsidR="00406A29" w:rsidRPr="006A4A06" w:rsidRDefault="00406A29" w:rsidP="004B543F">
            <w:pPr>
              <w:ind w:left="-57" w:right="-57"/>
              <w:rPr>
                <w:color w:val="000000" w:themeColor="text1"/>
                <w:sz w:val="22"/>
                <w:szCs w:val="22"/>
              </w:rPr>
            </w:pPr>
            <w:r w:rsidRPr="006A4A06">
              <w:rPr>
                <w:color w:val="000000" w:themeColor="text1"/>
                <w:sz w:val="22"/>
                <w:szCs w:val="22"/>
              </w:rPr>
              <w:t> </w:t>
            </w:r>
          </w:p>
        </w:tc>
        <w:tc>
          <w:tcPr>
            <w:tcW w:w="417" w:type="pct"/>
            <w:shd w:val="clear" w:color="auto" w:fill="auto"/>
            <w:vAlign w:val="center"/>
            <w:hideMark/>
          </w:tcPr>
          <w:p w:rsidR="00406A29" w:rsidRPr="006A4A06" w:rsidRDefault="00406A29" w:rsidP="00C30E43">
            <w:pPr>
              <w:rPr>
                <w:color w:val="000000" w:themeColor="text1"/>
                <w:sz w:val="22"/>
                <w:szCs w:val="22"/>
              </w:rPr>
            </w:pPr>
            <w:r w:rsidRPr="006A4A06">
              <w:rPr>
                <w:color w:val="000000" w:themeColor="text1"/>
                <w:sz w:val="22"/>
                <w:szCs w:val="22"/>
              </w:rPr>
              <w:t> </w:t>
            </w:r>
          </w:p>
        </w:tc>
        <w:tc>
          <w:tcPr>
            <w:tcW w:w="415" w:type="pct"/>
            <w:shd w:val="clear" w:color="auto" w:fill="auto"/>
            <w:vAlign w:val="center"/>
            <w:hideMark/>
          </w:tcPr>
          <w:p w:rsidR="00406A29" w:rsidRPr="006A4A06" w:rsidRDefault="00406A29" w:rsidP="00C30E43">
            <w:pPr>
              <w:rPr>
                <w:color w:val="000000" w:themeColor="text1"/>
                <w:sz w:val="22"/>
                <w:szCs w:val="22"/>
              </w:rPr>
            </w:pPr>
            <w:r w:rsidRPr="006A4A06">
              <w:rPr>
                <w:color w:val="000000" w:themeColor="text1"/>
                <w:sz w:val="22"/>
                <w:szCs w:val="22"/>
              </w:rPr>
              <w:t> </w:t>
            </w:r>
          </w:p>
        </w:tc>
      </w:tr>
      <w:tr w:rsidR="00917805" w:rsidRPr="006A4A06" w:rsidTr="00A31D97">
        <w:tc>
          <w:tcPr>
            <w:tcW w:w="276" w:type="pct"/>
            <w:shd w:val="clear" w:color="auto" w:fill="auto"/>
            <w:noWrap/>
            <w:vAlign w:val="bottom"/>
            <w:hideMark/>
          </w:tcPr>
          <w:p w:rsidR="00917805" w:rsidRPr="006A4A06" w:rsidRDefault="00917805" w:rsidP="00917805">
            <w:pPr>
              <w:rPr>
                <w:color w:val="000000" w:themeColor="text1"/>
                <w:sz w:val="22"/>
                <w:szCs w:val="22"/>
              </w:rPr>
            </w:pPr>
            <w:r w:rsidRPr="006A4A06">
              <w:rPr>
                <w:color w:val="000000" w:themeColor="text1"/>
                <w:sz w:val="22"/>
                <w:szCs w:val="22"/>
              </w:rPr>
              <w:t> 1.1</w:t>
            </w:r>
          </w:p>
        </w:tc>
        <w:tc>
          <w:tcPr>
            <w:tcW w:w="1112" w:type="pct"/>
            <w:shd w:val="clear" w:color="auto" w:fill="auto"/>
            <w:vAlign w:val="bottom"/>
            <w:hideMark/>
          </w:tcPr>
          <w:p w:rsidR="00917805" w:rsidRPr="006A4A06" w:rsidRDefault="00917805" w:rsidP="00917805">
            <w:pPr>
              <w:rPr>
                <w:color w:val="000000" w:themeColor="text1"/>
                <w:sz w:val="22"/>
                <w:szCs w:val="22"/>
              </w:rPr>
            </w:pPr>
            <w:r w:rsidRPr="006A4A06">
              <w:rPr>
                <w:color w:val="000000" w:themeColor="text1"/>
                <w:sz w:val="22"/>
                <w:szCs w:val="22"/>
              </w:rPr>
              <w:t xml:space="preserve">Библиотечный фонд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805" w:rsidRPr="006A4A06" w:rsidRDefault="00917805" w:rsidP="00917805">
            <w:pPr>
              <w:ind w:left="-57" w:right="-57"/>
              <w:jc w:val="center"/>
              <w:rPr>
                <w:color w:val="000000" w:themeColor="text1"/>
                <w:sz w:val="22"/>
                <w:szCs w:val="22"/>
              </w:rPr>
            </w:pPr>
            <w:r w:rsidRPr="006A4A06">
              <w:rPr>
                <w:color w:val="000000" w:themeColor="text1"/>
                <w:sz w:val="22"/>
                <w:szCs w:val="22"/>
              </w:rPr>
              <w:t>тыс. экз.</w:t>
            </w:r>
          </w:p>
        </w:tc>
        <w:tc>
          <w:tcPr>
            <w:tcW w:w="486"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436,7</w:t>
            </w:r>
          </w:p>
        </w:tc>
        <w:tc>
          <w:tcPr>
            <w:tcW w:w="41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FA0AA5" w:rsidP="00EF07C3">
            <w:pPr>
              <w:jc w:val="center"/>
              <w:rPr>
                <w:color w:val="000000" w:themeColor="text1"/>
                <w:sz w:val="20"/>
                <w:szCs w:val="20"/>
              </w:rPr>
            </w:pPr>
            <w:r w:rsidRPr="00FA0AA5">
              <w:rPr>
                <w:sz w:val="20"/>
                <w:szCs w:val="20"/>
              </w:rPr>
              <w:t>441,8</w:t>
            </w:r>
          </w:p>
        </w:tc>
        <w:tc>
          <w:tcPr>
            <w:tcW w:w="348"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445,8</w:t>
            </w:r>
          </w:p>
        </w:tc>
        <w:tc>
          <w:tcPr>
            <w:tcW w:w="34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449,8</w:t>
            </w:r>
          </w:p>
        </w:tc>
        <w:tc>
          <w:tcPr>
            <w:tcW w:w="348"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453,8</w:t>
            </w:r>
          </w:p>
        </w:tc>
        <w:tc>
          <w:tcPr>
            <w:tcW w:w="34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457,8</w:t>
            </w:r>
          </w:p>
        </w:tc>
        <w:tc>
          <w:tcPr>
            <w:tcW w:w="41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461,8</w:t>
            </w:r>
          </w:p>
        </w:tc>
        <w:tc>
          <w:tcPr>
            <w:tcW w:w="415"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EF07C3">
            <w:pPr>
              <w:jc w:val="center"/>
              <w:rPr>
                <w:color w:val="000000" w:themeColor="text1"/>
                <w:sz w:val="20"/>
                <w:szCs w:val="20"/>
              </w:rPr>
            </w:pPr>
            <w:r w:rsidRPr="006A4A06">
              <w:rPr>
                <w:color w:val="000000" w:themeColor="text1"/>
                <w:sz w:val="20"/>
                <w:szCs w:val="20"/>
              </w:rPr>
              <w:t>489,8</w:t>
            </w:r>
          </w:p>
        </w:tc>
      </w:tr>
      <w:tr w:rsidR="00917805" w:rsidRPr="006A4A06" w:rsidTr="00A31D97">
        <w:tc>
          <w:tcPr>
            <w:tcW w:w="276" w:type="pct"/>
            <w:shd w:val="clear" w:color="auto" w:fill="auto"/>
            <w:noWrap/>
            <w:vAlign w:val="bottom"/>
            <w:hideMark/>
          </w:tcPr>
          <w:p w:rsidR="00917805" w:rsidRPr="006A4A06" w:rsidRDefault="00917805" w:rsidP="00917805">
            <w:pPr>
              <w:rPr>
                <w:color w:val="000000" w:themeColor="text1"/>
                <w:sz w:val="22"/>
                <w:szCs w:val="22"/>
              </w:rPr>
            </w:pPr>
            <w:r w:rsidRPr="006A4A06">
              <w:rPr>
                <w:color w:val="000000" w:themeColor="text1"/>
                <w:sz w:val="22"/>
                <w:szCs w:val="22"/>
              </w:rPr>
              <w:t> 1.2</w:t>
            </w:r>
          </w:p>
        </w:tc>
        <w:tc>
          <w:tcPr>
            <w:tcW w:w="1112" w:type="pct"/>
            <w:shd w:val="clear" w:color="auto" w:fill="auto"/>
            <w:vAlign w:val="bottom"/>
            <w:hideMark/>
          </w:tcPr>
          <w:p w:rsidR="00917805" w:rsidRPr="006A4A06" w:rsidRDefault="00917805" w:rsidP="00917805">
            <w:pPr>
              <w:rPr>
                <w:color w:val="000000" w:themeColor="text1"/>
                <w:sz w:val="22"/>
                <w:szCs w:val="22"/>
              </w:rPr>
            </w:pPr>
            <w:r w:rsidRPr="006A4A06">
              <w:rPr>
                <w:color w:val="000000" w:themeColor="text1"/>
                <w:sz w:val="22"/>
                <w:szCs w:val="22"/>
              </w:rPr>
              <w:t xml:space="preserve">Число участников социокультурных мероприятий </w:t>
            </w:r>
          </w:p>
        </w:tc>
        <w:tc>
          <w:tcPr>
            <w:tcW w:w="487" w:type="pct"/>
            <w:tcBorders>
              <w:top w:val="nil"/>
              <w:left w:val="single" w:sz="4" w:space="0" w:color="auto"/>
              <w:bottom w:val="single" w:sz="4" w:space="0" w:color="auto"/>
              <w:right w:val="single" w:sz="4" w:space="0" w:color="auto"/>
            </w:tcBorders>
            <w:shd w:val="clear" w:color="auto" w:fill="auto"/>
            <w:vAlign w:val="center"/>
            <w:hideMark/>
          </w:tcPr>
          <w:p w:rsidR="00917805" w:rsidRPr="006A4A06" w:rsidRDefault="00917805" w:rsidP="00917805">
            <w:pPr>
              <w:ind w:left="-57" w:right="-57"/>
              <w:jc w:val="center"/>
              <w:rPr>
                <w:color w:val="000000" w:themeColor="text1"/>
                <w:sz w:val="22"/>
                <w:szCs w:val="22"/>
              </w:rPr>
            </w:pPr>
            <w:r w:rsidRPr="006A4A06">
              <w:rPr>
                <w:color w:val="000000" w:themeColor="text1"/>
                <w:sz w:val="22"/>
                <w:szCs w:val="22"/>
              </w:rPr>
              <w:t>тыс. чел.</w:t>
            </w:r>
          </w:p>
        </w:tc>
        <w:tc>
          <w:tcPr>
            <w:tcW w:w="486"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646,7</w:t>
            </w:r>
          </w:p>
        </w:tc>
        <w:tc>
          <w:tcPr>
            <w:tcW w:w="41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691,8</w:t>
            </w:r>
          </w:p>
        </w:tc>
        <w:tc>
          <w:tcPr>
            <w:tcW w:w="348"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736,9</w:t>
            </w:r>
          </w:p>
        </w:tc>
        <w:tc>
          <w:tcPr>
            <w:tcW w:w="34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782,1</w:t>
            </w:r>
          </w:p>
        </w:tc>
        <w:tc>
          <w:tcPr>
            <w:tcW w:w="348"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827,2</w:t>
            </w:r>
          </w:p>
        </w:tc>
        <w:tc>
          <w:tcPr>
            <w:tcW w:w="34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872,3</w:t>
            </w:r>
          </w:p>
        </w:tc>
        <w:tc>
          <w:tcPr>
            <w:tcW w:w="417"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917,4</w:t>
            </w:r>
          </w:p>
        </w:tc>
        <w:tc>
          <w:tcPr>
            <w:tcW w:w="415" w:type="pct"/>
            <w:tcBorders>
              <w:top w:val="single" w:sz="4" w:space="0" w:color="auto"/>
              <w:left w:val="single" w:sz="4" w:space="0" w:color="auto"/>
              <w:bottom w:val="single" w:sz="4" w:space="0" w:color="auto"/>
              <w:right w:val="single" w:sz="4" w:space="0" w:color="auto"/>
            </w:tcBorders>
            <w:vAlign w:val="center"/>
            <w:hideMark/>
          </w:tcPr>
          <w:p w:rsidR="00917805" w:rsidRPr="006A4A06" w:rsidRDefault="00917805" w:rsidP="00FA0AA5">
            <w:pPr>
              <w:jc w:val="center"/>
              <w:rPr>
                <w:color w:val="000000" w:themeColor="text1"/>
                <w:sz w:val="20"/>
                <w:szCs w:val="20"/>
              </w:rPr>
            </w:pPr>
            <w:r w:rsidRPr="006A4A06">
              <w:rPr>
                <w:color w:val="000000" w:themeColor="text1"/>
                <w:sz w:val="20"/>
                <w:szCs w:val="20"/>
              </w:rPr>
              <w:t>1 233,3</w:t>
            </w:r>
          </w:p>
        </w:tc>
      </w:tr>
      <w:tr w:rsidR="00EF07C3" w:rsidRPr="006A4A06" w:rsidTr="00A31D97">
        <w:tc>
          <w:tcPr>
            <w:tcW w:w="276" w:type="pct"/>
            <w:shd w:val="clear" w:color="auto" w:fill="auto"/>
            <w:noWrap/>
            <w:vAlign w:val="bottom"/>
            <w:hideMark/>
          </w:tcPr>
          <w:p w:rsidR="00EF07C3" w:rsidRPr="006A4A06" w:rsidRDefault="00EF07C3" w:rsidP="00EF07C3">
            <w:pPr>
              <w:rPr>
                <w:color w:val="000000" w:themeColor="text1"/>
                <w:sz w:val="22"/>
                <w:szCs w:val="22"/>
              </w:rPr>
            </w:pPr>
            <w:r w:rsidRPr="006A4A06">
              <w:rPr>
                <w:color w:val="000000" w:themeColor="text1"/>
                <w:sz w:val="22"/>
                <w:szCs w:val="22"/>
              </w:rPr>
              <w:t> 1.3</w:t>
            </w:r>
          </w:p>
        </w:tc>
        <w:tc>
          <w:tcPr>
            <w:tcW w:w="1112" w:type="pct"/>
            <w:shd w:val="clear" w:color="auto" w:fill="auto"/>
            <w:vAlign w:val="bottom"/>
            <w:hideMark/>
          </w:tcPr>
          <w:p w:rsidR="00EF07C3" w:rsidRPr="006A4A06" w:rsidRDefault="00EF07C3" w:rsidP="00EF07C3">
            <w:pPr>
              <w:rPr>
                <w:color w:val="000000" w:themeColor="text1"/>
                <w:sz w:val="22"/>
                <w:szCs w:val="22"/>
              </w:rPr>
            </w:pPr>
            <w:r w:rsidRPr="006A4A06">
              <w:rPr>
                <w:color w:val="000000" w:themeColor="text1"/>
                <w:sz w:val="22"/>
                <w:szCs w:val="22"/>
              </w:rPr>
              <w:t xml:space="preserve">Число участников клубных формирований (КДУ, библиотеки и музей) </w:t>
            </w:r>
          </w:p>
        </w:tc>
        <w:tc>
          <w:tcPr>
            <w:tcW w:w="487" w:type="pct"/>
            <w:tcBorders>
              <w:top w:val="nil"/>
              <w:left w:val="single" w:sz="4" w:space="0" w:color="auto"/>
              <w:bottom w:val="single" w:sz="4" w:space="0" w:color="auto"/>
              <w:right w:val="single" w:sz="4" w:space="0" w:color="auto"/>
            </w:tcBorders>
            <w:shd w:val="clear" w:color="auto" w:fill="auto"/>
            <w:vAlign w:val="center"/>
            <w:hideMark/>
          </w:tcPr>
          <w:p w:rsidR="00EF07C3" w:rsidRPr="006A4A06" w:rsidRDefault="00EF07C3" w:rsidP="00EF07C3">
            <w:pPr>
              <w:ind w:left="-57" w:right="-57"/>
              <w:jc w:val="center"/>
              <w:rPr>
                <w:color w:val="000000" w:themeColor="text1"/>
                <w:sz w:val="22"/>
                <w:szCs w:val="22"/>
              </w:rPr>
            </w:pPr>
            <w:r w:rsidRPr="006A4A06">
              <w:rPr>
                <w:color w:val="000000" w:themeColor="text1"/>
                <w:sz w:val="22"/>
                <w:szCs w:val="22"/>
              </w:rPr>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0,9</w:t>
            </w:r>
          </w:p>
        </w:tc>
        <w:tc>
          <w:tcPr>
            <w:tcW w:w="41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0,9</w:t>
            </w:r>
          </w:p>
        </w:tc>
        <w:tc>
          <w:tcPr>
            <w:tcW w:w="348"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0,9</w:t>
            </w:r>
          </w:p>
        </w:tc>
        <w:tc>
          <w:tcPr>
            <w:tcW w:w="34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0,7</w:t>
            </w:r>
          </w:p>
        </w:tc>
        <w:tc>
          <w:tcPr>
            <w:tcW w:w="348"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0,8</w:t>
            </w:r>
          </w:p>
        </w:tc>
        <w:tc>
          <w:tcPr>
            <w:tcW w:w="34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0,8</w:t>
            </w:r>
          </w:p>
        </w:tc>
        <w:tc>
          <w:tcPr>
            <w:tcW w:w="41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0,8</w:t>
            </w:r>
          </w:p>
        </w:tc>
        <w:tc>
          <w:tcPr>
            <w:tcW w:w="415"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0,9</w:t>
            </w:r>
          </w:p>
        </w:tc>
      </w:tr>
      <w:tr w:rsidR="00EF07C3" w:rsidRPr="006A4A06" w:rsidTr="00A31D97">
        <w:tc>
          <w:tcPr>
            <w:tcW w:w="276" w:type="pct"/>
            <w:shd w:val="clear" w:color="auto" w:fill="auto"/>
            <w:noWrap/>
            <w:vAlign w:val="bottom"/>
            <w:hideMark/>
          </w:tcPr>
          <w:p w:rsidR="00EF07C3" w:rsidRPr="006A4A06" w:rsidRDefault="00EF07C3" w:rsidP="00EF07C3">
            <w:pPr>
              <w:rPr>
                <w:color w:val="000000" w:themeColor="text1"/>
                <w:sz w:val="22"/>
                <w:szCs w:val="22"/>
              </w:rPr>
            </w:pPr>
            <w:r w:rsidRPr="006A4A06">
              <w:rPr>
                <w:color w:val="000000" w:themeColor="text1"/>
                <w:sz w:val="22"/>
                <w:szCs w:val="22"/>
              </w:rPr>
              <w:t> 1.4</w:t>
            </w:r>
          </w:p>
        </w:tc>
        <w:tc>
          <w:tcPr>
            <w:tcW w:w="1112" w:type="pct"/>
            <w:shd w:val="clear" w:color="auto" w:fill="auto"/>
            <w:vAlign w:val="bottom"/>
            <w:hideMark/>
          </w:tcPr>
          <w:p w:rsidR="00EF07C3" w:rsidRPr="006A4A06" w:rsidRDefault="00EF07C3" w:rsidP="00EF07C3">
            <w:pPr>
              <w:rPr>
                <w:color w:val="000000" w:themeColor="text1"/>
                <w:sz w:val="22"/>
                <w:szCs w:val="22"/>
              </w:rPr>
            </w:pPr>
            <w:r w:rsidRPr="006A4A06">
              <w:rPr>
                <w:color w:val="000000" w:themeColor="text1"/>
                <w:sz w:val="22"/>
                <w:szCs w:val="22"/>
              </w:rPr>
              <w:t xml:space="preserve">Число зарегистрированных пользователей библиотеками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7C3" w:rsidRPr="006A4A06" w:rsidRDefault="00EF07C3" w:rsidP="00EF07C3">
            <w:pPr>
              <w:ind w:left="-57" w:right="-57"/>
              <w:jc w:val="center"/>
              <w:rPr>
                <w:color w:val="000000" w:themeColor="text1"/>
                <w:sz w:val="22"/>
                <w:szCs w:val="22"/>
              </w:rPr>
            </w:pPr>
            <w:r w:rsidRPr="006A4A06">
              <w:rPr>
                <w:color w:val="000000" w:themeColor="text1"/>
                <w:sz w:val="22"/>
                <w:szCs w:val="22"/>
              </w:rPr>
              <w:t>тыс. чел.</w:t>
            </w:r>
          </w:p>
        </w:tc>
        <w:tc>
          <w:tcPr>
            <w:tcW w:w="486"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36,0</w:t>
            </w:r>
          </w:p>
        </w:tc>
        <w:tc>
          <w:tcPr>
            <w:tcW w:w="41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36,4</w:t>
            </w:r>
          </w:p>
        </w:tc>
        <w:tc>
          <w:tcPr>
            <w:tcW w:w="348"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37,9</w:t>
            </w:r>
          </w:p>
        </w:tc>
        <w:tc>
          <w:tcPr>
            <w:tcW w:w="34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39,4</w:t>
            </w:r>
          </w:p>
        </w:tc>
        <w:tc>
          <w:tcPr>
            <w:tcW w:w="348"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41,2</w:t>
            </w:r>
          </w:p>
        </w:tc>
        <w:tc>
          <w:tcPr>
            <w:tcW w:w="34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42,8</w:t>
            </w:r>
          </w:p>
        </w:tc>
        <w:tc>
          <w:tcPr>
            <w:tcW w:w="417"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44,4</w:t>
            </w:r>
          </w:p>
        </w:tc>
        <w:tc>
          <w:tcPr>
            <w:tcW w:w="415" w:type="pct"/>
            <w:tcBorders>
              <w:top w:val="single" w:sz="4" w:space="0" w:color="auto"/>
              <w:left w:val="single" w:sz="4" w:space="0" w:color="auto"/>
              <w:bottom w:val="single" w:sz="4" w:space="0" w:color="auto"/>
              <w:right w:val="single" w:sz="4" w:space="0" w:color="auto"/>
            </w:tcBorders>
            <w:vAlign w:val="center"/>
          </w:tcPr>
          <w:p w:rsidR="00EF07C3" w:rsidRPr="006A4A06" w:rsidRDefault="00EF07C3" w:rsidP="00EF07C3">
            <w:pPr>
              <w:jc w:val="center"/>
              <w:rPr>
                <w:color w:val="000000" w:themeColor="text1"/>
                <w:sz w:val="20"/>
                <w:szCs w:val="20"/>
              </w:rPr>
            </w:pPr>
            <w:r w:rsidRPr="006A4A06">
              <w:rPr>
                <w:color w:val="000000" w:themeColor="text1"/>
                <w:sz w:val="20"/>
                <w:szCs w:val="20"/>
              </w:rPr>
              <w:t>55,8</w:t>
            </w:r>
          </w:p>
        </w:tc>
      </w:tr>
      <w:tr w:rsidR="00EF07C3" w:rsidRPr="006A4A06" w:rsidTr="00A31D97">
        <w:tc>
          <w:tcPr>
            <w:tcW w:w="276" w:type="pct"/>
            <w:shd w:val="clear" w:color="auto" w:fill="auto"/>
            <w:noWrap/>
            <w:vAlign w:val="bottom"/>
            <w:hideMark/>
          </w:tcPr>
          <w:p w:rsidR="00EF07C3" w:rsidRPr="006A4A06" w:rsidRDefault="00EF07C3" w:rsidP="00EF07C3">
            <w:pPr>
              <w:rPr>
                <w:color w:val="000000" w:themeColor="text1"/>
                <w:sz w:val="22"/>
                <w:szCs w:val="22"/>
              </w:rPr>
            </w:pPr>
            <w:r w:rsidRPr="006A4A06">
              <w:rPr>
                <w:color w:val="000000" w:themeColor="text1"/>
                <w:sz w:val="22"/>
                <w:szCs w:val="22"/>
              </w:rPr>
              <w:t> 1.5</w:t>
            </w:r>
          </w:p>
        </w:tc>
        <w:tc>
          <w:tcPr>
            <w:tcW w:w="1112" w:type="pct"/>
            <w:shd w:val="clear" w:color="auto" w:fill="auto"/>
            <w:vAlign w:val="bottom"/>
            <w:hideMark/>
          </w:tcPr>
          <w:p w:rsidR="00EF07C3" w:rsidRPr="006A4A06" w:rsidRDefault="00EF07C3" w:rsidP="00EF07C3">
            <w:pPr>
              <w:rPr>
                <w:color w:val="000000" w:themeColor="text1"/>
                <w:sz w:val="22"/>
                <w:szCs w:val="22"/>
              </w:rPr>
            </w:pPr>
            <w:r w:rsidRPr="006A4A06">
              <w:rPr>
                <w:color w:val="000000" w:themeColor="text1"/>
                <w:sz w:val="22"/>
                <w:szCs w:val="22"/>
              </w:rPr>
              <w:t xml:space="preserve">Выдано экземпляров книг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07C3" w:rsidRPr="006A4A06" w:rsidRDefault="00EF07C3" w:rsidP="00EF07C3">
            <w:pPr>
              <w:ind w:left="-57" w:right="-57"/>
              <w:jc w:val="center"/>
              <w:rPr>
                <w:color w:val="000000" w:themeColor="text1"/>
                <w:sz w:val="22"/>
                <w:szCs w:val="22"/>
              </w:rPr>
            </w:pPr>
            <w:r w:rsidRPr="006A4A06">
              <w:rPr>
                <w:color w:val="000000" w:themeColor="text1"/>
                <w:sz w:val="22"/>
                <w:szCs w:val="22"/>
              </w:rPr>
              <w:t>тыс. ед.</w:t>
            </w:r>
          </w:p>
        </w:tc>
        <w:tc>
          <w:tcPr>
            <w:tcW w:w="486"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835</w:t>
            </w:r>
          </w:p>
        </w:tc>
        <w:tc>
          <w:tcPr>
            <w:tcW w:w="417"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836</w:t>
            </w:r>
          </w:p>
        </w:tc>
        <w:tc>
          <w:tcPr>
            <w:tcW w:w="348"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872</w:t>
            </w:r>
          </w:p>
        </w:tc>
        <w:tc>
          <w:tcPr>
            <w:tcW w:w="347"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906</w:t>
            </w:r>
          </w:p>
        </w:tc>
        <w:tc>
          <w:tcPr>
            <w:tcW w:w="348"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947</w:t>
            </w:r>
          </w:p>
        </w:tc>
        <w:tc>
          <w:tcPr>
            <w:tcW w:w="347"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984</w:t>
            </w:r>
          </w:p>
        </w:tc>
        <w:tc>
          <w:tcPr>
            <w:tcW w:w="417"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1 020</w:t>
            </w:r>
          </w:p>
        </w:tc>
        <w:tc>
          <w:tcPr>
            <w:tcW w:w="415" w:type="pct"/>
            <w:tcBorders>
              <w:top w:val="single" w:sz="4" w:space="0" w:color="auto"/>
              <w:left w:val="single" w:sz="4" w:space="0" w:color="auto"/>
              <w:bottom w:val="single" w:sz="4" w:space="0" w:color="auto"/>
              <w:right w:val="single" w:sz="4" w:space="0" w:color="auto"/>
            </w:tcBorders>
            <w:vAlign w:val="center"/>
            <w:hideMark/>
          </w:tcPr>
          <w:p w:rsidR="00EF07C3" w:rsidRPr="006A4A06" w:rsidRDefault="00EF07C3" w:rsidP="00EF07C3">
            <w:pPr>
              <w:jc w:val="center"/>
              <w:rPr>
                <w:color w:val="000000" w:themeColor="text1"/>
                <w:sz w:val="20"/>
                <w:szCs w:val="20"/>
              </w:rPr>
            </w:pPr>
            <w:r w:rsidRPr="006A4A06">
              <w:rPr>
                <w:color w:val="000000" w:themeColor="text1"/>
                <w:sz w:val="20"/>
                <w:szCs w:val="20"/>
              </w:rPr>
              <w:t>1 283</w:t>
            </w:r>
          </w:p>
        </w:tc>
      </w:tr>
    </w:tbl>
    <w:p w:rsidR="00F82ADF" w:rsidRDefault="00F82ADF" w:rsidP="00614735">
      <w:pPr>
        <w:jc w:val="center"/>
        <w:rPr>
          <w:b/>
          <w:bCs/>
          <w:highlight w:val="yellow"/>
        </w:rPr>
      </w:pPr>
    </w:p>
    <w:p w:rsidR="00917805" w:rsidRDefault="00917805" w:rsidP="00614735">
      <w:pPr>
        <w:jc w:val="center"/>
        <w:rPr>
          <w:b/>
          <w:bCs/>
          <w:highlight w:val="yellow"/>
        </w:rPr>
      </w:pPr>
    </w:p>
    <w:p w:rsidR="00917805" w:rsidRDefault="00917805" w:rsidP="00614735">
      <w:pPr>
        <w:jc w:val="center"/>
        <w:rPr>
          <w:b/>
          <w:bCs/>
          <w:highlight w:val="yellow"/>
        </w:rPr>
      </w:pPr>
    </w:p>
    <w:p w:rsidR="00917805" w:rsidRDefault="00917805" w:rsidP="00614735">
      <w:pPr>
        <w:jc w:val="center"/>
        <w:rPr>
          <w:b/>
          <w:bCs/>
          <w:highlight w:val="yellow"/>
        </w:rPr>
      </w:pPr>
    </w:p>
    <w:p w:rsidR="00917805" w:rsidRPr="00496385" w:rsidRDefault="00917805" w:rsidP="00614735">
      <w:pPr>
        <w:jc w:val="center"/>
        <w:rPr>
          <w:b/>
          <w:bCs/>
          <w:highlight w:val="yellow"/>
        </w:rPr>
      </w:pPr>
    </w:p>
    <w:p w:rsidR="00F82ADF" w:rsidRPr="00496385" w:rsidRDefault="00F82ADF">
      <w:pPr>
        <w:rPr>
          <w:b/>
          <w:bCs/>
          <w:highlight w:val="yellow"/>
        </w:rPr>
      </w:pPr>
      <w:r w:rsidRPr="00496385">
        <w:rPr>
          <w:b/>
          <w:bCs/>
          <w:highlight w:val="yellow"/>
        </w:rPr>
        <w:br w:type="page"/>
      </w:r>
    </w:p>
    <w:p w:rsidR="00614735" w:rsidRPr="00496385" w:rsidRDefault="00614735" w:rsidP="00614735">
      <w:pPr>
        <w:jc w:val="center"/>
        <w:rPr>
          <w:b/>
          <w:bCs/>
          <w:highlight w:val="yellow"/>
        </w:rPr>
        <w:sectPr w:rsidR="00614735" w:rsidRPr="00496385" w:rsidSect="00FF42BE">
          <w:pgSz w:w="11906" w:h="16838" w:code="9"/>
          <w:pgMar w:top="1134" w:right="567" w:bottom="1134" w:left="1134" w:header="0" w:footer="567" w:gutter="0"/>
          <w:cols w:space="708"/>
          <w:docGrid w:linePitch="360"/>
        </w:sectPr>
      </w:pPr>
    </w:p>
    <w:p w:rsidR="002663DA" w:rsidRPr="006A4A06" w:rsidRDefault="002663DA" w:rsidP="002663DA">
      <w:pPr>
        <w:pStyle w:val="af0"/>
        <w:jc w:val="right"/>
        <w:rPr>
          <w:sz w:val="24"/>
          <w:szCs w:val="24"/>
          <w:lang w:val="ru-RU"/>
        </w:rPr>
      </w:pPr>
      <w:r w:rsidRPr="006A4A06">
        <w:rPr>
          <w:sz w:val="24"/>
          <w:szCs w:val="24"/>
        </w:rPr>
        <w:t xml:space="preserve">Таблица </w:t>
      </w:r>
      <w:r w:rsidRPr="006A4A06">
        <w:rPr>
          <w:sz w:val="24"/>
          <w:szCs w:val="24"/>
        </w:rPr>
        <w:fldChar w:fldCharType="begin"/>
      </w:r>
      <w:r w:rsidRPr="006A4A06">
        <w:rPr>
          <w:sz w:val="24"/>
          <w:szCs w:val="24"/>
        </w:rPr>
        <w:instrText xml:space="preserve"> SEQ Таблица \* ARABIC </w:instrText>
      </w:r>
      <w:r w:rsidRPr="006A4A06">
        <w:rPr>
          <w:sz w:val="24"/>
          <w:szCs w:val="24"/>
        </w:rPr>
        <w:fldChar w:fldCharType="separate"/>
      </w:r>
      <w:r w:rsidR="00993DFA">
        <w:rPr>
          <w:noProof/>
          <w:sz w:val="24"/>
          <w:szCs w:val="24"/>
        </w:rPr>
        <w:t>8</w:t>
      </w:r>
      <w:r w:rsidRPr="006A4A06">
        <w:rPr>
          <w:sz w:val="24"/>
          <w:szCs w:val="24"/>
        </w:rPr>
        <w:fldChar w:fldCharType="end"/>
      </w:r>
    </w:p>
    <w:p w:rsidR="00BB034B" w:rsidRPr="006A4A06" w:rsidRDefault="00BB034B" w:rsidP="00BB034B">
      <w:pPr>
        <w:jc w:val="center"/>
        <w:rPr>
          <w:b/>
        </w:rPr>
      </w:pPr>
      <w:r w:rsidRPr="006A4A06">
        <w:rPr>
          <w:b/>
        </w:rPr>
        <w:t>Прогноз расчетного показателя минимально допустимого уровня обеспеченности объектами культуры и искусства</w:t>
      </w:r>
      <w:r w:rsidR="006A4A06" w:rsidRPr="006A4A06">
        <w:rPr>
          <w:b/>
        </w:rPr>
        <w:t xml:space="preserve"> жителей города Тобольска на период 2016-2028 гг.</w:t>
      </w:r>
    </w:p>
    <w:tbl>
      <w:tblPr>
        <w:tblW w:w="5099" w:type="pct"/>
        <w:tblInd w:w="-289" w:type="dxa"/>
        <w:tblLayout w:type="fixed"/>
        <w:tblLook w:val="04A0" w:firstRow="1" w:lastRow="0" w:firstColumn="1" w:lastColumn="0" w:noHBand="0" w:noVBand="1"/>
      </w:tblPr>
      <w:tblGrid>
        <w:gridCol w:w="596"/>
        <w:gridCol w:w="3937"/>
        <w:gridCol w:w="751"/>
        <w:gridCol w:w="624"/>
        <w:gridCol w:w="573"/>
        <w:gridCol w:w="624"/>
        <w:gridCol w:w="573"/>
        <w:gridCol w:w="624"/>
        <w:gridCol w:w="573"/>
        <w:gridCol w:w="624"/>
        <w:gridCol w:w="573"/>
        <w:gridCol w:w="624"/>
        <w:gridCol w:w="573"/>
        <w:gridCol w:w="624"/>
        <w:gridCol w:w="573"/>
        <w:gridCol w:w="624"/>
        <w:gridCol w:w="573"/>
        <w:gridCol w:w="573"/>
        <w:gridCol w:w="612"/>
      </w:tblGrid>
      <w:tr w:rsidR="00DD6285" w:rsidRPr="006A4A06" w:rsidTr="000264D7">
        <w:trPr>
          <w:cantSplit/>
          <w:trHeight w:val="1134"/>
        </w:trPr>
        <w:tc>
          <w:tcPr>
            <w:tcW w:w="2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20A" w:rsidRPr="006A4A06" w:rsidRDefault="00B4420A" w:rsidP="00B4420A">
            <w:pPr>
              <w:rPr>
                <w:sz w:val="16"/>
                <w:szCs w:val="16"/>
              </w:rPr>
            </w:pPr>
            <w:r w:rsidRPr="006A4A06">
              <w:rPr>
                <w:sz w:val="16"/>
                <w:szCs w:val="16"/>
              </w:rPr>
              <w:t>№ п/п</w:t>
            </w:r>
          </w:p>
        </w:tc>
        <w:tc>
          <w:tcPr>
            <w:tcW w:w="1326" w:type="pct"/>
            <w:tcBorders>
              <w:top w:val="single" w:sz="4" w:space="0" w:color="auto"/>
              <w:left w:val="nil"/>
              <w:bottom w:val="single" w:sz="4" w:space="0" w:color="auto"/>
              <w:right w:val="single" w:sz="4" w:space="0" w:color="auto"/>
            </w:tcBorders>
            <w:shd w:val="clear" w:color="auto" w:fill="auto"/>
            <w:noWrap/>
            <w:vAlign w:val="bottom"/>
            <w:hideMark/>
          </w:tcPr>
          <w:p w:rsidR="00B4420A" w:rsidRPr="006A4A06" w:rsidRDefault="00B4420A" w:rsidP="00B4420A">
            <w:pPr>
              <w:rPr>
                <w:sz w:val="16"/>
                <w:szCs w:val="16"/>
              </w:rPr>
            </w:pPr>
            <w:r w:rsidRPr="006A4A06">
              <w:rPr>
                <w:sz w:val="16"/>
                <w:szCs w:val="16"/>
              </w:rPr>
              <w:t>Наименование нормируемого показателя, единица измерения</w:t>
            </w:r>
          </w:p>
        </w:tc>
        <w:tc>
          <w:tcPr>
            <w:tcW w:w="25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210"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c>
          <w:tcPr>
            <w:tcW w:w="193" w:type="pct"/>
            <w:tcBorders>
              <w:top w:val="single" w:sz="4" w:space="0" w:color="auto"/>
              <w:left w:val="nil"/>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 xml:space="preserve">Требуемая мощность </w:t>
            </w:r>
          </w:p>
        </w:tc>
        <w:tc>
          <w:tcPr>
            <w:tcW w:w="193" w:type="pc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Сохраняемая мощность</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B4420A" w:rsidRPr="006A4A06" w:rsidRDefault="00B4420A" w:rsidP="00DD6285">
            <w:pPr>
              <w:ind w:left="113" w:right="113"/>
              <w:rPr>
                <w:b/>
                <w:bCs/>
                <w:sz w:val="16"/>
                <w:szCs w:val="16"/>
              </w:rPr>
            </w:pPr>
            <w:r w:rsidRPr="006A4A06">
              <w:rPr>
                <w:b/>
                <w:bCs/>
                <w:sz w:val="16"/>
                <w:szCs w:val="16"/>
              </w:rPr>
              <w:t>Излишек (+)         дефицит (-)</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 </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b/>
                <w:bCs/>
                <w:sz w:val="16"/>
                <w:szCs w:val="16"/>
              </w:rPr>
            </w:pPr>
            <w:r w:rsidRPr="006A4A06">
              <w:rPr>
                <w:b/>
                <w:bCs/>
                <w:sz w:val="16"/>
                <w:szCs w:val="16"/>
              </w:rPr>
              <w:t xml:space="preserve">Объекты культуры и искусства </w:t>
            </w:r>
          </w:p>
        </w:tc>
        <w:tc>
          <w:tcPr>
            <w:tcW w:w="46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2016</w:t>
            </w:r>
          </w:p>
        </w:tc>
        <w:tc>
          <w:tcPr>
            <w:tcW w:w="40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2017</w:t>
            </w:r>
          </w:p>
        </w:tc>
        <w:tc>
          <w:tcPr>
            <w:tcW w:w="40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2018</w:t>
            </w:r>
          </w:p>
        </w:tc>
        <w:tc>
          <w:tcPr>
            <w:tcW w:w="40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2019</w:t>
            </w:r>
          </w:p>
        </w:tc>
        <w:tc>
          <w:tcPr>
            <w:tcW w:w="40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2020</w:t>
            </w:r>
          </w:p>
        </w:tc>
        <w:tc>
          <w:tcPr>
            <w:tcW w:w="40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2021</w:t>
            </w:r>
          </w:p>
        </w:tc>
        <w:tc>
          <w:tcPr>
            <w:tcW w:w="403" w:type="pct"/>
            <w:gridSpan w:val="2"/>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2022</w:t>
            </w:r>
          </w:p>
        </w:tc>
        <w:tc>
          <w:tcPr>
            <w:tcW w:w="592" w:type="pct"/>
            <w:gridSpan w:val="3"/>
            <w:tcBorders>
              <w:top w:val="nil"/>
              <w:left w:val="nil"/>
              <w:bottom w:val="single" w:sz="4" w:space="0" w:color="auto"/>
              <w:right w:val="single" w:sz="4" w:space="0" w:color="auto"/>
            </w:tcBorders>
            <w:shd w:val="clear" w:color="auto" w:fill="auto"/>
            <w:noWrap/>
            <w:vAlign w:val="bottom"/>
          </w:tcPr>
          <w:p w:rsidR="00DD6285" w:rsidRPr="006A4A06" w:rsidRDefault="00DD6285" w:rsidP="00DD6285">
            <w:pPr>
              <w:jc w:val="center"/>
              <w:rPr>
                <w:b/>
                <w:bCs/>
                <w:sz w:val="18"/>
                <w:szCs w:val="18"/>
              </w:rPr>
            </w:pPr>
            <w:r w:rsidRPr="006A4A06">
              <w:rPr>
                <w:b/>
                <w:bCs/>
                <w:sz w:val="18"/>
                <w:szCs w:val="18"/>
              </w:rPr>
              <w:t>2028</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4</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Учреждения культуры клубного типа, место</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2 550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-1 094</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2 560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-1 104</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2 566</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-1 110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2 561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-1 105</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2 556</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-1 100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2 550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-1 094</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2 541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-1 085</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2 750</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1 456</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ind w:left="-57" w:right="-57"/>
              <w:jc w:val="center"/>
              <w:rPr>
                <w:sz w:val="16"/>
                <w:szCs w:val="16"/>
              </w:rPr>
            </w:pPr>
            <w:r w:rsidRPr="006A4A06">
              <w:rPr>
                <w:sz w:val="16"/>
                <w:szCs w:val="16"/>
              </w:rPr>
              <w:t>-1 294</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5</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Библиотеки, объект</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 </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-общедоступные</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11</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10</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 </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-детские</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5</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 </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-юношеские</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6</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Театры, место</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332</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88</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413</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325</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7</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Музеи, объект</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4</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-3</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8</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Выставочные залы, галереи, объект</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r>
      <w:tr w:rsidR="00DD6285" w:rsidRPr="006A4A06"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9</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Универсальные спортивно-зрелищные залы, место</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-612</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615</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-615</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616</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-616</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615</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-615</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613</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-613</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612</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-612</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610</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-610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660</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0</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-660</w:t>
            </w:r>
          </w:p>
        </w:tc>
      </w:tr>
      <w:tr w:rsidR="00DD6285" w:rsidRPr="00B4420A" w:rsidTr="000264D7">
        <w:trPr>
          <w:trHeight w:val="240"/>
        </w:trPr>
        <w:tc>
          <w:tcPr>
            <w:tcW w:w="201"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10</w:t>
            </w:r>
          </w:p>
        </w:tc>
        <w:tc>
          <w:tcPr>
            <w:tcW w:w="1326"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rPr>
                <w:sz w:val="16"/>
                <w:szCs w:val="16"/>
              </w:rPr>
            </w:pPr>
            <w:r w:rsidRPr="006A4A06">
              <w:rPr>
                <w:sz w:val="16"/>
                <w:szCs w:val="16"/>
              </w:rPr>
              <w:t>Концертные залы, филармонии, объект</w:t>
            </w:r>
          </w:p>
        </w:tc>
        <w:tc>
          <w:tcPr>
            <w:tcW w:w="25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FA0AA5" w:rsidP="00DD6285">
            <w:pPr>
              <w:jc w:val="center"/>
              <w:rPr>
                <w:sz w:val="16"/>
                <w:szCs w:val="16"/>
              </w:rPr>
            </w:pPr>
            <w:r w:rsidRPr="00FA0AA5">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FA0AA5" w:rsidP="00DD6285">
            <w:pPr>
              <w:jc w:val="center"/>
              <w:rPr>
                <w:sz w:val="16"/>
                <w:szCs w:val="16"/>
              </w:rPr>
            </w:pPr>
            <w:r>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10" w:type="pct"/>
            <w:tcBorders>
              <w:top w:val="nil"/>
              <w:left w:val="nil"/>
              <w:bottom w:val="single" w:sz="4" w:space="0" w:color="auto"/>
              <w:right w:val="single" w:sz="4" w:space="0" w:color="auto"/>
            </w:tcBorders>
            <w:shd w:val="clear" w:color="auto" w:fill="auto"/>
            <w:noWrap/>
            <w:vAlign w:val="bottom"/>
            <w:hideMark/>
          </w:tcPr>
          <w:p w:rsidR="00DD6285" w:rsidRPr="006A4A06" w:rsidRDefault="00FA0AA5" w:rsidP="00DD6285">
            <w:pPr>
              <w:jc w:val="center"/>
              <w:rPr>
                <w:sz w:val="16"/>
                <w:szCs w:val="16"/>
              </w:rPr>
            </w:pPr>
            <w:r>
              <w:rPr>
                <w:sz w:val="16"/>
                <w:szCs w:val="16"/>
              </w:rPr>
              <w:t>0</w:t>
            </w:r>
          </w:p>
        </w:tc>
        <w:tc>
          <w:tcPr>
            <w:tcW w:w="193" w:type="pct"/>
            <w:tcBorders>
              <w:top w:val="nil"/>
              <w:left w:val="nil"/>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193" w:type="pct"/>
            <w:tcBorders>
              <w:top w:val="nil"/>
              <w:left w:val="single" w:sz="4" w:space="0" w:color="auto"/>
              <w:bottom w:val="single" w:sz="4" w:space="0" w:color="auto"/>
              <w:right w:val="single" w:sz="4" w:space="0" w:color="auto"/>
            </w:tcBorders>
            <w:shd w:val="clear" w:color="auto" w:fill="auto"/>
            <w:noWrap/>
            <w:vAlign w:val="bottom"/>
            <w:hideMark/>
          </w:tcPr>
          <w:p w:rsidR="00DD6285" w:rsidRPr="006A4A06" w:rsidRDefault="00DD6285" w:rsidP="00DD6285">
            <w:pPr>
              <w:jc w:val="center"/>
              <w:rPr>
                <w:sz w:val="16"/>
                <w:szCs w:val="16"/>
              </w:rPr>
            </w:pPr>
            <w:r w:rsidRPr="006A4A06">
              <w:rPr>
                <w:sz w:val="16"/>
                <w:szCs w:val="16"/>
              </w:rPr>
              <w:t>1</w:t>
            </w:r>
          </w:p>
        </w:tc>
        <w:tc>
          <w:tcPr>
            <w:tcW w:w="206" w:type="pct"/>
            <w:tcBorders>
              <w:top w:val="nil"/>
              <w:left w:val="single" w:sz="4" w:space="0" w:color="auto"/>
              <w:bottom w:val="single" w:sz="4" w:space="0" w:color="auto"/>
              <w:right w:val="single" w:sz="4" w:space="0" w:color="auto"/>
            </w:tcBorders>
            <w:shd w:val="clear" w:color="auto" w:fill="auto"/>
            <w:noWrap/>
            <w:vAlign w:val="bottom"/>
            <w:hideMark/>
          </w:tcPr>
          <w:p w:rsidR="00DD6285" w:rsidRPr="00B4420A" w:rsidRDefault="00DD6285" w:rsidP="00DD6285">
            <w:pPr>
              <w:jc w:val="center"/>
              <w:rPr>
                <w:sz w:val="16"/>
                <w:szCs w:val="16"/>
              </w:rPr>
            </w:pPr>
            <w:r w:rsidRPr="006A4A06">
              <w:rPr>
                <w:sz w:val="16"/>
                <w:szCs w:val="16"/>
              </w:rPr>
              <w:t>0</w:t>
            </w:r>
          </w:p>
        </w:tc>
      </w:tr>
    </w:tbl>
    <w:p w:rsidR="00B4420A" w:rsidRDefault="00B4420A" w:rsidP="00BB034B">
      <w:pPr>
        <w:jc w:val="center"/>
        <w:rPr>
          <w:b/>
          <w:highlight w:val="yellow"/>
        </w:rPr>
      </w:pPr>
    </w:p>
    <w:p w:rsidR="00B4420A" w:rsidRDefault="00B4420A" w:rsidP="00BB034B">
      <w:pPr>
        <w:jc w:val="center"/>
        <w:rPr>
          <w:b/>
          <w:highlight w:val="yellow"/>
        </w:rPr>
      </w:pPr>
    </w:p>
    <w:p w:rsidR="00B4420A" w:rsidRDefault="00B4420A" w:rsidP="00BB034B">
      <w:pPr>
        <w:jc w:val="center"/>
        <w:rPr>
          <w:b/>
          <w:highlight w:val="yellow"/>
        </w:rPr>
      </w:pPr>
    </w:p>
    <w:p w:rsidR="00B4420A" w:rsidRPr="00496385" w:rsidRDefault="00B4420A" w:rsidP="00BB034B">
      <w:pPr>
        <w:jc w:val="center"/>
        <w:rPr>
          <w:b/>
          <w:highlight w:val="yellow"/>
        </w:rPr>
      </w:pPr>
    </w:p>
    <w:p w:rsidR="00614735" w:rsidRPr="00496385" w:rsidRDefault="00614735" w:rsidP="00614735">
      <w:pPr>
        <w:rPr>
          <w:highlight w:val="yellow"/>
        </w:rPr>
        <w:sectPr w:rsidR="00614735" w:rsidRPr="00496385" w:rsidSect="00614735">
          <w:pgSz w:w="16838" w:h="11906" w:orient="landscape" w:code="9"/>
          <w:pgMar w:top="1134" w:right="1134" w:bottom="567" w:left="1134" w:header="0" w:footer="567" w:gutter="0"/>
          <w:cols w:space="708"/>
          <w:docGrid w:linePitch="360"/>
        </w:sectPr>
      </w:pPr>
    </w:p>
    <w:p w:rsidR="00B34DBE" w:rsidRPr="004D2CD0" w:rsidRDefault="00B34DBE" w:rsidP="00FA1BCF">
      <w:pPr>
        <w:pStyle w:val="1"/>
        <w:numPr>
          <w:ilvl w:val="0"/>
          <w:numId w:val="2"/>
        </w:numPr>
        <w:tabs>
          <w:tab w:val="left" w:pos="426"/>
        </w:tabs>
        <w:ind w:left="0" w:firstLine="0"/>
        <w:jc w:val="both"/>
        <w:rPr>
          <w:sz w:val="32"/>
          <w:szCs w:val="32"/>
          <w:lang w:val="ru-RU"/>
        </w:rPr>
      </w:pPr>
      <w:bookmarkStart w:id="17" w:name="_Toc490205924"/>
      <w:r w:rsidRPr="004D2CD0">
        <w:rPr>
          <w:sz w:val="32"/>
          <w:szCs w:val="32"/>
          <w:lang w:val="ru-RU"/>
        </w:rPr>
        <w:t>Целевые индикаторы Программы</w:t>
      </w:r>
      <w:bookmarkEnd w:id="17"/>
    </w:p>
    <w:p w:rsidR="00B34DBE" w:rsidRPr="004D2CD0" w:rsidRDefault="00B34DBE" w:rsidP="00B34DBE">
      <w:pPr>
        <w:ind w:firstLine="709"/>
        <w:jc w:val="both"/>
        <w:rPr>
          <w:sz w:val="28"/>
          <w:szCs w:val="28"/>
        </w:rPr>
      </w:pPr>
    </w:p>
    <w:p w:rsidR="00E23C59" w:rsidRDefault="00E23C59" w:rsidP="00E23C59">
      <w:pPr>
        <w:ind w:firstLine="709"/>
        <w:jc w:val="both"/>
        <w:rPr>
          <w:sz w:val="28"/>
          <w:szCs w:val="28"/>
        </w:rPr>
      </w:pPr>
      <w:r w:rsidRPr="00F93A9B">
        <w:rPr>
          <w:sz w:val="28"/>
          <w:szCs w:val="28"/>
        </w:rPr>
        <w:t xml:space="preserve">В соответствии с нормой п.5 ст. 26 Градостроительного кодекса Российской Федерации Программа является инструментом реализации Генерального плана города </w:t>
      </w:r>
      <w:r>
        <w:rPr>
          <w:sz w:val="28"/>
          <w:szCs w:val="28"/>
        </w:rPr>
        <w:t>Тобольска</w:t>
      </w:r>
      <w:r w:rsidRPr="00F93A9B">
        <w:rPr>
          <w:sz w:val="28"/>
          <w:szCs w:val="28"/>
        </w:rPr>
        <w:t>.</w:t>
      </w:r>
    </w:p>
    <w:p w:rsidR="00FB74C1" w:rsidRDefault="00FB74C1" w:rsidP="00E23C59">
      <w:pPr>
        <w:ind w:firstLine="709"/>
        <w:jc w:val="both"/>
        <w:rPr>
          <w:sz w:val="28"/>
          <w:szCs w:val="28"/>
        </w:rPr>
      </w:pPr>
      <w:r>
        <w:rPr>
          <w:sz w:val="28"/>
          <w:szCs w:val="28"/>
        </w:rPr>
        <w:t>Анализ реализации Генерального плана города Тобольска, утв.</w:t>
      </w:r>
      <w:r w:rsidRPr="00FB74C1">
        <w:rPr>
          <w:sz w:val="28"/>
          <w:szCs w:val="28"/>
        </w:rPr>
        <w:t xml:space="preserve"> </w:t>
      </w:r>
      <w:r w:rsidRPr="00E71F04">
        <w:rPr>
          <w:sz w:val="28"/>
          <w:szCs w:val="28"/>
        </w:rPr>
        <w:t>решением Тобольской городской Думы от 30.10.2007 г. № 196</w:t>
      </w:r>
      <w:r w:rsidR="00B10FB7">
        <w:rPr>
          <w:sz w:val="28"/>
          <w:szCs w:val="28"/>
        </w:rPr>
        <w:t>,</w:t>
      </w:r>
      <w:r w:rsidRPr="00E71F04">
        <w:rPr>
          <w:sz w:val="28"/>
          <w:szCs w:val="28"/>
        </w:rPr>
        <w:t xml:space="preserve"> </w:t>
      </w:r>
      <w:r>
        <w:rPr>
          <w:sz w:val="28"/>
          <w:szCs w:val="28"/>
        </w:rPr>
        <w:t>произведен по следующим разделам:</w:t>
      </w:r>
    </w:p>
    <w:p w:rsidR="00FB74C1" w:rsidRDefault="00FB74C1" w:rsidP="00E23C59">
      <w:pPr>
        <w:ind w:firstLine="709"/>
        <w:jc w:val="both"/>
        <w:rPr>
          <w:sz w:val="28"/>
          <w:szCs w:val="28"/>
        </w:rPr>
      </w:pPr>
      <w:r>
        <w:rPr>
          <w:sz w:val="28"/>
          <w:szCs w:val="28"/>
        </w:rPr>
        <w:t>- численность населения;</w:t>
      </w:r>
    </w:p>
    <w:p w:rsidR="00FB74C1" w:rsidRDefault="00FB74C1" w:rsidP="00E23C59">
      <w:pPr>
        <w:ind w:firstLine="709"/>
        <w:jc w:val="both"/>
        <w:rPr>
          <w:sz w:val="28"/>
          <w:szCs w:val="28"/>
        </w:rPr>
      </w:pPr>
      <w:r>
        <w:rPr>
          <w:sz w:val="28"/>
          <w:szCs w:val="28"/>
        </w:rPr>
        <w:t>- развитие социальной инфраструктуры.</w:t>
      </w:r>
    </w:p>
    <w:p w:rsidR="009671B9" w:rsidRPr="004908CE" w:rsidRDefault="0005735B" w:rsidP="00E23C59">
      <w:pPr>
        <w:ind w:firstLine="709"/>
        <w:jc w:val="both"/>
        <w:rPr>
          <w:sz w:val="28"/>
          <w:szCs w:val="28"/>
        </w:rPr>
      </w:pPr>
      <w:r w:rsidRPr="004908CE">
        <w:rPr>
          <w:sz w:val="28"/>
          <w:szCs w:val="28"/>
        </w:rPr>
        <w:t>Анализ исполнения мероприятий по строительству объектов социальной инфраструктуры, предусмотренных Генеральным планом за период 2007-2015 гг. показал</w:t>
      </w:r>
      <w:r w:rsidR="0032238A" w:rsidRPr="004908CE">
        <w:rPr>
          <w:sz w:val="28"/>
          <w:szCs w:val="28"/>
        </w:rPr>
        <w:t>, что мощность существующих в городе объектов социальной инфраструктуры по состоянию на 01.01.2016 г. не достигла плановых показателей 1 очереди строительства по следующим объектам</w:t>
      </w:r>
      <w:r w:rsidR="006E2C7B">
        <w:rPr>
          <w:sz w:val="28"/>
          <w:szCs w:val="28"/>
        </w:rPr>
        <w:t xml:space="preserve"> (табл. 9)</w:t>
      </w:r>
      <w:r w:rsidR="0032238A" w:rsidRPr="004908CE">
        <w:rPr>
          <w:sz w:val="28"/>
          <w:szCs w:val="28"/>
        </w:rPr>
        <w:t>:</w:t>
      </w:r>
    </w:p>
    <w:p w:rsidR="0032238A" w:rsidRPr="004908CE" w:rsidRDefault="00A6400C" w:rsidP="00E23C59">
      <w:pPr>
        <w:ind w:firstLine="709"/>
        <w:jc w:val="both"/>
        <w:rPr>
          <w:sz w:val="28"/>
          <w:szCs w:val="28"/>
        </w:rPr>
      </w:pPr>
      <w:r>
        <w:rPr>
          <w:sz w:val="28"/>
          <w:szCs w:val="28"/>
        </w:rPr>
        <w:t>- 649</w:t>
      </w:r>
      <w:r w:rsidR="0032238A" w:rsidRPr="004908CE">
        <w:rPr>
          <w:sz w:val="28"/>
          <w:szCs w:val="28"/>
        </w:rPr>
        <w:t xml:space="preserve"> мест дошкольных образовательных учреждений;</w:t>
      </w:r>
    </w:p>
    <w:p w:rsidR="0032238A" w:rsidRPr="004908CE" w:rsidRDefault="0032238A" w:rsidP="00E23C59">
      <w:pPr>
        <w:ind w:firstLine="709"/>
        <w:jc w:val="both"/>
        <w:rPr>
          <w:sz w:val="28"/>
          <w:szCs w:val="28"/>
        </w:rPr>
      </w:pPr>
      <w:r w:rsidRPr="004908CE">
        <w:rPr>
          <w:sz w:val="28"/>
          <w:szCs w:val="28"/>
        </w:rPr>
        <w:t>- 11 476 мест организаций дополнительного образования детей;</w:t>
      </w:r>
    </w:p>
    <w:p w:rsidR="0032238A" w:rsidRDefault="0032238A" w:rsidP="00E23C59">
      <w:pPr>
        <w:ind w:firstLine="709"/>
        <w:jc w:val="both"/>
        <w:rPr>
          <w:sz w:val="28"/>
          <w:szCs w:val="28"/>
        </w:rPr>
      </w:pPr>
      <w:r w:rsidRPr="004908CE">
        <w:rPr>
          <w:sz w:val="28"/>
          <w:szCs w:val="28"/>
        </w:rPr>
        <w:t xml:space="preserve">- 1 144 </w:t>
      </w:r>
      <w:r w:rsidR="004908CE">
        <w:rPr>
          <w:sz w:val="28"/>
          <w:szCs w:val="28"/>
        </w:rPr>
        <w:t>места учреждений клубного типа;</w:t>
      </w:r>
    </w:p>
    <w:p w:rsidR="004908CE" w:rsidRPr="004908CE" w:rsidRDefault="004908CE" w:rsidP="00E23C59">
      <w:pPr>
        <w:ind w:firstLine="709"/>
        <w:jc w:val="both"/>
        <w:rPr>
          <w:sz w:val="28"/>
          <w:szCs w:val="28"/>
        </w:rPr>
      </w:pPr>
      <w:r>
        <w:rPr>
          <w:sz w:val="28"/>
          <w:szCs w:val="28"/>
        </w:rPr>
        <w:t>- 3 объекта библиотек.</w:t>
      </w:r>
    </w:p>
    <w:p w:rsidR="0032238A" w:rsidRPr="004908CE" w:rsidRDefault="004908CE" w:rsidP="0032238A">
      <w:pPr>
        <w:ind w:firstLine="709"/>
        <w:jc w:val="both"/>
        <w:rPr>
          <w:sz w:val="28"/>
          <w:szCs w:val="28"/>
        </w:rPr>
      </w:pPr>
      <w:r>
        <w:rPr>
          <w:sz w:val="28"/>
          <w:szCs w:val="28"/>
        </w:rPr>
        <w:t>По состоянию на 01.01.2016 г. м</w:t>
      </w:r>
      <w:r w:rsidR="0032238A" w:rsidRPr="004908CE">
        <w:rPr>
          <w:sz w:val="28"/>
          <w:szCs w:val="28"/>
        </w:rPr>
        <w:t>ощность существующих в городе объектов социальной инфраструктуры превысила плановые показатели 1 очереди строительства по следующим объектам:</w:t>
      </w:r>
    </w:p>
    <w:p w:rsidR="004908CE" w:rsidRPr="004908CE" w:rsidRDefault="0032238A" w:rsidP="0032238A">
      <w:pPr>
        <w:ind w:firstLine="709"/>
        <w:jc w:val="both"/>
        <w:rPr>
          <w:sz w:val="28"/>
          <w:szCs w:val="28"/>
        </w:rPr>
      </w:pPr>
      <w:r w:rsidRPr="004908CE">
        <w:rPr>
          <w:sz w:val="28"/>
          <w:szCs w:val="28"/>
        </w:rPr>
        <w:t xml:space="preserve">- </w:t>
      </w:r>
      <w:r w:rsidR="004908CE" w:rsidRPr="004908CE">
        <w:rPr>
          <w:sz w:val="28"/>
          <w:szCs w:val="28"/>
        </w:rPr>
        <w:t>16 514 кв. м площади пола - физкультурно-спортивные залы;</w:t>
      </w:r>
    </w:p>
    <w:p w:rsidR="0032238A" w:rsidRPr="004908CE" w:rsidRDefault="004908CE" w:rsidP="0032238A">
      <w:pPr>
        <w:ind w:firstLine="709"/>
        <w:jc w:val="both"/>
        <w:rPr>
          <w:sz w:val="28"/>
          <w:szCs w:val="28"/>
        </w:rPr>
      </w:pPr>
      <w:r w:rsidRPr="004908CE">
        <w:rPr>
          <w:sz w:val="28"/>
          <w:szCs w:val="28"/>
        </w:rPr>
        <w:t>- 53 кв.</w:t>
      </w:r>
      <w:r w:rsidR="00ED3316">
        <w:rPr>
          <w:sz w:val="28"/>
          <w:szCs w:val="28"/>
        </w:rPr>
        <w:t xml:space="preserve"> </w:t>
      </w:r>
      <w:r w:rsidRPr="004908CE">
        <w:rPr>
          <w:sz w:val="28"/>
          <w:szCs w:val="28"/>
        </w:rPr>
        <w:t>м площади зеркала воды - плавательные бассейны;</w:t>
      </w:r>
    </w:p>
    <w:p w:rsidR="004908CE" w:rsidRDefault="004908CE" w:rsidP="0032238A">
      <w:pPr>
        <w:ind w:firstLine="709"/>
        <w:jc w:val="both"/>
        <w:rPr>
          <w:sz w:val="28"/>
          <w:szCs w:val="28"/>
        </w:rPr>
      </w:pPr>
      <w:r w:rsidRPr="004908CE">
        <w:rPr>
          <w:sz w:val="28"/>
          <w:szCs w:val="28"/>
        </w:rPr>
        <w:t>- 31 306 кв.</w:t>
      </w:r>
      <w:r w:rsidR="00ED3316">
        <w:rPr>
          <w:sz w:val="28"/>
          <w:szCs w:val="28"/>
        </w:rPr>
        <w:t xml:space="preserve"> </w:t>
      </w:r>
      <w:r w:rsidRPr="004908CE">
        <w:rPr>
          <w:sz w:val="28"/>
          <w:szCs w:val="28"/>
        </w:rPr>
        <w:t xml:space="preserve">м – плоскостные </w:t>
      </w:r>
      <w:r>
        <w:rPr>
          <w:sz w:val="28"/>
          <w:szCs w:val="28"/>
        </w:rPr>
        <w:t>сооружения;</w:t>
      </w:r>
    </w:p>
    <w:p w:rsidR="004908CE" w:rsidRPr="004908CE" w:rsidRDefault="004908CE" w:rsidP="0032238A">
      <w:pPr>
        <w:ind w:firstLine="709"/>
        <w:jc w:val="both"/>
        <w:rPr>
          <w:sz w:val="28"/>
          <w:szCs w:val="28"/>
        </w:rPr>
      </w:pPr>
      <w:r>
        <w:rPr>
          <w:sz w:val="28"/>
          <w:szCs w:val="28"/>
        </w:rPr>
        <w:t>- 427 мест – театры.</w:t>
      </w:r>
    </w:p>
    <w:p w:rsidR="00ED3316" w:rsidRDefault="00ED3316" w:rsidP="00E23C59">
      <w:pPr>
        <w:ind w:firstLine="709"/>
        <w:jc w:val="both"/>
        <w:rPr>
          <w:sz w:val="28"/>
          <w:szCs w:val="28"/>
        </w:rPr>
      </w:pPr>
      <w:r>
        <w:rPr>
          <w:sz w:val="28"/>
          <w:szCs w:val="28"/>
        </w:rPr>
        <w:t>Тенден</w:t>
      </w:r>
      <w:r w:rsidR="00B10FB7">
        <w:rPr>
          <w:sz w:val="28"/>
          <w:szCs w:val="28"/>
        </w:rPr>
        <w:t>ции роста численности населения</w:t>
      </w:r>
      <w:r>
        <w:rPr>
          <w:sz w:val="28"/>
          <w:szCs w:val="28"/>
        </w:rPr>
        <w:t xml:space="preserve"> не достигли расчетного значения </w:t>
      </w:r>
      <w:r w:rsidR="006E2C7B">
        <w:rPr>
          <w:sz w:val="28"/>
          <w:szCs w:val="28"/>
        </w:rPr>
        <w:t xml:space="preserve">1 очереди </w:t>
      </w:r>
      <w:r>
        <w:rPr>
          <w:sz w:val="28"/>
          <w:szCs w:val="28"/>
        </w:rPr>
        <w:t>Генеральн</w:t>
      </w:r>
      <w:r w:rsidR="006E2C7B">
        <w:rPr>
          <w:sz w:val="28"/>
          <w:szCs w:val="28"/>
        </w:rPr>
        <w:t xml:space="preserve">ого </w:t>
      </w:r>
      <w:r>
        <w:rPr>
          <w:sz w:val="28"/>
          <w:szCs w:val="28"/>
        </w:rPr>
        <w:t>план</w:t>
      </w:r>
      <w:r w:rsidR="006E2C7B">
        <w:rPr>
          <w:sz w:val="28"/>
          <w:szCs w:val="28"/>
        </w:rPr>
        <w:t>а</w:t>
      </w:r>
      <w:r>
        <w:rPr>
          <w:sz w:val="28"/>
          <w:szCs w:val="28"/>
        </w:rPr>
        <w:t xml:space="preserve"> города Тобольска. </w:t>
      </w:r>
      <w:r w:rsidR="00522288">
        <w:rPr>
          <w:sz w:val="28"/>
          <w:szCs w:val="28"/>
        </w:rPr>
        <w:t>Проектная численность населения 1 очереди Генерального плана превышает ф</w:t>
      </w:r>
      <w:r w:rsidR="006E2C7B">
        <w:rPr>
          <w:sz w:val="28"/>
          <w:szCs w:val="28"/>
        </w:rPr>
        <w:t>актическ</w:t>
      </w:r>
      <w:r w:rsidR="00522288">
        <w:rPr>
          <w:sz w:val="28"/>
          <w:szCs w:val="28"/>
        </w:rPr>
        <w:t>ую</w:t>
      </w:r>
      <w:r w:rsidR="006E2C7B">
        <w:rPr>
          <w:sz w:val="28"/>
          <w:szCs w:val="28"/>
        </w:rPr>
        <w:t xml:space="preserve"> численность населения города Тобольска по состоянию на 01.01.2016 г. на </w:t>
      </w:r>
      <w:r w:rsidR="00522288">
        <w:rPr>
          <w:sz w:val="28"/>
          <w:szCs w:val="28"/>
        </w:rPr>
        <w:t>12,981</w:t>
      </w:r>
      <w:r w:rsidR="006E2C7B">
        <w:rPr>
          <w:sz w:val="28"/>
          <w:szCs w:val="28"/>
        </w:rPr>
        <w:t xml:space="preserve"> тыс. человек.</w:t>
      </w:r>
    </w:p>
    <w:p w:rsidR="00F3128B" w:rsidRDefault="00ED3316" w:rsidP="00E23C59">
      <w:pPr>
        <w:ind w:firstLine="709"/>
        <w:jc w:val="both"/>
        <w:rPr>
          <w:sz w:val="28"/>
          <w:szCs w:val="28"/>
        </w:rPr>
      </w:pPr>
      <w:r>
        <w:rPr>
          <w:sz w:val="28"/>
          <w:szCs w:val="28"/>
        </w:rPr>
        <w:t>С учетом социально-экономических преобразований</w:t>
      </w:r>
      <w:r w:rsidR="006E2C7B">
        <w:rPr>
          <w:sz w:val="28"/>
          <w:szCs w:val="28"/>
        </w:rPr>
        <w:t>, стабилизации численности городского населения</w:t>
      </w:r>
      <w:r>
        <w:rPr>
          <w:sz w:val="28"/>
          <w:szCs w:val="28"/>
        </w:rPr>
        <w:t xml:space="preserve"> </w:t>
      </w:r>
      <w:r w:rsidR="006E2C7B">
        <w:rPr>
          <w:sz w:val="28"/>
          <w:szCs w:val="28"/>
        </w:rPr>
        <w:t xml:space="preserve">в </w:t>
      </w:r>
      <w:r w:rsidR="00F3128B" w:rsidRPr="004908CE">
        <w:rPr>
          <w:sz w:val="28"/>
          <w:szCs w:val="28"/>
        </w:rPr>
        <w:t xml:space="preserve">Программе расчет целевых показателей (уровня обеспеченности) объектами социальной инфраструктуры произведен по </w:t>
      </w:r>
      <w:r w:rsidR="003F39E3" w:rsidRPr="004908CE">
        <w:rPr>
          <w:sz w:val="28"/>
          <w:szCs w:val="28"/>
        </w:rPr>
        <w:t xml:space="preserve">второму </w:t>
      </w:r>
      <w:r w:rsidR="00F3128B" w:rsidRPr="004908CE">
        <w:rPr>
          <w:sz w:val="28"/>
          <w:szCs w:val="28"/>
        </w:rPr>
        <w:t xml:space="preserve">варианту социально-экономического развития с более </w:t>
      </w:r>
      <w:r w:rsidR="003F39E3" w:rsidRPr="004908CE">
        <w:rPr>
          <w:sz w:val="28"/>
          <w:szCs w:val="28"/>
        </w:rPr>
        <w:t>реалистичным демографическим прогнозом.</w:t>
      </w:r>
    </w:p>
    <w:p w:rsidR="006E2C7B" w:rsidRPr="00F93A9B" w:rsidRDefault="006E2C7B" w:rsidP="006E2C7B">
      <w:pPr>
        <w:ind w:firstLine="709"/>
        <w:jc w:val="both"/>
        <w:rPr>
          <w:sz w:val="28"/>
          <w:szCs w:val="28"/>
        </w:rPr>
      </w:pPr>
      <w:r w:rsidRPr="00F93A9B">
        <w:rPr>
          <w:sz w:val="28"/>
          <w:szCs w:val="28"/>
        </w:rPr>
        <w:t xml:space="preserve">Предусмотренные Программой инвестиционные проекты по проектированию, строительству и реконструкции объектов социальной инфраструктуры города приняты в соответствии с </w:t>
      </w:r>
      <w:r>
        <w:rPr>
          <w:sz w:val="28"/>
          <w:szCs w:val="28"/>
        </w:rPr>
        <w:t xml:space="preserve">муниципальной программой Комплексного социально-экономического развития города Тобольска до 2020 года, </w:t>
      </w:r>
      <w:r w:rsidRPr="006A4A06">
        <w:rPr>
          <w:sz w:val="28"/>
          <w:szCs w:val="28"/>
        </w:rPr>
        <w:t>программой по благоустройству города Тобольска</w:t>
      </w:r>
      <w:r>
        <w:rPr>
          <w:sz w:val="28"/>
          <w:szCs w:val="28"/>
        </w:rPr>
        <w:t xml:space="preserve">, Генеральным планом города Тобольска </w:t>
      </w:r>
      <w:r w:rsidRPr="00F93A9B">
        <w:rPr>
          <w:sz w:val="28"/>
          <w:szCs w:val="28"/>
        </w:rPr>
        <w:t xml:space="preserve">и позволят обеспечить потребность населения в услугах образования, культуры, </w:t>
      </w:r>
      <w:r>
        <w:rPr>
          <w:sz w:val="28"/>
          <w:szCs w:val="28"/>
        </w:rPr>
        <w:t xml:space="preserve">физической культуры и </w:t>
      </w:r>
      <w:r w:rsidRPr="00F93A9B">
        <w:rPr>
          <w:sz w:val="28"/>
          <w:szCs w:val="28"/>
        </w:rPr>
        <w:t xml:space="preserve">спорта в соответствии с нормативами градостроительного проектирования города </w:t>
      </w:r>
      <w:r>
        <w:rPr>
          <w:sz w:val="28"/>
          <w:szCs w:val="28"/>
        </w:rPr>
        <w:t>Тобольска</w:t>
      </w:r>
      <w:r w:rsidRPr="00F93A9B">
        <w:rPr>
          <w:sz w:val="28"/>
          <w:szCs w:val="28"/>
        </w:rPr>
        <w:t>.</w:t>
      </w:r>
    </w:p>
    <w:p w:rsidR="006E2C7B" w:rsidRDefault="006E2C7B" w:rsidP="006E2C7B">
      <w:pPr>
        <w:ind w:firstLine="709"/>
        <w:jc w:val="both"/>
        <w:rPr>
          <w:sz w:val="28"/>
          <w:szCs w:val="28"/>
        </w:rPr>
      </w:pPr>
      <w:r w:rsidRPr="004D2CD0">
        <w:rPr>
          <w:sz w:val="28"/>
          <w:szCs w:val="28"/>
        </w:rPr>
        <w:t xml:space="preserve">Целевые индикаторы Программы включают технико-экономические, финансовые и социально-экономические показатели развития социальной инфраструктуры, устанавливаются по каждому мероприятию и по каждому виду объектов социальной инфраструктуры. </w:t>
      </w:r>
    </w:p>
    <w:p w:rsidR="009671B9" w:rsidRPr="009671B9" w:rsidRDefault="009671B9" w:rsidP="009671B9">
      <w:pPr>
        <w:pStyle w:val="af0"/>
        <w:jc w:val="right"/>
        <w:rPr>
          <w:lang w:val="ru-RU"/>
        </w:rPr>
      </w:pPr>
      <w:r w:rsidRPr="009671B9">
        <w:rPr>
          <w:lang w:val="ru-RU"/>
        </w:rPr>
        <w:t xml:space="preserve">Таблица </w:t>
      </w:r>
      <w:r>
        <w:fldChar w:fldCharType="begin"/>
      </w:r>
      <w:r w:rsidRPr="009671B9">
        <w:rPr>
          <w:lang w:val="ru-RU"/>
        </w:rPr>
        <w:instrText xml:space="preserve"> </w:instrText>
      </w:r>
      <w:r>
        <w:instrText>SEQ</w:instrText>
      </w:r>
      <w:r w:rsidRPr="009671B9">
        <w:rPr>
          <w:lang w:val="ru-RU"/>
        </w:rPr>
        <w:instrText xml:space="preserve"> Таблица \* </w:instrText>
      </w:r>
      <w:r>
        <w:instrText>ARABIC</w:instrText>
      </w:r>
      <w:r w:rsidRPr="009671B9">
        <w:rPr>
          <w:lang w:val="ru-RU"/>
        </w:rPr>
        <w:instrText xml:space="preserve"> </w:instrText>
      </w:r>
      <w:r>
        <w:fldChar w:fldCharType="separate"/>
      </w:r>
      <w:r w:rsidR="00993DFA">
        <w:rPr>
          <w:noProof/>
        </w:rPr>
        <w:t>9</w:t>
      </w:r>
      <w:r>
        <w:fldChar w:fldCharType="end"/>
      </w:r>
    </w:p>
    <w:p w:rsidR="006A4A06" w:rsidRDefault="009671B9" w:rsidP="009671B9">
      <w:pPr>
        <w:jc w:val="center"/>
        <w:rPr>
          <w:b/>
        </w:rPr>
      </w:pPr>
      <w:r w:rsidRPr="009671B9">
        <w:rPr>
          <w:b/>
        </w:rPr>
        <w:t xml:space="preserve">Анализ исполнения мероприятий Генерального плана города Тобольска </w:t>
      </w:r>
    </w:p>
    <w:p w:rsidR="009671B9" w:rsidRDefault="009671B9" w:rsidP="009671B9">
      <w:pPr>
        <w:jc w:val="center"/>
        <w:rPr>
          <w:b/>
        </w:rPr>
      </w:pPr>
      <w:r w:rsidRPr="009671B9">
        <w:rPr>
          <w:b/>
        </w:rPr>
        <w:t>по состоянию на 01.01.2016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568"/>
        <w:gridCol w:w="1055"/>
        <w:gridCol w:w="2841"/>
        <w:gridCol w:w="767"/>
        <w:gridCol w:w="767"/>
        <w:gridCol w:w="834"/>
        <w:gridCol w:w="597"/>
        <w:gridCol w:w="766"/>
      </w:tblGrid>
      <w:tr w:rsidR="005166AE" w:rsidRPr="00B22A5A" w:rsidTr="006E2C7B">
        <w:trPr>
          <w:trHeight w:val="230"/>
          <w:tblHeader/>
        </w:trPr>
        <w:tc>
          <w:tcPr>
            <w:tcW w:w="1260" w:type="pct"/>
            <w:vMerge w:val="restart"/>
            <w:vAlign w:val="center"/>
            <w:hideMark/>
          </w:tcPr>
          <w:p w:rsidR="005166AE" w:rsidRPr="00B22A5A" w:rsidRDefault="005166AE" w:rsidP="005166AE">
            <w:pPr>
              <w:rPr>
                <w:b/>
                <w:sz w:val="20"/>
                <w:szCs w:val="20"/>
              </w:rPr>
            </w:pPr>
            <w:r w:rsidRPr="00B22A5A">
              <w:rPr>
                <w:b/>
                <w:sz w:val="20"/>
                <w:szCs w:val="20"/>
              </w:rPr>
              <w:t>Наименование вида объекта</w:t>
            </w:r>
          </w:p>
        </w:tc>
        <w:tc>
          <w:tcPr>
            <w:tcW w:w="517" w:type="pct"/>
            <w:vMerge w:val="restart"/>
            <w:vAlign w:val="center"/>
            <w:hideMark/>
          </w:tcPr>
          <w:p w:rsidR="005166AE" w:rsidRPr="00B22A5A" w:rsidRDefault="005166AE" w:rsidP="005166AE">
            <w:pPr>
              <w:rPr>
                <w:b/>
                <w:sz w:val="20"/>
                <w:szCs w:val="20"/>
              </w:rPr>
            </w:pPr>
            <w:r w:rsidRPr="00B22A5A">
              <w:rPr>
                <w:b/>
                <w:sz w:val="20"/>
                <w:szCs w:val="20"/>
              </w:rPr>
              <w:t>Ед. изм.</w:t>
            </w:r>
          </w:p>
        </w:tc>
        <w:tc>
          <w:tcPr>
            <w:tcW w:w="1393" w:type="pct"/>
            <w:vMerge w:val="restart"/>
            <w:vAlign w:val="center"/>
            <w:hideMark/>
          </w:tcPr>
          <w:p w:rsidR="005166AE" w:rsidRPr="00B22A5A" w:rsidRDefault="005166AE" w:rsidP="005166AE">
            <w:pPr>
              <w:rPr>
                <w:b/>
                <w:sz w:val="20"/>
                <w:szCs w:val="20"/>
              </w:rPr>
            </w:pPr>
            <w:r w:rsidRPr="00B22A5A">
              <w:rPr>
                <w:b/>
                <w:sz w:val="20"/>
                <w:szCs w:val="20"/>
              </w:rPr>
              <w:t>Предельное значение  расчетного показателя минимально допустимого уровня обеспеченности объектами социальной инфраструктуры местного значения</w:t>
            </w:r>
          </w:p>
        </w:tc>
        <w:tc>
          <w:tcPr>
            <w:tcW w:w="376" w:type="pct"/>
            <w:vMerge w:val="restart"/>
            <w:textDirection w:val="btLr"/>
            <w:vAlign w:val="center"/>
            <w:hideMark/>
          </w:tcPr>
          <w:p w:rsidR="005166AE" w:rsidRPr="00B22A5A" w:rsidRDefault="005166AE" w:rsidP="005166AE">
            <w:pPr>
              <w:rPr>
                <w:b/>
                <w:sz w:val="20"/>
                <w:szCs w:val="20"/>
              </w:rPr>
            </w:pPr>
            <w:r w:rsidRPr="00B22A5A">
              <w:rPr>
                <w:b/>
                <w:sz w:val="20"/>
                <w:szCs w:val="20"/>
              </w:rPr>
              <w:t>Требуемая мощность  по ГП 1 этап -2015 г.</w:t>
            </w:r>
          </w:p>
        </w:tc>
        <w:tc>
          <w:tcPr>
            <w:tcW w:w="376" w:type="pct"/>
            <w:vMerge w:val="restart"/>
            <w:textDirection w:val="btLr"/>
            <w:vAlign w:val="center"/>
            <w:hideMark/>
          </w:tcPr>
          <w:p w:rsidR="005166AE" w:rsidRPr="00B22A5A" w:rsidRDefault="005166AE" w:rsidP="005166AE">
            <w:pPr>
              <w:rPr>
                <w:b/>
                <w:sz w:val="20"/>
                <w:szCs w:val="20"/>
              </w:rPr>
            </w:pPr>
            <w:r w:rsidRPr="00B22A5A">
              <w:rPr>
                <w:b/>
                <w:sz w:val="20"/>
                <w:szCs w:val="20"/>
              </w:rPr>
              <w:t>Проектная мощность на 01.01.2016 г.</w:t>
            </w:r>
          </w:p>
        </w:tc>
        <w:tc>
          <w:tcPr>
            <w:tcW w:w="409" w:type="pct"/>
            <w:vMerge w:val="restart"/>
            <w:textDirection w:val="btLr"/>
            <w:vAlign w:val="center"/>
            <w:hideMark/>
          </w:tcPr>
          <w:p w:rsidR="005166AE" w:rsidRPr="00B22A5A" w:rsidRDefault="005166AE" w:rsidP="005166AE">
            <w:pPr>
              <w:rPr>
                <w:b/>
                <w:sz w:val="20"/>
                <w:szCs w:val="20"/>
              </w:rPr>
            </w:pPr>
            <w:r w:rsidRPr="00B22A5A">
              <w:rPr>
                <w:b/>
                <w:sz w:val="20"/>
                <w:szCs w:val="20"/>
              </w:rPr>
              <w:t>Расхождение, (+) - превышение; (-) - занижение</w:t>
            </w:r>
          </w:p>
        </w:tc>
        <w:tc>
          <w:tcPr>
            <w:tcW w:w="293" w:type="pct"/>
            <w:vMerge w:val="restart"/>
            <w:textDirection w:val="btLr"/>
            <w:vAlign w:val="center"/>
            <w:hideMark/>
          </w:tcPr>
          <w:p w:rsidR="005166AE" w:rsidRPr="00B22A5A" w:rsidRDefault="005166AE" w:rsidP="005166AE">
            <w:pPr>
              <w:rPr>
                <w:b/>
                <w:sz w:val="20"/>
                <w:szCs w:val="20"/>
              </w:rPr>
            </w:pPr>
            <w:r w:rsidRPr="00B22A5A">
              <w:rPr>
                <w:b/>
                <w:sz w:val="20"/>
                <w:szCs w:val="20"/>
              </w:rPr>
              <w:t>Уровень обеспеченности на 2016 г. ,%</w:t>
            </w:r>
          </w:p>
        </w:tc>
        <w:tc>
          <w:tcPr>
            <w:tcW w:w="376" w:type="pct"/>
            <w:vMerge w:val="restart"/>
            <w:textDirection w:val="btLr"/>
            <w:vAlign w:val="center"/>
            <w:hideMark/>
          </w:tcPr>
          <w:p w:rsidR="005166AE" w:rsidRPr="00B22A5A" w:rsidRDefault="005166AE" w:rsidP="005166AE">
            <w:pPr>
              <w:rPr>
                <w:b/>
                <w:sz w:val="20"/>
                <w:szCs w:val="20"/>
              </w:rPr>
            </w:pPr>
            <w:r w:rsidRPr="00B22A5A">
              <w:rPr>
                <w:b/>
                <w:sz w:val="20"/>
                <w:szCs w:val="20"/>
              </w:rPr>
              <w:t>Запроектировано на I этап Генерального плана</w:t>
            </w:r>
          </w:p>
        </w:tc>
      </w:tr>
      <w:tr w:rsidR="009671B9" w:rsidRPr="00B22A5A" w:rsidTr="006E2C7B">
        <w:trPr>
          <w:trHeight w:val="2609"/>
          <w:tblHeader/>
        </w:trPr>
        <w:tc>
          <w:tcPr>
            <w:tcW w:w="1260" w:type="pct"/>
            <w:vMerge/>
            <w:vAlign w:val="center"/>
            <w:hideMark/>
          </w:tcPr>
          <w:p w:rsidR="005166AE" w:rsidRPr="00B22A5A" w:rsidRDefault="005166AE" w:rsidP="005166AE">
            <w:pPr>
              <w:rPr>
                <w:sz w:val="20"/>
                <w:szCs w:val="20"/>
              </w:rPr>
            </w:pPr>
          </w:p>
        </w:tc>
        <w:tc>
          <w:tcPr>
            <w:tcW w:w="517" w:type="pct"/>
            <w:vMerge/>
            <w:vAlign w:val="center"/>
            <w:hideMark/>
          </w:tcPr>
          <w:p w:rsidR="005166AE" w:rsidRPr="00B22A5A" w:rsidRDefault="005166AE" w:rsidP="005166AE">
            <w:pPr>
              <w:rPr>
                <w:sz w:val="20"/>
                <w:szCs w:val="20"/>
              </w:rPr>
            </w:pPr>
          </w:p>
        </w:tc>
        <w:tc>
          <w:tcPr>
            <w:tcW w:w="1393" w:type="pct"/>
            <w:vMerge/>
            <w:vAlign w:val="center"/>
            <w:hideMark/>
          </w:tcPr>
          <w:p w:rsidR="005166AE" w:rsidRPr="00B22A5A" w:rsidRDefault="005166AE" w:rsidP="005166AE">
            <w:pPr>
              <w:rPr>
                <w:sz w:val="20"/>
                <w:szCs w:val="20"/>
              </w:rPr>
            </w:pPr>
          </w:p>
        </w:tc>
        <w:tc>
          <w:tcPr>
            <w:tcW w:w="376" w:type="pct"/>
            <w:vMerge/>
            <w:vAlign w:val="center"/>
            <w:hideMark/>
          </w:tcPr>
          <w:p w:rsidR="005166AE" w:rsidRPr="00B22A5A" w:rsidRDefault="005166AE" w:rsidP="005166AE">
            <w:pPr>
              <w:rPr>
                <w:sz w:val="20"/>
                <w:szCs w:val="20"/>
              </w:rPr>
            </w:pPr>
          </w:p>
        </w:tc>
        <w:tc>
          <w:tcPr>
            <w:tcW w:w="376" w:type="pct"/>
            <w:vMerge/>
            <w:vAlign w:val="center"/>
            <w:hideMark/>
          </w:tcPr>
          <w:p w:rsidR="005166AE" w:rsidRPr="00B22A5A" w:rsidRDefault="005166AE" w:rsidP="005166AE">
            <w:pPr>
              <w:rPr>
                <w:sz w:val="20"/>
                <w:szCs w:val="20"/>
              </w:rPr>
            </w:pPr>
          </w:p>
        </w:tc>
        <w:tc>
          <w:tcPr>
            <w:tcW w:w="409" w:type="pct"/>
            <w:vMerge/>
            <w:vAlign w:val="center"/>
            <w:hideMark/>
          </w:tcPr>
          <w:p w:rsidR="005166AE" w:rsidRPr="00B22A5A" w:rsidRDefault="005166AE" w:rsidP="005166AE">
            <w:pPr>
              <w:rPr>
                <w:sz w:val="20"/>
                <w:szCs w:val="20"/>
              </w:rPr>
            </w:pPr>
          </w:p>
        </w:tc>
        <w:tc>
          <w:tcPr>
            <w:tcW w:w="293" w:type="pct"/>
            <w:vMerge/>
            <w:vAlign w:val="center"/>
            <w:hideMark/>
          </w:tcPr>
          <w:p w:rsidR="005166AE" w:rsidRPr="00B22A5A" w:rsidRDefault="005166AE" w:rsidP="005166AE">
            <w:pPr>
              <w:rPr>
                <w:sz w:val="20"/>
                <w:szCs w:val="20"/>
              </w:rPr>
            </w:pPr>
          </w:p>
        </w:tc>
        <w:tc>
          <w:tcPr>
            <w:tcW w:w="376" w:type="pct"/>
            <w:vMerge/>
            <w:vAlign w:val="center"/>
            <w:hideMark/>
          </w:tcPr>
          <w:p w:rsidR="005166AE" w:rsidRPr="00B22A5A" w:rsidRDefault="005166AE" w:rsidP="005166AE">
            <w:pPr>
              <w:rPr>
                <w:sz w:val="20"/>
                <w:szCs w:val="20"/>
              </w:rPr>
            </w:pPr>
          </w:p>
        </w:tc>
      </w:tr>
      <w:tr w:rsidR="005166AE" w:rsidRPr="00B22A5A" w:rsidTr="006E2C7B">
        <w:trPr>
          <w:tblHeader/>
        </w:trPr>
        <w:tc>
          <w:tcPr>
            <w:tcW w:w="1260" w:type="pct"/>
            <w:vAlign w:val="center"/>
            <w:hideMark/>
          </w:tcPr>
          <w:p w:rsidR="005166AE" w:rsidRPr="00B22A5A" w:rsidRDefault="005166AE" w:rsidP="009671B9">
            <w:pPr>
              <w:jc w:val="center"/>
              <w:rPr>
                <w:sz w:val="20"/>
                <w:szCs w:val="20"/>
              </w:rPr>
            </w:pPr>
            <w:r w:rsidRPr="00B22A5A">
              <w:rPr>
                <w:sz w:val="20"/>
                <w:szCs w:val="20"/>
              </w:rPr>
              <w:t>1</w:t>
            </w:r>
          </w:p>
        </w:tc>
        <w:tc>
          <w:tcPr>
            <w:tcW w:w="517" w:type="pct"/>
            <w:vAlign w:val="center"/>
            <w:hideMark/>
          </w:tcPr>
          <w:p w:rsidR="005166AE" w:rsidRPr="00B22A5A" w:rsidRDefault="005166AE" w:rsidP="009671B9">
            <w:pPr>
              <w:jc w:val="center"/>
              <w:rPr>
                <w:sz w:val="20"/>
                <w:szCs w:val="20"/>
              </w:rPr>
            </w:pPr>
            <w:r w:rsidRPr="00B22A5A">
              <w:rPr>
                <w:sz w:val="20"/>
                <w:szCs w:val="20"/>
              </w:rPr>
              <w:t>2</w:t>
            </w:r>
          </w:p>
        </w:tc>
        <w:tc>
          <w:tcPr>
            <w:tcW w:w="1393" w:type="pct"/>
            <w:vAlign w:val="center"/>
            <w:hideMark/>
          </w:tcPr>
          <w:p w:rsidR="005166AE" w:rsidRPr="00B22A5A" w:rsidRDefault="005166AE" w:rsidP="009671B9">
            <w:pPr>
              <w:jc w:val="center"/>
              <w:rPr>
                <w:sz w:val="20"/>
                <w:szCs w:val="20"/>
              </w:rPr>
            </w:pPr>
            <w:r w:rsidRPr="00B22A5A">
              <w:rPr>
                <w:sz w:val="20"/>
                <w:szCs w:val="20"/>
              </w:rPr>
              <w:t>3</w:t>
            </w:r>
          </w:p>
        </w:tc>
        <w:tc>
          <w:tcPr>
            <w:tcW w:w="376" w:type="pct"/>
            <w:vAlign w:val="center"/>
            <w:hideMark/>
          </w:tcPr>
          <w:p w:rsidR="005166AE" w:rsidRPr="00B22A5A" w:rsidRDefault="009671B9" w:rsidP="009671B9">
            <w:pPr>
              <w:jc w:val="center"/>
              <w:rPr>
                <w:sz w:val="20"/>
                <w:szCs w:val="20"/>
              </w:rPr>
            </w:pPr>
            <w:r w:rsidRPr="00B22A5A">
              <w:rPr>
                <w:sz w:val="20"/>
                <w:szCs w:val="20"/>
              </w:rPr>
              <w:t>4</w:t>
            </w:r>
          </w:p>
        </w:tc>
        <w:tc>
          <w:tcPr>
            <w:tcW w:w="376" w:type="pct"/>
            <w:vAlign w:val="center"/>
            <w:hideMark/>
          </w:tcPr>
          <w:p w:rsidR="005166AE" w:rsidRPr="00B22A5A" w:rsidRDefault="009671B9" w:rsidP="009671B9">
            <w:pPr>
              <w:jc w:val="center"/>
              <w:rPr>
                <w:sz w:val="20"/>
                <w:szCs w:val="20"/>
              </w:rPr>
            </w:pPr>
            <w:r w:rsidRPr="00B22A5A">
              <w:rPr>
                <w:sz w:val="20"/>
                <w:szCs w:val="20"/>
              </w:rPr>
              <w:t>5</w:t>
            </w:r>
          </w:p>
        </w:tc>
        <w:tc>
          <w:tcPr>
            <w:tcW w:w="409" w:type="pct"/>
            <w:vAlign w:val="center"/>
            <w:hideMark/>
          </w:tcPr>
          <w:p w:rsidR="005166AE" w:rsidRPr="00B22A5A" w:rsidRDefault="009671B9" w:rsidP="009671B9">
            <w:pPr>
              <w:jc w:val="center"/>
              <w:rPr>
                <w:sz w:val="20"/>
                <w:szCs w:val="20"/>
              </w:rPr>
            </w:pPr>
            <w:r w:rsidRPr="00B22A5A">
              <w:rPr>
                <w:sz w:val="20"/>
                <w:szCs w:val="20"/>
              </w:rPr>
              <w:t>6(5-4</w:t>
            </w:r>
            <w:r w:rsidR="005166AE" w:rsidRPr="00B22A5A">
              <w:rPr>
                <w:sz w:val="20"/>
                <w:szCs w:val="20"/>
              </w:rPr>
              <w:t>)</w:t>
            </w:r>
          </w:p>
        </w:tc>
        <w:tc>
          <w:tcPr>
            <w:tcW w:w="293" w:type="pct"/>
            <w:vAlign w:val="center"/>
            <w:hideMark/>
          </w:tcPr>
          <w:p w:rsidR="005166AE" w:rsidRPr="00B22A5A" w:rsidRDefault="009671B9" w:rsidP="009671B9">
            <w:pPr>
              <w:jc w:val="center"/>
              <w:rPr>
                <w:sz w:val="20"/>
                <w:szCs w:val="20"/>
              </w:rPr>
            </w:pPr>
            <w:r w:rsidRPr="00B22A5A">
              <w:rPr>
                <w:sz w:val="20"/>
                <w:szCs w:val="20"/>
              </w:rPr>
              <w:t>7</w:t>
            </w:r>
          </w:p>
        </w:tc>
        <w:tc>
          <w:tcPr>
            <w:tcW w:w="376" w:type="pct"/>
            <w:vAlign w:val="center"/>
            <w:hideMark/>
          </w:tcPr>
          <w:p w:rsidR="005166AE" w:rsidRPr="00B22A5A" w:rsidRDefault="009671B9" w:rsidP="009671B9">
            <w:pPr>
              <w:jc w:val="center"/>
              <w:rPr>
                <w:sz w:val="20"/>
                <w:szCs w:val="20"/>
              </w:rPr>
            </w:pPr>
            <w:r w:rsidRPr="00B22A5A">
              <w:rPr>
                <w:sz w:val="20"/>
                <w:szCs w:val="20"/>
              </w:rPr>
              <w:t>8</w:t>
            </w:r>
          </w:p>
        </w:tc>
      </w:tr>
      <w:tr w:rsidR="009671B9" w:rsidRPr="00B22A5A" w:rsidTr="006E2C7B">
        <w:tc>
          <w:tcPr>
            <w:tcW w:w="3171" w:type="pct"/>
            <w:gridSpan w:val="3"/>
            <w:vAlign w:val="center"/>
            <w:hideMark/>
          </w:tcPr>
          <w:p w:rsidR="005166AE" w:rsidRPr="00B22A5A" w:rsidRDefault="005166AE" w:rsidP="005166AE">
            <w:pPr>
              <w:rPr>
                <w:b/>
                <w:sz w:val="20"/>
                <w:szCs w:val="20"/>
              </w:rPr>
            </w:pPr>
            <w:r w:rsidRPr="00B22A5A">
              <w:rPr>
                <w:b/>
                <w:sz w:val="20"/>
                <w:szCs w:val="20"/>
              </w:rPr>
              <w:t>Образование и просвещение</w:t>
            </w:r>
          </w:p>
        </w:tc>
        <w:tc>
          <w:tcPr>
            <w:tcW w:w="376" w:type="pct"/>
            <w:vAlign w:val="center"/>
            <w:hideMark/>
          </w:tcPr>
          <w:p w:rsidR="005166AE" w:rsidRPr="00B22A5A" w:rsidRDefault="005166AE" w:rsidP="005166AE">
            <w:pPr>
              <w:rPr>
                <w:sz w:val="20"/>
                <w:szCs w:val="20"/>
              </w:rPr>
            </w:pPr>
          </w:p>
        </w:tc>
        <w:tc>
          <w:tcPr>
            <w:tcW w:w="376" w:type="pct"/>
            <w:vAlign w:val="center"/>
            <w:hideMark/>
          </w:tcPr>
          <w:p w:rsidR="005166AE" w:rsidRPr="00B22A5A" w:rsidRDefault="005166AE" w:rsidP="005166AE">
            <w:pPr>
              <w:rPr>
                <w:sz w:val="20"/>
                <w:szCs w:val="20"/>
              </w:rPr>
            </w:pPr>
          </w:p>
        </w:tc>
        <w:tc>
          <w:tcPr>
            <w:tcW w:w="409" w:type="pct"/>
            <w:vAlign w:val="center"/>
            <w:hideMark/>
          </w:tcPr>
          <w:p w:rsidR="005166AE" w:rsidRPr="00B22A5A" w:rsidRDefault="005166AE" w:rsidP="005166AE">
            <w:pPr>
              <w:rPr>
                <w:sz w:val="20"/>
                <w:szCs w:val="20"/>
              </w:rPr>
            </w:pPr>
          </w:p>
        </w:tc>
        <w:tc>
          <w:tcPr>
            <w:tcW w:w="293" w:type="pct"/>
            <w:vAlign w:val="center"/>
            <w:hideMark/>
          </w:tcPr>
          <w:p w:rsidR="005166AE" w:rsidRPr="00B22A5A" w:rsidRDefault="005166AE" w:rsidP="005166AE">
            <w:pPr>
              <w:rPr>
                <w:sz w:val="20"/>
                <w:szCs w:val="20"/>
              </w:rPr>
            </w:pPr>
          </w:p>
        </w:tc>
        <w:tc>
          <w:tcPr>
            <w:tcW w:w="376" w:type="pct"/>
            <w:noWrap/>
            <w:vAlign w:val="bottom"/>
            <w:hideMark/>
          </w:tcPr>
          <w:p w:rsidR="005166AE" w:rsidRPr="00B22A5A" w:rsidRDefault="005166AE" w:rsidP="005166AE">
            <w:pP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Дошкольные образовательные организации</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место</w:t>
            </w:r>
          </w:p>
        </w:tc>
        <w:tc>
          <w:tcPr>
            <w:tcW w:w="1393" w:type="pct"/>
            <w:shd w:val="clear" w:color="000000" w:fill="FFFFFF"/>
            <w:vAlign w:val="center"/>
            <w:hideMark/>
          </w:tcPr>
          <w:p w:rsidR="005166AE" w:rsidRPr="00B22A5A" w:rsidRDefault="005166AE" w:rsidP="005166AE">
            <w:pPr>
              <w:rPr>
                <w:sz w:val="20"/>
                <w:szCs w:val="20"/>
              </w:rPr>
            </w:pPr>
            <w:r w:rsidRPr="00B22A5A">
              <w:rPr>
                <w:sz w:val="20"/>
                <w:szCs w:val="20"/>
              </w:rPr>
              <w:t>85% охват детей в возрасте от 1 до 7 лет или 70 мест на 1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7 820</w:t>
            </w:r>
          </w:p>
        </w:tc>
        <w:tc>
          <w:tcPr>
            <w:tcW w:w="376" w:type="pct"/>
            <w:shd w:val="clear" w:color="000000" w:fill="FFFFFF"/>
            <w:noWrap/>
            <w:vAlign w:val="center"/>
            <w:hideMark/>
          </w:tcPr>
          <w:p w:rsidR="005166AE" w:rsidRPr="00B22A5A" w:rsidRDefault="00A6400C" w:rsidP="009671B9">
            <w:pPr>
              <w:jc w:val="center"/>
              <w:rPr>
                <w:sz w:val="20"/>
                <w:szCs w:val="20"/>
              </w:rPr>
            </w:pPr>
            <w:r>
              <w:rPr>
                <w:sz w:val="20"/>
                <w:szCs w:val="20"/>
              </w:rPr>
              <w:t>7 171</w:t>
            </w:r>
          </w:p>
        </w:tc>
        <w:tc>
          <w:tcPr>
            <w:tcW w:w="409" w:type="pct"/>
            <w:shd w:val="clear" w:color="000000" w:fill="FFFFFF"/>
            <w:noWrap/>
            <w:vAlign w:val="center"/>
            <w:hideMark/>
          </w:tcPr>
          <w:p w:rsidR="005166AE" w:rsidRPr="00B22A5A" w:rsidRDefault="00A6400C" w:rsidP="009671B9">
            <w:pPr>
              <w:jc w:val="center"/>
              <w:rPr>
                <w:sz w:val="20"/>
                <w:szCs w:val="20"/>
              </w:rPr>
            </w:pPr>
            <w:r>
              <w:rPr>
                <w:sz w:val="20"/>
                <w:szCs w:val="20"/>
              </w:rPr>
              <w:t>- 649</w:t>
            </w:r>
          </w:p>
        </w:tc>
        <w:tc>
          <w:tcPr>
            <w:tcW w:w="293" w:type="pct"/>
            <w:shd w:val="clear" w:color="000000" w:fill="FFFFFF"/>
            <w:noWrap/>
            <w:vAlign w:val="center"/>
            <w:hideMark/>
          </w:tcPr>
          <w:p w:rsidR="005166AE" w:rsidRPr="00B22A5A" w:rsidRDefault="00A6400C" w:rsidP="009671B9">
            <w:pPr>
              <w:jc w:val="center"/>
              <w:rPr>
                <w:sz w:val="20"/>
                <w:szCs w:val="20"/>
              </w:rPr>
            </w:pPr>
            <w:r>
              <w:rPr>
                <w:sz w:val="20"/>
                <w:szCs w:val="20"/>
              </w:rPr>
              <w:t>91,7</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4 540</w:t>
            </w: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Общеобразовательные организации</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учащийся</w:t>
            </w:r>
          </w:p>
        </w:tc>
        <w:tc>
          <w:tcPr>
            <w:tcW w:w="1393" w:type="pct"/>
            <w:shd w:val="clear" w:color="000000" w:fill="FFFFFF"/>
            <w:vAlign w:val="center"/>
            <w:hideMark/>
          </w:tcPr>
          <w:p w:rsidR="005166AE" w:rsidRPr="00B22A5A" w:rsidRDefault="005166AE" w:rsidP="005166AE">
            <w:pPr>
              <w:rPr>
                <w:sz w:val="20"/>
                <w:szCs w:val="20"/>
              </w:rPr>
            </w:pPr>
            <w:r w:rsidRPr="00B22A5A">
              <w:rPr>
                <w:sz w:val="20"/>
                <w:szCs w:val="20"/>
              </w:rPr>
              <w:t>100% охват детей в возрасте от 7 до 16 лет начальным и основным общим образованием, 90% охвата детей в возрасте от 16 до 18 лет средним общим образованием.</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13 340</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13 316</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-24</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100</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850</w:t>
            </w: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Организации дополнительного образования детей</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место</w:t>
            </w:r>
          </w:p>
        </w:tc>
        <w:tc>
          <w:tcPr>
            <w:tcW w:w="1393" w:type="pct"/>
            <w:shd w:val="clear" w:color="000000" w:fill="FFFFFF"/>
            <w:vAlign w:val="center"/>
            <w:hideMark/>
          </w:tcPr>
          <w:p w:rsidR="005166AE" w:rsidRPr="00B22A5A" w:rsidRDefault="005166AE" w:rsidP="005166AE">
            <w:pPr>
              <w:rPr>
                <w:sz w:val="20"/>
                <w:szCs w:val="20"/>
              </w:rPr>
            </w:pPr>
            <w:r w:rsidRPr="00B22A5A">
              <w:rPr>
                <w:sz w:val="20"/>
                <w:szCs w:val="20"/>
              </w:rPr>
              <w:t>80% охват от общего числа детей в возрасте от 5 до 18 лет</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18 079</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6 603</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-11 476</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37</w:t>
            </w:r>
          </w:p>
        </w:tc>
        <w:tc>
          <w:tcPr>
            <w:tcW w:w="376" w:type="pct"/>
            <w:shd w:val="clear" w:color="000000" w:fill="FFFFFF"/>
            <w:noWrap/>
            <w:vAlign w:val="center"/>
            <w:hideMark/>
          </w:tcPr>
          <w:p w:rsidR="005166AE" w:rsidRPr="00B22A5A" w:rsidRDefault="005166AE" w:rsidP="009671B9">
            <w:pPr>
              <w:jc w:val="center"/>
              <w:rPr>
                <w:sz w:val="20"/>
                <w:szCs w:val="20"/>
              </w:rPr>
            </w:pPr>
          </w:p>
        </w:tc>
      </w:tr>
      <w:tr w:rsidR="005166AE" w:rsidRPr="00B22A5A" w:rsidTr="006E2C7B">
        <w:tc>
          <w:tcPr>
            <w:tcW w:w="3171" w:type="pct"/>
            <w:gridSpan w:val="3"/>
            <w:shd w:val="clear" w:color="000000" w:fill="FFFFFF"/>
            <w:vAlign w:val="center"/>
            <w:hideMark/>
          </w:tcPr>
          <w:p w:rsidR="005166AE" w:rsidRPr="00B22A5A" w:rsidRDefault="005166AE" w:rsidP="005166AE">
            <w:pPr>
              <w:rPr>
                <w:b/>
                <w:sz w:val="20"/>
                <w:szCs w:val="20"/>
              </w:rPr>
            </w:pPr>
            <w:r w:rsidRPr="00B22A5A">
              <w:rPr>
                <w:b/>
                <w:sz w:val="20"/>
                <w:szCs w:val="20"/>
              </w:rPr>
              <w:t>Спорт</w:t>
            </w:r>
          </w:p>
        </w:tc>
        <w:tc>
          <w:tcPr>
            <w:tcW w:w="376" w:type="pct"/>
            <w:shd w:val="clear" w:color="000000" w:fill="FFFFFF"/>
            <w:vAlign w:val="center"/>
            <w:hideMark/>
          </w:tcPr>
          <w:p w:rsidR="005166AE" w:rsidRPr="00B22A5A" w:rsidRDefault="005166AE" w:rsidP="009671B9">
            <w:pPr>
              <w:jc w:val="center"/>
              <w:rPr>
                <w:sz w:val="20"/>
                <w:szCs w:val="20"/>
              </w:rPr>
            </w:pPr>
          </w:p>
        </w:tc>
        <w:tc>
          <w:tcPr>
            <w:tcW w:w="376" w:type="pct"/>
            <w:shd w:val="clear" w:color="000000" w:fill="FFFFFF"/>
            <w:vAlign w:val="center"/>
            <w:hideMark/>
          </w:tcPr>
          <w:p w:rsidR="005166AE" w:rsidRPr="00B22A5A" w:rsidRDefault="005166AE" w:rsidP="009671B9">
            <w:pPr>
              <w:jc w:val="center"/>
              <w:rPr>
                <w:sz w:val="20"/>
                <w:szCs w:val="20"/>
              </w:rPr>
            </w:pPr>
          </w:p>
        </w:tc>
        <w:tc>
          <w:tcPr>
            <w:tcW w:w="409" w:type="pct"/>
            <w:shd w:val="clear" w:color="000000" w:fill="FFFFFF"/>
            <w:vAlign w:val="center"/>
            <w:hideMark/>
          </w:tcPr>
          <w:p w:rsidR="005166AE" w:rsidRPr="00B22A5A" w:rsidRDefault="005166AE" w:rsidP="009671B9">
            <w:pPr>
              <w:jc w:val="center"/>
              <w:rPr>
                <w:sz w:val="20"/>
                <w:szCs w:val="20"/>
              </w:rPr>
            </w:pPr>
          </w:p>
        </w:tc>
        <w:tc>
          <w:tcPr>
            <w:tcW w:w="293" w:type="pct"/>
            <w:shd w:val="clear" w:color="000000" w:fill="FFFFFF"/>
            <w:vAlign w:val="center"/>
            <w:hideMark/>
          </w:tcPr>
          <w:p w:rsidR="005166AE" w:rsidRPr="00B22A5A" w:rsidRDefault="005166AE" w:rsidP="009671B9">
            <w:pPr>
              <w:jc w:val="center"/>
              <w:rPr>
                <w:sz w:val="20"/>
                <w:szCs w:val="20"/>
              </w:rPr>
            </w:pPr>
          </w:p>
        </w:tc>
        <w:tc>
          <w:tcPr>
            <w:tcW w:w="376" w:type="pct"/>
            <w:shd w:val="clear" w:color="000000" w:fill="FFFFFF"/>
            <w:vAlign w:val="center"/>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 xml:space="preserve">Физкультурно-спортивные залы </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 кв. площади пола</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350 на 1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9 400</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25 914</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16 514</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276</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700</w:t>
            </w:r>
          </w:p>
        </w:tc>
      </w:tr>
      <w:tr w:rsidR="005166AE" w:rsidRPr="00B22A5A" w:rsidTr="006E2C7B">
        <w:tc>
          <w:tcPr>
            <w:tcW w:w="1260" w:type="pct"/>
            <w:shd w:val="clear" w:color="000000" w:fill="FFFFFF"/>
            <w:noWrap/>
            <w:vAlign w:val="center"/>
            <w:hideMark/>
          </w:tcPr>
          <w:p w:rsidR="005166AE" w:rsidRPr="00B22A5A" w:rsidRDefault="005166AE" w:rsidP="005166AE">
            <w:pPr>
              <w:rPr>
                <w:sz w:val="20"/>
                <w:szCs w:val="20"/>
              </w:rPr>
            </w:pPr>
            <w:r w:rsidRPr="00B22A5A">
              <w:rPr>
                <w:sz w:val="20"/>
                <w:szCs w:val="20"/>
              </w:rPr>
              <w:t>Плавательные бассейны</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 кв. площади зеркала воды</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75 на 1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315</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368</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53</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117</w:t>
            </w:r>
          </w:p>
        </w:tc>
        <w:tc>
          <w:tcPr>
            <w:tcW w:w="376" w:type="pct"/>
            <w:shd w:val="clear" w:color="000000" w:fill="FFFFFF"/>
            <w:noWrap/>
            <w:vAlign w:val="center"/>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Плоскостные сооружения</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 кв.</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1950 на 1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36 000</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67 306</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31 306</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187</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24 000</w:t>
            </w:r>
          </w:p>
        </w:tc>
      </w:tr>
      <w:tr w:rsidR="005166AE" w:rsidRPr="00B22A5A" w:rsidTr="006E2C7B">
        <w:tc>
          <w:tcPr>
            <w:tcW w:w="3171" w:type="pct"/>
            <w:gridSpan w:val="3"/>
            <w:shd w:val="clear" w:color="000000" w:fill="FFFFFF"/>
            <w:vAlign w:val="center"/>
            <w:hideMark/>
          </w:tcPr>
          <w:p w:rsidR="005166AE" w:rsidRPr="00B22A5A" w:rsidRDefault="009671B9" w:rsidP="005166AE">
            <w:pPr>
              <w:rPr>
                <w:b/>
                <w:sz w:val="20"/>
                <w:szCs w:val="20"/>
              </w:rPr>
            </w:pPr>
            <w:r w:rsidRPr="00B22A5A">
              <w:rPr>
                <w:b/>
                <w:sz w:val="20"/>
                <w:szCs w:val="20"/>
              </w:rPr>
              <w:t>Культура</w:t>
            </w:r>
          </w:p>
        </w:tc>
        <w:tc>
          <w:tcPr>
            <w:tcW w:w="376" w:type="pct"/>
            <w:shd w:val="clear" w:color="000000" w:fill="FFFFFF"/>
            <w:vAlign w:val="center"/>
            <w:hideMark/>
          </w:tcPr>
          <w:p w:rsidR="005166AE" w:rsidRPr="00B22A5A" w:rsidRDefault="005166AE" w:rsidP="009671B9">
            <w:pPr>
              <w:jc w:val="center"/>
              <w:rPr>
                <w:sz w:val="20"/>
                <w:szCs w:val="20"/>
              </w:rPr>
            </w:pPr>
          </w:p>
        </w:tc>
        <w:tc>
          <w:tcPr>
            <w:tcW w:w="376" w:type="pct"/>
            <w:shd w:val="clear" w:color="000000" w:fill="FFFFFF"/>
            <w:vAlign w:val="center"/>
            <w:hideMark/>
          </w:tcPr>
          <w:p w:rsidR="005166AE" w:rsidRPr="00B22A5A" w:rsidRDefault="005166AE" w:rsidP="009671B9">
            <w:pPr>
              <w:jc w:val="center"/>
              <w:rPr>
                <w:sz w:val="20"/>
                <w:szCs w:val="20"/>
              </w:rPr>
            </w:pPr>
          </w:p>
        </w:tc>
        <w:tc>
          <w:tcPr>
            <w:tcW w:w="409" w:type="pct"/>
            <w:shd w:val="clear" w:color="000000" w:fill="FFFFFF"/>
            <w:vAlign w:val="center"/>
            <w:hideMark/>
          </w:tcPr>
          <w:p w:rsidR="005166AE" w:rsidRPr="00B22A5A" w:rsidRDefault="005166AE" w:rsidP="009671B9">
            <w:pPr>
              <w:jc w:val="center"/>
              <w:rPr>
                <w:sz w:val="20"/>
                <w:szCs w:val="20"/>
              </w:rPr>
            </w:pPr>
          </w:p>
        </w:tc>
        <w:tc>
          <w:tcPr>
            <w:tcW w:w="293" w:type="pct"/>
            <w:shd w:val="clear" w:color="000000" w:fill="FFFFFF"/>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Общедоступные библиотеки</w:t>
            </w:r>
          </w:p>
        </w:tc>
        <w:tc>
          <w:tcPr>
            <w:tcW w:w="517" w:type="pct"/>
            <w:shd w:val="clear" w:color="000000" w:fill="FFFFFF"/>
            <w:noWrap/>
            <w:vAlign w:val="center"/>
            <w:hideMark/>
          </w:tcPr>
          <w:p w:rsidR="005166AE" w:rsidRPr="00B22A5A" w:rsidRDefault="005166AE" w:rsidP="005166AE">
            <w:pPr>
              <w:rPr>
                <w:sz w:val="20"/>
                <w:szCs w:val="20"/>
              </w:rPr>
            </w:pPr>
            <w:r w:rsidRPr="00B22A5A">
              <w:rPr>
                <w:sz w:val="20"/>
                <w:szCs w:val="20"/>
              </w:rPr>
              <w:t>объект</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1 на 10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12</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9</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-3</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78</w:t>
            </w: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Детские библиотеки</w:t>
            </w:r>
          </w:p>
        </w:tc>
        <w:tc>
          <w:tcPr>
            <w:tcW w:w="517" w:type="pct"/>
            <w:shd w:val="clear" w:color="000000" w:fill="FFFFFF"/>
            <w:noWrap/>
            <w:vAlign w:val="center"/>
            <w:hideMark/>
          </w:tcPr>
          <w:p w:rsidR="005166AE" w:rsidRPr="00B22A5A" w:rsidRDefault="005166AE" w:rsidP="005166AE">
            <w:pPr>
              <w:rPr>
                <w:sz w:val="20"/>
                <w:szCs w:val="20"/>
              </w:rPr>
            </w:pPr>
            <w:r w:rsidRPr="00B22A5A">
              <w:rPr>
                <w:sz w:val="20"/>
                <w:szCs w:val="20"/>
              </w:rPr>
              <w:t>объект</w:t>
            </w:r>
          </w:p>
        </w:tc>
        <w:tc>
          <w:tcPr>
            <w:tcW w:w="1393" w:type="pct"/>
            <w:shd w:val="clear" w:color="000000" w:fill="FFFFFF"/>
            <w:vAlign w:val="center"/>
            <w:hideMark/>
          </w:tcPr>
          <w:p w:rsidR="005166AE" w:rsidRPr="00B22A5A" w:rsidRDefault="005166AE" w:rsidP="005166AE">
            <w:pPr>
              <w:rPr>
                <w:sz w:val="20"/>
                <w:szCs w:val="20"/>
              </w:rPr>
            </w:pPr>
            <w:r w:rsidRPr="00B22A5A">
              <w:rPr>
                <w:sz w:val="20"/>
                <w:szCs w:val="20"/>
              </w:rPr>
              <w:t>1 на 5,5 тыс</w:t>
            </w:r>
            <w:r w:rsidR="00DD6285" w:rsidRPr="00B22A5A">
              <w:rPr>
                <w:sz w:val="20"/>
                <w:szCs w:val="20"/>
              </w:rPr>
              <w:t>.</w:t>
            </w:r>
            <w:r w:rsidRPr="00B22A5A">
              <w:rPr>
                <w:sz w:val="20"/>
                <w:szCs w:val="20"/>
              </w:rPr>
              <w:t xml:space="preserve"> детей в возрасте от 1,5 до 15 лет</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w:t>
            </w:r>
          </w:p>
        </w:tc>
        <w:tc>
          <w:tcPr>
            <w:tcW w:w="293" w:type="pct"/>
            <w:shd w:val="clear" w:color="000000" w:fill="FFFFFF"/>
            <w:noWrap/>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Юношеские библиотеки</w:t>
            </w:r>
          </w:p>
        </w:tc>
        <w:tc>
          <w:tcPr>
            <w:tcW w:w="517" w:type="pct"/>
            <w:shd w:val="clear" w:color="000000" w:fill="FFFFFF"/>
            <w:noWrap/>
            <w:vAlign w:val="center"/>
            <w:hideMark/>
          </w:tcPr>
          <w:p w:rsidR="005166AE" w:rsidRPr="00B22A5A" w:rsidRDefault="005166AE" w:rsidP="005166AE">
            <w:pPr>
              <w:rPr>
                <w:sz w:val="20"/>
                <w:szCs w:val="20"/>
              </w:rPr>
            </w:pPr>
            <w:r w:rsidRPr="00B22A5A">
              <w:rPr>
                <w:sz w:val="20"/>
                <w:szCs w:val="20"/>
              </w:rPr>
              <w:t>объект</w:t>
            </w:r>
          </w:p>
        </w:tc>
        <w:tc>
          <w:tcPr>
            <w:tcW w:w="1393" w:type="pct"/>
            <w:shd w:val="clear" w:color="000000" w:fill="FFFFFF"/>
            <w:vAlign w:val="center"/>
            <w:hideMark/>
          </w:tcPr>
          <w:p w:rsidR="005166AE" w:rsidRPr="00B22A5A" w:rsidRDefault="005166AE" w:rsidP="005166AE">
            <w:pPr>
              <w:rPr>
                <w:sz w:val="20"/>
                <w:szCs w:val="20"/>
              </w:rPr>
            </w:pPr>
            <w:r w:rsidRPr="00B22A5A">
              <w:rPr>
                <w:sz w:val="20"/>
                <w:szCs w:val="20"/>
              </w:rPr>
              <w:t>1 на 17 тыс. человек в возрасте от 15 до 24 лет</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293" w:type="pct"/>
            <w:shd w:val="clear" w:color="000000" w:fill="FFFFFF"/>
            <w:noWrap/>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Учреждения культуры клубного типа</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место</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25 на 1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2 600</w:t>
            </w: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1 456</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-1 144</w:t>
            </w:r>
          </w:p>
        </w:tc>
        <w:tc>
          <w:tcPr>
            <w:tcW w:w="293"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56</w:t>
            </w: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noWrap/>
            <w:vAlign w:val="center"/>
            <w:hideMark/>
          </w:tcPr>
          <w:p w:rsidR="005166AE" w:rsidRPr="00B22A5A" w:rsidRDefault="005166AE" w:rsidP="005166AE">
            <w:pPr>
              <w:rPr>
                <w:sz w:val="20"/>
                <w:szCs w:val="20"/>
              </w:rPr>
            </w:pPr>
            <w:r w:rsidRPr="00B22A5A">
              <w:rPr>
                <w:sz w:val="20"/>
                <w:szCs w:val="20"/>
              </w:rPr>
              <w:t>Музеи</w:t>
            </w:r>
          </w:p>
        </w:tc>
        <w:tc>
          <w:tcPr>
            <w:tcW w:w="517" w:type="pct"/>
            <w:shd w:val="clear" w:color="000000" w:fill="FFFFFF"/>
            <w:noWrap/>
            <w:vAlign w:val="center"/>
            <w:hideMark/>
          </w:tcPr>
          <w:p w:rsidR="005166AE" w:rsidRPr="00B22A5A" w:rsidRDefault="005166AE" w:rsidP="005166AE">
            <w:pPr>
              <w:rPr>
                <w:sz w:val="20"/>
                <w:szCs w:val="20"/>
              </w:rPr>
            </w:pPr>
            <w:r w:rsidRPr="00B22A5A">
              <w:rPr>
                <w:sz w:val="20"/>
                <w:szCs w:val="20"/>
              </w:rPr>
              <w:t>объект</w:t>
            </w:r>
          </w:p>
        </w:tc>
        <w:tc>
          <w:tcPr>
            <w:tcW w:w="1393" w:type="pct"/>
            <w:shd w:val="clear" w:color="000000" w:fill="FFFFFF"/>
            <w:vAlign w:val="center"/>
            <w:hideMark/>
          </w:tcPr>
          <w:p w:rsidR="005166AE" w:rsidRPr="00B22A5A" w:rsidRDefault="005166AE" w:rsidP="005166AE">
            <w:pPr>
              <w:rPr>
                <w:sz w:val="20"/>
                <w:szCs w:val="20"/>
              </w:rPr>
            </w:pPr>
            <w:r w:rsidRPr="00B22A5A">
              <w:rPr>
                <w:sz w:val="20"/>
                <w:szCs w:val="20"/>
              </w:rPr>
              <w:t>4 на городской округ с численностью населения свыше 100 тыс. чел.</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1</w:t>
            </w:r>
          </w:p>
        </w:tc>
        <w:tc>
          <w:tcPr>
            <w:tcW w:w="293" w:type="pct"/>
            <w:shd w:val="clear" w:color="000000" w:fill="FFFFFF"/>
            <w:noWrap/>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noWrap/>
            <w:vAlign w:val="center"/>
            <w:hideMark/>
          </w:tcPr>
          <w:p w:rsidR="005166AE" w:rsidRPr="00B22A5A" w:rsidRDefault="005166AE" w:rsidP="005166AE">
            <w:pPr>
              <w:rPr>
                <w:sz w:val="20"/>
                <w:szCs w:val="20"/>
              </w:rPr>
            </w:pPr>
            <w:r w:rsidRPr="00B22A5A">
              <w:rPr>
                <w:sz w:val="20"/>
                <w:szCs w:val="20"/>
              </w:rPr>
              <w:t>Выставочные  залы</w:t>
            </w:r>
          </w:p>
        </w:tc>
        <w:tc>
          <w:tcPr>
            <w:tcW w:w="517" w:type="pct"/>
            <w:shd w:val="clear" w:color="000000" w:fill="FFFFFF"/>
            <w:noWrap/>
            <w:vAlign w:val="center"/>
            <w:hideMark/>
          </w:tcPr>
          <w:p w:rsidR="005166AE" w:rsidRPr="00B22A5A" w:rsidRDefault="005166AE" w:rsidP="005166AE">
            <w:pPr>
              <w:rPr>
                <w:sz w:val="20"/>
                <w:szCs w:val="20"/>
              </w:rPr>
            </w:pPr>
            <w:r w:rsidRPr="00B22A5A">
              <w:rPr>
                <w:sz w:val="20"/>
                <w:szCs w:val="20"/>
              </w:rPr>
              <w:t>объект</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1  на городской округ</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293" w:type="pct"/>
            <w:shd w:val="clear" w:color="000000" w:fill="FFFFFF"/>
            <w:noWrap/>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Театры</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место</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4 на 5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427</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427</w:t>
            </w:r>
          </w:p>
        </w:tc>
        <w:tc>
          <w:tcPr>
            <w:tcW w:w="293" w:type="pct"/>
            <w:shd w:val="clear" w:color="000000" w:fill="FFFFFF"/>
            <w:noWrap/>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B22A5A"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 xml:space="preserve">Концертные залы </w:t>
            </w:r>
          </w:p>
        </w:tc>
        <w:tc>
          <w:tcPr>
            <w:tcW w:w="517" w:type="pct"/>
            <w:shd w:val="clear" w:color="000000" w:fill="FFFFFF"/>
            <w:noWrap/>
            <w:vAlign w:val="center"/>
            <w:hideMark/>
          </w:tcPr>
          <w:p w:rsidR="005166AE" w:rsidRPr="00B22A5A" w:rsidRDefault="005166AE" w:rsidP="005166AE">
            <w:pPr>
              <w:rPr>
                <w:sz w:val="20"/>
                <w:szCs w:val="20"/>
              </w:rPr>
            </w:pPr>
            <w:r w:rsidRPr="00B22A5A">
              <w:rPr>
                <w:sz w:val="20"/>
                <w:szCs w:val="20"/>
              </w:rPr>
              <w:t>объект</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1 на городской округ</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409"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293" w:type="pct"/>
            <w:shd w:val="clear" w:color="000000" w:fill="FFFFFF"/>
            <w:noWrap/>
            <w:vAlign w:val="center"/>
            <w:hideMark/>
          </w:tcPr>
          <w:p w:rsidR="005166AE" w:rsidRPr="00B22A5A" w:rsidRDefault="005166AE" w:rsidP="009671B9">
            <w:pPr>
              <w:jc w:val="center"/>
              <w:rPr>
                <w:sz w:val="20"/>
                <w:szCs w:val="20"/>
              </w:rPr>
            </w:pPr>
          </w:p>
        </w:tc>
        <w:tc>
          <w:tcPr>
            <w:tcW w:w="376" w:type="pct"/>
            <w:noWrap/>
            <w:vAlign w:val="bottom"/>
            <w:hideMark/>
          </w:tcPr>
          <w:p w:rsidR="005166AE" w:rsidRPr="00B22A5A" w:rsidRDefault="005166AE" w:rsidP="009671B9">
            <w:pPr>
              <w:jc w:val="center"/>
              <w:rPr>
                <w:sz w:val="20"/>
                <w:szCs w:val="20"/>
              </w:rPr>
            </w:pPr>
          </w:p>
        </w:tc>
      </w:tr>
      <w:tr w:rsidR="005166AE" w:rsidRPr="005166AE" w:rsidTr="006E2C7B">
        <w:tc>
          <w:tcPr>
            <w:tcW w:w="1260" w:type="pct"/>
            <w:shd w:val="clear" w:color="000000" w:fill="FFFFFF"/>
            <w:vAlign w:val="center"/>
            <w:hideMark/>
          </w:tcPr>
          <w:p w:rsidR="005166AE" w:rsidRPr="00B22A5A" w:rsidRDefault="005166AE" w:rsidP="005166AE">
            <w:pPr>
              <w:rPr>
                <w:sz w:val="20"/>
                <w:szCs w:val="20"/>
              </w:rPr>
            </w:pPr>
            <w:r w:rsidRPr="00B22A5A">
              <w:rPr>
                <w:sz w:val="20"/>
                <w:szCs w:val="20"/>
              </w:rPr>
              <w:t>Универсальные спортивно-зрелищный залы</w:t>
            </w:r>
          </w:p>
        </w:tc>
        <w:tc>
          <w:tcPr>
            <w:tcW w:w="517" w:type="pct"/>
            <w:shd w:val="clear" w:color="000000" w:fill="FFFFFF"/>
            <w:vAlign w:val="center"/>
            <w:hideMark/>
          </w:tcPr>
          <w:p w:rsidR="005166AE" w:rsidRPr="00B22A5A" w:rsidRDefault="005166AE" w:rsidP="005166AE">
            <w:pPr>
              <w:rPr>
                <w:sz w:val="20"/>
                <w:szCs w:val="20"/>
              </w:rPr>
            </w:pPr>
            <w:r w:rsidRPr="00B22A5A">
              <w:rPr>
                <w:sz w:val="20"/>
                <w:szCs w:val="20"/>
              </w:rPr>
              <w:t>место</w:t>
            </w:r>
          </w:p>
        </w:tc>
        <w:tc>
          <w:tcPr>
            <w:tcW w:w="1393" w:type="pct"/>
            <w:shd w:val="clear" w:color="000000" w:fill="FFFFFF"/>
            <w:noWrap/>
            <w:vAlign w:val="center"/>
            <w:hideMark/>
          </w:tcPr>
          <w:p w:rsidR="005166AE" w:rsidRPr="00B22A5A" w:rsidRDefault="005166AE" w:rsidP="005166AE">
            <w:pPr>
              <w:rPr>
                <w:sz w:val="20"/>
                <w:szCs w:val="20"/>
              </w:rPr>
            </w:pPr>
            <w:r w:rsidRPr="00B22A5A">
              <w:rPr>
                <w:sz w:val="20"/>
                <w:szCs w:val="20"/>
              </w:rPr>
              <w:t>6 на 1 тыс. человек</w:t>
            </w:r>
          </w:p>
        </w:tc>
        <w:tc>
          <w:tcPr>
            <w:tcW w:w="376" w:type="pct"/>
            <w:shd w:val="clear" w:color="000000" w:fill="FFFFFF"/>
            <w:noWrap/>
            <w:vAlign w:val="center"/>
            <w:hideMark/>
          </w:tcPr>
          <w:p w:rsidR="005166AE" w:rsidRPr="00B22A5A" w:rsidRDefault="005166AE" w:rsidP="009671B9">
            <w:pPr>
              <w:jc w:val="center"/>
              <w:rPr>
                <w:sz w:val="20"/>
                <w:szCs w:val="20"/>
              </w:rPr>
            </w:pPr>
          </w:p>
        </w:tc>
        <w:tc>
          <w:tcPr>
            <w:tcW w:w="376" w:type="pct"/>
            <w:shd w:val="clear" w:color="000000" w:fill="FFFFFF"/>
            <w:noWrap/>
            <w:vAlign w:val="center"/>
            <w:hideMark/>
          </w:tcPr>
          <w:p w:rsidR="005166AE" w:rsidRPr="00B22A5A" w:rsidRDefault="005166AE" w:rsidP="009671B9">
            <w:pPr>
              <w:jc w:val="center"/>
              <w:rPr>
                <w:sz w:val="20"/>
                <w:szCs w:val="20"/>
              </w:rPr>
            </w:pPr>
            <w:r w:rsidRPr="00B22A5A">
              <w:rPr>
                <w:sz w:val="20"/>
                <w:szCs w:val="20"/>
              </w:rPr>
              <w:t>0</w:t>
            </w:r>
          </w:p>
        </w:tc>
        <w:tc>
          <w:tcPr>
            <w:tcW w:w="409" w:type="pct"/>
            <w:shd w:val="clear" w:color="000000" w:fill="FFFFFF"/>
            <w:noWrap/>
            <w:vAlign w:val="center"/>
            <w:hideMark/>
          </w:tcPr>
          <w:p w:rsidR="005166AE" w:rsidRPr="005166AE" w:rsidRDefault="005166AE" w:rsidP="009671B9">
            <w:pPr>
              <w:jc w:val="center"/>
              <w:rPr>
                <w:sz w:val="20"/>
                <w:szCs w:val="20"/>
              </w:rPr>
            </w:pPr>
            <w:r w:rsidRPr="00B22A5A">
              <w:rPr>
                <w:sz w:val="20"/>
                <w:szCs w:val="20"/>
              </w:rPr>
              <w:t>0</w:t>
            </w:r>
          </w:p>
        </w:tc>
        <w:tc>
          <w:tcPr>
            <w:tcW w:w="293" w:type="pct"/>
            <w:shd w:val="clear" w:color="000000" w:fill="FFFFFF"/>
            <w:noWrap/>
            <w:vAlign w:val="center"/>
            <w:hideMark/>
          </w:tcPr>
          <w:p w:rsidR="005166AE" w:rsidRPr="005166AE" w:rsidRDefault="005166AE" w:rsidP="009671B9">
            <w:pPr>
              <w:jc w:val="center"/>
              <w:rPr>
                <w:sz w:val="20"/>
                <w:szCs w:val="20"/>
              </w:rPr>
            </w:pPr>
          </w:p>
        </w:tc>
        <w:tc>
          <w:tcPr>
            <w:tcW w:w="376" w:type="pct"/>
            <w:noWrap/>
            <w:vAlign w:val="bottom"/>
            <w:hideMark/>
          </w:tcPr>
          <w:p w:rsidR="005166AE" w:rsidRPr="005166AE" w:rsidRDefault="005166AE" w:rsidP="009671B9">
            <w:pPr>
              <w:jc w:val="center"/>
              <w:rPr>
                <w:sz w:val="20"/>
                <w:szCs w:val="20"/>
              </w:rPr>
            </w:pPr>
          </w:p>
        </w:tc>
      </w:tr>
    </w:tbl>
    <w:p w:rsidR="00B34DBE" w:rsidRPr="009F273A" w:rsidRDefault="00B34DBE" w:rsidP="00B34DBE">
      <w:pPr>
        <w:ind w:firstLine="709"/>
        <w:jc w:val="both"/>
        <w:rPr>
          <w:sz w:val="28"/>
          <w:szCs w:val="28"/>
        </w:rPr>
      </w:pPr>
      <w:r w:rsidRPr="004D2CD0">
        <w:rPr>
          <w:sz w:val="28"/>
          <w:szCs w:val="28"/>
        </w:rPr>
        <w:t xml:space="preserve">Реализация мероприятий Программы позволит улучшить показатели обеспеченности жителей города Тобольска объектами социальной инфраструктуры с учетом требуемых нормативных показателей пешеходной и транспортной доступности, установленных для данных объектов и соответствовать тенденциям </w:t>
      </w:r>
      <w:r w:rsidRPr="009F273A">
        <w:rPr>
          <w:sz w:val="28"/>
          <w:szCs w:val="28"/>
        </w:rPr>
        <w:t>прироста населения городского округа.</w:t>
      </w:r>
    </w:p>
    <w:p w:rsidR="00B34DBE" w:rsidRPr="009F273A" w:rsidRDefault="00B34DBE" w:rsidP="00B34DBE">
      <w:pPr>
        <w:ind w:firstLine="709"/>
        <w:jc w:val="both"/>
        <w:rPr>
          <w:sz w:val="28"/>
          <w:szCs w:val="28"/>
        </w:rPr>
      </w:pPr>
      <w:r w:rsidRPr="009F273A">
        <w:rPr>
          <w:sz w:val="28"/>
          <w:szCs w:val="28"/>
        </w:rPr>
        <w:t xml:space="preserve">Реализация мероприятий Программы на первом этапе не восполнит дефицит мощностей объектов социальной инфраструктуры.  </w:t>
      </w:r>
    </w:p>
    <w:p w:rsidR="00B34DBE" w:rsidRPr="009F273A" w:rsidRDefault="00B34DBE" w:rsidP="00B34DBE">
      <w:pPr>
        <w:jc w:val="both"/>
        <w:rPr>
          <w:sz w:val="28"/>
          <w:szCs w:val="28"/>
        </w:rPr>
      </w:pPr>
      <w:r w:rsidRPr="009F273A">
        <w:rPr>
          <w:sz w:val="28"/>
          <w:szCs w:val="28"/>
        </w:rPr>
        <w:tab/>
        <w:t>По результатам реализации мероприятий Программы мощность объектов дошкольного образования, об</w:t>
      </w:r>
      <w:r w:rsidR="00662541" w:rsidRPr="009F273A">
        <w:rPr>
          <w:sz w:val="28"/>
          <w:szCs w:val="28"/>
        </w:rPr>
        <w:t xml:space="preserve">щеобразовательных организаций, </w:t>
      </w:r>
      <w:r w:rsidRPr="009F273A">
        <w:rPr>
          <w:sz w:val="28"/>
          <w:szCs w:val="28"/>
        </w:rPr>
        <w:t xml:space="preserve">достигнет норматива минимально допустимого уровня обеспеченности. </w:t>
      </w:r>
    </w:p>
    <w:p w:rsidR="00B34DBE" w:rsidRPr="009F273A" w:rsidRDefault="00B34DBE" w:rsidP="00B34DBE">
      <w:pPr>
        <w:ind w:firstLine="709"/>
        <w:jc w:val="both"/>
        <w:rPr>
          <w:sz w:val="28"/>
          <w:szCs w:val="28"/>
        </w:rPr>
      </w:pPr>
      <w:r w:rsidRPr="009F273A">
        <w:rPr>
          <w:sz w:val="28"/>
          <w:szCs w:val="28"/>
        </w:rPr>
        <w:t>Дефицит обеспеченности сохранится по следующим объектам:</w:t>
      </w:r>
    </w:p>
    <w:p w:rsidR="00B34DBE" w:rsidRPr="009F273A" w:rsidRDefault="00B34DBE" w:rsidP="00B34DBE">
      <w:pPr>
        <w:ind w:firstLine="709"/>
        <w:jc w:val="both"/>
        <w:rPr>
          <w:sz w:val="28"/>
          <w:szCs w:val="28"/>
        </w:rPr>
      </w:pPr>
      <w:r w:rsidRPr="009F273A">
        <w:rPr>
          <w:sz w:val="28"/>
          <w:szCs w:val="28"/>
        </w:rPr>
        <w:t>- организации дополнител</w:t>
      </w:r>
      <w:r w:rsidR="00B76A71" w:rsidRPr="009F273A">
        <w:rPr>
          <w:sz w:val="28"/>
          <w:szCs w:val="28"/>
        </w:rPr>
        <w:t>ьного образования детей – 10 076</w:t>
      </w:r>
      <w:r w:rsidRPr="009F273A">
        <w:rPr>
          <w:sz w:val="28"/>
          <w:szCs w:val="28"/>
        </w:rPr>
        <w:t xml:space="preserve"> мест;</w:t>
      </w:r>
    </w:p>
    <w:p w:rsidR="00B34DBE" w:rsidRPr="009F273A" w:rsidRDefault="00DD6285" w:rsidP="00B34DBE">
      <w:pPr>
        <w:ind w:firstLine="709"/>
        <w:jc w:val="both"/>
        <w:rPr>
          <w:sz w:val="28"/>
          <w:szCs w:val="28"/>
        </w:rPr>
      </w:pPr>
      <w:r w:rsidRPr="009F273A">
        <w:rPr>
          <w:sz w:val="28"/>
          <w:szCs w:val="28"/>
        </w:rPr>
        <w:t>-  общедоступные библиотеки – 1</w:t>
      </w:r>
      <w:r w:rsidR="00B34DBE" w:rsidRPr="009F273A">
        <w:rPr>
          <w:sz w:val="28"/>
          <w:szCs w:val="28"/>
        </w:rPr>
        <w:t xml:space="preserve"> объект;</w:t>
      </w:r>
    </w:p>
    <w:p w:rsidR="00B34DBE" w:rsidRPr="009F273A" w:rsidRDefault="00B34DBE" w:rsidP="00B34DBE">
      <w:pPr>
        <w:ind w:firstLine="709"/>
        <w:jc w:val="both"/>
        <w:rPr>
          <w:sz w:val="28"/>
          <w:szCs w:val="28"/>
        </w:rPr>
      </w:pPr>
      <w:r w:rsidRPr="009F273A">
        <w:rPr>
          <w:sz w:val="28"/>
          <w:szCs w:val="28"/>
        </w:rPr>
        <w:t>- детские библиотеки – 4 объектов;</w:t>
      </w:r>
    </w:p>
    <w:p w:rsidR="00B34DBE" w:rsidRPr="009F273A" w:rsidRDefault="00B34DBE" w:rsidP="00B34DBE">
      <w:pPr>
        <w:ind w:firstLine="709"/>
        <w:jc w:val="both"/>
        <w:rPr>
          <w:sz w:val="28"/>
          <w:szCs w:val="28"/>
        </w:rPr>
      </w:pPr>
      <w:r w:rsidRPr="009F273A">
        <w:rPr>
          <w:sz w:val="28"/>
          <w:szCs w:val="28"/>
        </w:rPr>
        <w:t>- юношеские библиотеки – 1 объект;</w:t>
      </w:r>
    </w:p>
    <w:p w:rsidR="00B34DBE" w:rsidRPr="009F273A" w:rsidRDefault="006A4A06" w:rsidP="00B34DBE">
      <w:pPr>
        <w:ind w:firstLine="709"/>
        <w:jc w:val="both"/>
        <w:rPr>
          <w:sz w:val="28"/>
          <w:szCs w:val="28"/>
        </w:rPr>
      </w:pPr>
      <w:r w:rsidRPr="009F273A">
        <w:rPr>
          <w:sz w:val="28"/>
          <w:szCs w:val="28"/>
        </w:rPr>
        <w:t>- плавательные бассейны – 7 271</w:t>
      </w:r>
      <w:r w:rsidR="00B34DBE" w:rsidRPr="009F273A">
        <w:rPr>
          <w:sz w:val="28"/>
          <w:szCs w:val="28"/>
        </w:rPr>
        <w:t xml:space="preserve"> кв. м зеркала воды; </w:t>
      </w:r>
    </w:p>
    <w:p w:rsidR="00B34DBE" w:rsidRPr="009F273A" w:rsidRDefault="00B34DBE" w:rsidP="00B34DBE">
      <w:pPr>
        <w:ind w:firstLine="709"/>
        <w:jc w:val="both"/>
        <w:rPr>
          <w:sz w:val="28"/>
          <w:szCs w:val="28"/>
        </w:rPr>
      </w:pPr>
      <w:r w:rsidRPr="009F273A">
        <w:rPr>
          <w:sz w:val="28"/>
          <w:szCs w:val="28"/>
        </w:rPr>
        <w:t xml:space="preserve">- </w:t>
      </w:r>
      <w:r w:rsidR="00B76A71" w:rsidRPr="009F273A">
        <w:rPr>
          <w:sz w:val="28"/>
          <w:szCs w:val="28"/>
        </w:rPr>
        <w:t>плоскостные сооружени</w:t>
      </w:r>
      <w:r w:rsidR="006A4A06" w:rsidRPr="009F273A">
        <w:rPr>
          <w:sz w:val="28"/>
          <w:szCs w:val="28"/>
        </w:rPr>
        <w:t>я – 136 274</w:t>
      </w:r>
      <w:r w:rsidRPr="009F273A">
        <w:rPr>
          <w:sz w:val="28"/>
          <w:szCs w:val="28"/>
        </w:rPr>
        <w:t xml:space="preserve"> кв. м;</w:t>
      </w:r>
    </w:p>
    <w:p w:rsidR="002973D0" w:rsidRDefault="00B34DBE" w:rsidP="00B34DBE">
      <w:pPr>
        <w:ind w:firstLine="709"/>
        <w:jc w:val="both"/>
        <w:rPr>
          <w:sz w:val="28"/>
          <w:szCs w:val="28"/>
        </w:rPr>
      </w:pPr>
      <w:r w:rsidRPr="009F273A">
        <w:rPr>
          <w:sz w:val="28"/>
          <w:szCs w:val="28"/>
        </w:rPr>
        <w:t>- физку</w:t>
      </w:r>
      <w:r w:rsidR="006A4A06" w:rsidRPr="009F273A">
        <w:rPr>
          <w:sz w:val="28"/>
          <w:szCs w:val="28"/>
        </w:rPr>
        <w:t>льтурно-спортивные залы – 8 581</w:t>
      </w:r>
      <w:r w:rsidRPr="009F273A">
        <w:rPr>
          <w:sz w:val="28"/>
          <w:szCs w:val="28"/>
        </w:rPr>
        <w:t xml:space="preserve"> кв. м</w:t>
      </w:r>
      <w:r w:rsidR="002973D0">
        <w:rPr>
          <w:sz w:val="28"/>
          <w:szCs w:val="28"/>
        </w:rPr>
        <w:t>;</w:t>
      </w:r>
    </w:p>
    <w:p w:rsidR="005A2408" w:rsidRDefault="002973D0" w:rsidP="00B34DBE">
      <w:pPr>
        <w:ind w:firstLine="709"/>
        <w:jc w:val="both"/>
        <w:rPr>
          <w:sz w:val="28"/>
          <w:szCs w:val="28"/>
        </w:rPr>
      </w:pPr>
      <w:r>
        <w:rPr>
          <w:sz w:val="28"/>
          <w:szCs w:val="28"/>
        </w:rPr>
        <w:t xml:space="preserve">- учреждения культуры клубного типа </w:t>
      </w:r>
      <w:r w:rsidR="005A2408">
        <w:rPr>
          <w:sz w:val="28"/>
          <w:szCs w:val="28"/>
        </w:rPr>
        <w:t>–</w:t>
      </w:r>
      <w:r>
        <w:rPr>
          <w:sz w:val="28"/>
          <w:szCs w:val="28"/>
        </w:rPr>
        <w:t xml:space="preserve"> </w:t>
      </w:r>
      <w:r w:rsidR="005A2408">
        <w:rPr>
          <w:sz w:val="28"/>
          <w:szCs w:val="28"/>
        </w:rPr>
        <w:t>1 064 места;</w:t>
      </w:r>
    </w:p>
    <w:p w:rsidR="005A2408" w:rsidRDefault="005A2408" w:rsidP="00B34DBE">
      <w:pPr>
        <w:ind w:firstLine="709"/>
        <w:jc w:val="both"/>
        <w:rPr>
          <w:sz w:val="28"/>
          <w:szCs w:val="28"/>
        </w:rPr>
      </w:pPr>
      <w:r>
        <w:rPr>
          <w:sz w:val="28"/>
          <w:szCs w:val="28"/>
        </w:rPr>
        <w:t>- выставочный зал – 1 объект;</w:t>
      </w:r>
    </w:p>
    <w:p w:rsidR="00B34DBE" w:rsidRPr="009F273A" w:rsidRDefault="00B34DBE" w:rsidP="00B34DBE">
      <w:pPr>
        <w:ind w:firstLine="709"/>
        <w:jc w:val="both"/>
        <w:rPr>
          <w:sz w:val="28"/>
          <w:szCs w:val="28"/>
        </w:rPr>
      </w:pPr>
      <w:r w:rsidRPr="009F273A">
        <w:rPr>
          <w:sz w:val="28"/>
          <w:szCs w:val="28"/>
        </w:rPr>
        <w:t xml:space="preserve"> </w:t>
      </w:r>
      <w:r w:rsidR="005A2408">
        <w:rPr>
          <w:sz w:val="28"/>
          <w:szCs w:val="28"/>
        </w:rPr>
        <w:t>- универсальный спортивно-зрелищный зал – 660 мест</w:t>
      </w:r>
      <w:r w:rsidRPr="009F273A">
        <w:rPr>
          <w:sz w:val="28"/>
          <w:szCs w:val="28"/>
        </w:rPr>
        <w:t xml:space="preserve"> (табл. 1</w:t>
      </w:r>
      <w:r w:rsidR="006E2C7B" w:rsidRPr="009F273A">
        <w:rPr>
          <w:sz w:val="28"/>
          <w:szCs w:val="28"/>
        </w:rPr>
        <w:t>0</w:t>
      </w:r>
      <w:r w:rsidRPr="009F273A">
        <w:rPr>
          <w:sz w:val="28"/>
          <w:szCs w:val="28"/>
        </w:rPr>
        <w:t>).</w:t>
      </w:r>
    </w:p>
    <w:p w:rsidR="00B34DBE" w:rsidRDefault="00B34DBE" w:rsidP="00B34DBE">
      <w:pPr>
        <w:ind w:firstLine="709"/>
        <w:jc w:val="both"/>
        <w:rPr>
          <w:sz w:val="28"/>
          <w:szCs w:val="28"/>
          <w:highlight w:val="yellow"/>
        </w:rPr>
      </w:pPr>
    </w:p>
    <w:p w:rsidR="00B20448" w:rsidRPr="00496385" w:rsidRDefault="00B20448" w:rsidP="00B34DBE">
      <w:pPr>
        <w:ind w:firstLine="709"/>
        <w:jc w:val="both"/>
        <w:rPr>
          <w:sz w:val="28"/>
          <w:szCs w:val="28"/>
          <w:highlight w:val="yellow"/>
        </w:rPr>
      </w:pPr>
    </w:p>
    <w:p w:rsidR="00B34DBE" w:rsidRPr="00496385" w:rsidRDefault="00B34DBE" w:rsidP="00B34DBE">
      <w:pPr>
        <w:ind w:firstLine="709"/>
        <w:jc w:val="both"/>
        <w:rPr>
          <w:sz w:val="28"/>
          <w:szCs w:val="28"/>
          <w:highlight w:val="yellow"/>
        </w:rPr>
      </w:pPr>
    </w:p>
    <w:p w:rsidR="00B34DBE" w:rsidRPr="00496385" w:rsidRDefault="00B34DBE" w:rsidP="00B34DBE">
      <w:pPr>
        <w:pStyle w:val="af0"/>
        <w:jc w:val="right"/>
        <w:rPr>
          <w:sz w:val="24"/>
          <w:szCs w:val="24"/>
          <w:highlight w:val="yellow"/>
          <w:lang w:val="ru-RU"/>
        </w:rPr>
        <w:sectPr w:rsidR="00B34DBE" w:rsidRPr="00496385" w:rsidSect="00FF42BE">
          <w:pgSz w:w="11906" w:h="16838" w:code="9"/>
          <w:pgMar w:top="1134" w:right="567" w:bottom="1134" w:left="1134" w:header="0" w:footer="567" w:gutter="0"/>
          <w:cols w:space="708"/>
          <w:docGrid w:linePitch="360"/>
        </w:sectPr>
      </w:pPr>
    </w:p>
    <w:p w:rsidR="00B34DBE" w:rsidRPr="009F273A" w:rsidRDefault="00B34DBE" w:rsidP="00B34DBE">
      <w:pPr>
        <w:pStyle w:val="af0"/>
        <w:jc w:val="right"/>
        <w:rPr>
          <w:sz w:val="24"/>
          <w:szCs w:val="24"/>
          <w:lang w:val="ru-RU"/>
        </w:rPr>
      </w:pPr>
      <w:r w:rsidRPr="009F273A">
        <w:rPr>
          <w:sz w:val="24"/>
          <w:szCs w:val="24"/>
          <w:lang w:val="ru-RU"/>
        </w:rPr>
        <w:t xml:space="preserve">Таблица </w:t>
      </w:r>
      <w:r w:rsidRPr="009F273A">
        <w:rPr>
          <w:sz w:val="24"/>
          <w:szCs w:val="24"/>
        </w:rPr>
        <w:fldChar w:fldCharType="begin"/>
      </w:r>
      <w:r w:rsidRPr="009F273A">
        <w:rPr>
          <w:sz w:val="24"/>
          <w:szCs w:val="24"/>
          <w:lang w:val="ru-RU"/>
        </w:rPr>
        <w:instrText xml:space="preserve"> </w:instrText>
      </w:r>
      <w:r w:rsidRPr="009F273A">
        <w:rPr>
          <w:sz w:val="24"/>
          <w:szCs w:val="24"/>
        </w:rPr>
        <w:instrText>SEQ</w:instrText>
      </w:r>
      <w:r w:rsidRPr="009F273A">
        <w:rPr>
          <w:sz w:val="24"/>
          <w:szCs w:val="24"/>
          <w:lang w:val="ru-RU"/>
        </w:rPr>
        <w:instrText xml:space="preserve"> Таблица \* </w:instrText>
      </w:r>
      <w:r w:rsidRPr="009F273A">
        <w:rPr>
          <w:sz w:val="24"/>
          <w:szCs w:val="24"/>
        </w:rPr>
        <w:instrText>ARABIC</w:instrText>
      </w:r>
      <w:r w:rsidRPr="009F273A">
        <w:rPr>
          <w:sz w:val="24"/>
          <w:szCs w:val="24"/>
          <w:lang w:val="ru-RU"/>
        </w:rPr>
        <w:instrText xml:space="preserve"> </w:instrText>
      </w:r>
      <w:r w:rsidRPr="009F273A">
        <w:rPr>
          <w:sz w:val="24"/>
          <w:szCs w:val="24"/>
        </w:rPr>
        <w:fldChar w:fldCharType="separate"/>
      </w:r>
      <w:r w:rsidR="00993DFA">
        <w:rPr>
          <w:noProof/>
          <w:sz w:val="24"/>
          <w:szCs w:val="24"/>
        </w:rPr>
        <w:t>10</w:t>
      </w:r>
      <w:r w:rsidRPr="009F273A">
        <w:rPr>
          <w:sz w:val="24"/>
          <w:szCs w:val="24"/>
        </w:rPr>
        <w:fldChar w:fldCharType="end"/>
      </w:r>
    </w:p>
    <w:p w:rsidR="00B34DBE" w:rsidRPr="009F273A" w:rsidRDefault="00B34DBE" w:rsidP="00B34DBE">
      <w:pPr>
        <w:jc w:val="center"/>
        <w:rPr>
          <w:b/>
        </w:rPr>
      </w:pPr>
      <w:r w:rsidRPr="009F273A">
        <w:rPr>
          <w:b/>
        </w:rPr>
        <w:t xml:space="preserve">Целевые индикаторы  Программы на соответствие  нормативам градостроительного проектирования </w:t>
      </w:r>
    </w:p>
    <w:p w:rsidR="00B34DBE" w:rsidRPr="009F273A" w:rsidRDefault="00B34DBE" w:rsidP="00B34DBE">
      <w:pPr>
        <w:jc w:val="center"/>
        <w:rPr>
          <w:b/>
        </w:rPr>
      </w:pPr>
      <w:r w:rsidRPr="009F273A">
        <w:rPr>
          <w:b/>
        </w:rPr>
        <w:t xml:space="preserve">на период 2017-2028 годы </w:t>
      </w:r>
    </w:p>
    <w:tbl>
      <w:tblPr>
        <w:tblW w:w="15593" w:type="dxa"/>
        <w:tblInd w:w="137" w:type="dxa"/>
        <w:tblLook w:val="04A0" w:firstRow="1" w:lastRow="0" w:firstColumn="1" w:lastColumn="0" w:noHBand="0" w:noVBand="1"/>
      </w:tblPr>
      <w:tblGrid>
        <w:gridCol w:w="445"/>
        <w:gridCol w:w="2409"/>
        <w:gridCol w:w="709"/>
        <w:gridCol w:w="709"/>
        <w:gridCol w:w="709"/>
        <w:gridCol w:w="708"/>
        <w:gridCol w:w="709"/>
        <w:gridCol w:w="690"/>
        <w:gridCol w:w="869"/>
        <w:gridCol w:w="690"/>
        <w:gridCol w:w="850"/>
        <w:gridCol w:w="870"/>
        <w:gridCol w:w="690"/>
        <w:gridCol w:w="708"/>
        <w:gridCol w:w="851"/>
        <w:gridCol w:w="709"/>
        <w:gridCol w:w="708"/>
        <w:gridCol w:w="851"/>
        <w:gridCol w:w="709"/>
      </w:tblGrid>
      <w:tr w:rsidR="00F55B47" w:rsidRPr="00F55B47" w:rsidTr="00F55B47">
        <w:trPr>
          <w:cantSplit/>
          <w:trHeight w:val="2000"/>
          <w:tblHeader/>
        </w:trPr>
        <w:tc>
          <w:tcPr>
            <w:tcW w:w="445" w:type="dxa"/>
            <w:vMerge w:val="restart"/>
            <w:tcBorders>
              <w:top w:val="single" w:sz="4" w:space="0" w:color="auto"/>
              <w:left w:val="single" w:sz="4" w:space="0" w:color="auto"/>
              <w:right w:val="single" w:sz="4" w:space="0" w:color="auto"/>
            </w:tcBorders>
            <w:shd w:val="clear" w:color="auto" w:fill="auto"/>
            <w:noWrap/>
            <w:vAlign w:val="center"/>
            <w:hideMark/>
          </w:tcPr>
          <w:p w:rsidR="00B97D82" w:rsidRPr="00F55B47" w:rsidRDefault="00B97D82" w:rsidP="00B97D82">
            <w:pPr>
              <w:rPr>
                <w:b/>
                <w:sz w:val="16"/>
                <w:szCs w:val="16"/>
              </w:rPr>
            </w:pPr>
            <w:r w:rsidRPr="00F55B47">
              <w:rPr>
                <w:b/>
                <w:sz w:val="16"/>
                <w:szCs w:val="16"/>
              </w:rPr>
              <w:t>№ п/п</w:t>
            </w:r>
          </w:p>
          <w:p w:rsidR="00B97D82" w:rsidRPr="00F55B47" w:rsidRDefault="00B97D82" w:rsidP="00B97D82">
            <w:pPr>
              <w:rPr>
                <w:b/>
                <w:sz w:val="16"/>
                <w:szCs w:val="16"/>
              </w:rPr>
            </w:pPr>
            <w:r w:rsidRPr="00F55B47">
              <w:rPr>
                <w:sz w:val="16"/>
                <w:szCs w:val="16"/>
              </w:rPr>
              <w:t> </w:t>
            </w:r>
          </w:p>
        </w:tc>
        <w:tc>
          <w:tcPr>
            <w:tcW w:w="2409" w:type="dxa"/>
            <w:vMerge w:val="restart"/>
            <w:tcBorders>
              <w:top w:val="single" w:sz="4" w:space="0" w:color="auto"/>
              <w:left w:val="nil"/>
              <w:right w:val="single" w:sz="4" w:space="0" w:color="auto"/>
            </w:tcBorders>
            <w:shd w:val="clear" w:color="auto" w:fill="auto"/>
            <w:noWrap/>
            <w:vAlign w:val="center"/>
            <w:hideMark/>
          </w:tcPr>
          <w:p w:rsidR="00B97D82" w:rsidRPr="00F55B47" w:rsidRDefault="00B97D82" w:rsidP="00B97D82">
            <w:pPr>
              <w:rPr>
                <w:b/>
                <w:sz w:val="16"/>
                <w:szCs w:val="16"/>
              </w:rPr>
            </w:pPr>
            <w:r w:rsidRPr="00F55B47">
              <w:rPr>
                <w:b/>
                <w:sz w:val="16"/>
                <w:szCs w:val="16"/>
              </w:rPr>
              <w:t>Наименование нормируемого показателя, единица измерения</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690"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869"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690"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870"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690"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 xml:space="preserve">Требуемая мощность </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Сохраняемая мощность</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7D82" w:rsidRPr="00F55B47" w:rsidRDefault="00B97D82" w:rsidP="00B97D82">
            <w:pPr>
              <w:ind w:left="113" w:right="113"/>
              <w:rPr>
                <w:b/>
                <w:bCs/>
                <w:sz w:val="16"/>
                <w:szCs w:val="16"/>
              </w:rPr>
            </w:pPr>
            <w:r w:rsidRPr="00F55B47">
              <w:rPr>
                <w:b/>
                <w:bCs/>
                <w:sz w:val="16"/>
                <w:szCs w:val="16"/>
              </w:rPr>
              <w:t>Излишек (+)         дефицит (-)</w:t>
            </w:r>
          </w:p>
        </w:tc>
      </w:tr>
      <w:tr w:rsidR="00F55B47" w:rsidRPr="00F55B47" w:rsidTr="00F55B47">
        <w:trPr>
          <w:trHeight w:val="240"/>
          <w:tblHeader/>
        </w:trPr>
        <w:tc>
          <w:tcPr>
            <w:tcW w:w="445" w:type="dxa"/>
            <w:vMerge/>
            <w:tcBorders>
              <w:left w:val="single" w:sz="4" w:space="0" w:color="auto"/>
              <w:bottom w:val="single" w:sz="4" w:space="0" w:color="auto"/>
              <w:right w:val="single" w:sz="4" w:space="0" w:color="auto"/>
            </w:tcBorders>
            <w:shd w:val="clear" w:color="auto" w:fill="auto"/>
            <w:noWrap/>
            <w:vAlign w:val="bottom"/>
            <w:hideMark/>
          </w:tcPr>
          <w:p w:rsidR="00B97D82" w:rsidRPr="00F55B47" w:rsidRDefault="00B97D82" w:rsidP="00B97D82">
            <w:pPr>
              <w:rPr>
                <w:sz w:val="16"/>
                <w:szCs w:val="16"/>
              </w:rPr>
            </w:pPr>
          </w:p>
        </w:tc>
        <w:tc>
          <w:tcPr>
            <w:tcW w:w="2409" w:type="dxa"/>
            <w:vMerge/>
            <w:tcBorders>
              <w:left w:val="nil"/>
              <w:bottom w:val="single" w:sz="4" w:space="0" w:color="auto"/>
              <w:right w:val="single" w:sz="4" w:space="0" w:color="auto"/>
            </w:tcBorders>
            <w:shd w:val="clear" w:color="auto" w:fill="auto"/>
            <w:noWrap/>
            <w:vAlign w:val="bottom"/>
            <w:hideMark/>
          </w:tcPr>
          <w:p w:rsidR="00B97D82" w:rsidRPr="00F55B47" w:rsidRDefault="00B97D82" w:rsidP="00B97D82">
            <w:pPr>
              <w:rPr>
                <w:b/>
                <w:bCs/>
                <w:sz w:val="16"/>
                <w:szCs w:val="16"/>
              </w:rPr>
            </w:pPr>
          </w:p>
        </w:tc>
        <w:tc>
          <w:tcPr>
            <w:tcW w:w="14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2016</w:t>
            </w: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2017</w:t>
            </w:r>
          </w:p>
        </w:tc>
        <w:tc>
          <w:tcPr>
            <w:tcW w:w="139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2018</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2019</w:t>
            </w:r>
          </w:p>
        </w:tc>
        <w:tc>
          <w:tcPr>
            <w:tcW w:w="17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2020</w:t>
            </w:r>
          </w:p>
        </w:tc>
        <w:tc>
          <w:tcPr>
            <w:tcW w:w="13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2021</w:t>
            </w:r>
          </w:p>
        </w:tc>
        <w:tc>
          <w:tcPr>
            <w:tcW w:w="15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2022</w:t>
            </w:r>
          </w:p>
        </w:tc>
        <w:tc>
          <w:tcPr>
            <w:tcW w:w="226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97D82" w:rsidRPr="00F55B47" w:rsidRDefault="00B97D82" w:rsidP="00B97D82">
            <w:pPr>
              <w:jc w:val="center"/>
              <w:rPr>
                <w:b/>
                <w:bCs/>
                <w:sz w:val="16"/>
                <w:szCs w:val="16"/>
              </w:rPr>
            </w:pPr>
            <w:r w:rsidRPr="00F55B47">
              <w:rPr>
                <w:b/>
                <w:bCs/>
                <w:sz w:val="16"/>
                <w:szCs w:val="16"/>
              </w:rPr>
              <w:t>2028</w:t>
            </w:r>
          </w:p>
        </w:tc>
      </w:tr>
      <w:tr w:rsidR="00F55B47" w:rsidRPr="00F55B47" w:rsidTr="00F55B47">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240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r w:rsidRPr="00F55B47">
              <w:rPr>
                <w:b/>
                <w:bCs/>
                <w:sz w:val="16"/>
                <w:szCs w:val="16"/>
              </w:rPr>
              <w:t>Объекты образования</w:t>
            </w:r>
          </w:p>
        </w:tc>
        <w:tc>
          <w:tcPr>
            <w:tcW w:w="70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690"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86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690"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850"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870"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690"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9"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8" w:type="dxa"/>
            <w:tcBorders>
              <w:top w:val="nil"/>
              <w:left w:val="nil"/>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c>
          <w:tcPr>
            <w:tcW w:w="709" w:type="dxa"/>
            <w:tcBorders>
              <w:top w:val="nil"/>
              <w:left w:val="single" w:sz="4" w:space="0" w:color="auto"/>
              <w:bottom w:val="single" w:sz="4" w:space="0" w:color="auto"/>
              <w:right w:val="single" w:sz="4" w:space="0" w:color="auto"/>
            </w:tcBorders>
            <w:shd w:val="clear" w:color="auto" w:fill="auto"/>
            <w:noWrap/>
            <w:vAlign w:val="bottom"/>
          </w:tcPr>
          <w:p w:rsidR="00B97D82" w:rsidRPr="00F55B47" w:rsidRDefault="00B97D82" w:rsidP="00B97D82">
            <w:pPr>
              <w:rPr>
                <w:sz w:val="16"/>
                <w:szCs w:val="16"/>
              </w:rPr>
            </w:pP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1</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Дошкольные образовательные организации, место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9 348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-2 177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10 827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-3 656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10 586</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-3 395</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10 355</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-2 614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10 198</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-2 457</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9 898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-2 157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9 616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-1 875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9 482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12 011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2 529</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2</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Общеобразовательные организации, учащиеся</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14 220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-904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19 870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-6 554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18 825</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-5 509</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19 336</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-4 820</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18 476</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-3 960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18 982</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-4 466</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19 670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-5 154</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19 927</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21 486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E7086B" w:rsidRDefault="00E7086B" w:rsidP="00E7086B">
            <w:pPr>
              <w:rPr>
                <w:sz w:val="16"/>
                <w:szCs w:val="16"/>
              </w:rPr>
            </w:pPr>
            <w:r w:rsidRPr="00E7086B">
              <w:rPr>
                <w:sz w:val="16"/>
                <w:szCs w:val="16"/>
              </w:rPr>
              <w:t>1 559</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3</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Организации дополнительного образования, место</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13 364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-6 761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16 590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-9 987</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17 086</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-10 483</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17 524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-10 921</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16 762</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-8 759</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17 233</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-9 230</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17 446</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-9 443</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18 079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8 003</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-10 076</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 </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b/>
                <w:bCs/>
                <w:sz w:val="16"/>
                <w:szCs w:val="16"/>
              </w:rPr>
            </w:pPr>
            <w:r w:rsidRPr="00F55B47">
              <w:rPr>
                <w:b/>
                <w:bCs/>
                <w:sz w:val="16"/>
                <w:szCs w:val="16"/>
              </w:rPr>
              <w:t xml:space="preserve">Объекты культуры и искусства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4</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Учреждения культуры клубного типа, место</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2 550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-1 094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2 560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-1 104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2 566</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-1 110</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2 561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-1 105</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2 556</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-1 100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2 550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-1 094</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2 541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-1 085</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2 750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1 686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-1 064</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5</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Библиотеки, объект</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 </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-общедоступные</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 </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-детские</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 </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-юношеские</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6</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Театры, место</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82</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82</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82</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331</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82</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331</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82</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82</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331</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332</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88</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413</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325</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7</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Музеи, объект</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4</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8</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Выставочные залы, галереи, объект</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9</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Универсальные спортивно-зрелищные залы, место</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612</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-612</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615</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-615</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616</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-616</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615</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-615</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613</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-613</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612</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-612</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-610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660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-660</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10</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Концертные залы, филармонии, объект</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 </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b/>
                <w:bCs/>
                <w:sz w:val="16"/>
                <w:szCs w:val="16"/>
              </w:rPr>
            </w:pPr>
            <w:r w:rsidRPr="00F55B47">
              <w:rPr>
                <w:b/>
                <w:bCs/>
                <w:sz w:val="16"/>
                <w:szCs w:val="16"/>
              </w:rPr>
              <w:t>Спортивные объекты и сооружения</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0</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12</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Плавательные бассейны, кв. м зеркала воды</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7 651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-7 283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7 681</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-7 313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7 699</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-7 331</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7 684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-7 316</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7 667</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-7 003</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7 649</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-6 985</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7 622</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-6 958</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8 250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979</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-7 271</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13</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Физкультурно-спортивные залы, кв. м площади пола</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35 707</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-9 793</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35 846</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-9 932</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35 931</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-10 017</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35 857</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-9 943</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35 778</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-9 376</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35 696</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-9 294</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35 567</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-9 165</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38 500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29 919</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-8 581</w:t>
            </w:r>
          </w:p>
        </w:tc>
      </w:tr>
      <w:tr w:rsidR="00E7086B" w:rsidRPr="00F55B47" w:rsidTr="009F273A">
        <w:trPr>
          <w:trHeight w:val="24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14</w:t>
            </w:r>
          </w:p>
        </w:tc>
        <w:tc>
          <w:tcPr>
            <w:tcW w:w="2409" w:type="dxa"/>
            <w:tcBorders>
              <w:top w:val="nil"/>
              <w:left w:val="nil"/>
              <w:bottom w:val="single" w:sz="4" w:space="0" w:color="auto"/>
              <w:right w:val="single" w:sz="4" w:space="0" w:color="auto"/>
            </w:tcBorders>
            <w:shd w:val="clear" w:color="auto" w:fill="auto"/>
            <w:noWrap/>
            <w:vAlign w:val="bottom"/>
            <w:hideMark/>
          </w:tcPr>
          <w:p w:rsidR="00E7086B" w:rsidRPr="00F55B47" w:rsidRDefault="00E7086B" w:rsidP="00E7086B">
            <w:pPr>
              <w:rPr>
                <w:sz w:val="16"/>
                <w:szCs w:val="16"/>
              </w:rPr>
            </w:pPr>
            <w:r w:rsidRPr="00F55B47">
              <w:rPr>
                <w:sz w:val="16"/>
                <w:szCs w:val="16"/>
              </w:rPr>
              <w:t xml:space="preserve">Плоскостные сооружения, кв. м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198 937</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-131 631</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199 713</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-132 407</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200 185</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-132 879</w:t>
            </w:r>
          </w:p>
        </w:tc>
        <w:tc>
          <w:tcPr>
            <w:tcW w:w="86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199 774</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-132 468</w:t>
            </w:r>
          </w:p>
        </w:tc>
        <w:tc>
          <w:tcPr>
            <w:tcW w:w="85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199 333</w:t>
            </w:r>
          </w:p>
        </w:tc>
        <w:tc>
          <w:tcPr>
            <w:tcW w:w="87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-131 247</w:t>
            </w:r>
          </w:p>
        </w:tc>
        <w:tc>
          <w:tcPr>
            <w:tcW w:w="690"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198 877</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-130 791</w:t>
            </w:r>
          </w:p>
        </w:tc>
        <w:tc>
          <w:tcPr>
            <w:tcW w:w="851"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198 159</w:t>
            </w:r>
          </w:p>
        </w:tc>
        <w:tc>
          <w:tcPr>
            <w:tcW w:w="709"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-130 073</w:t>
            </w:r>
          </w:p>
        </w:tc>
        <w:tc>
          <w:tcPr>
            <w:tcW w:w="708" w:type="dxa"/>
            <w:tcBorders>
              <w:top w:val="nil"/>
              <w:left w:val="nil"/>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214 500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78 226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7086B" w:rsidRPr="0074200B" w:rsidRDefault="00E7086B" w:rsidP="00E7086B">
            <w:pPr>
              <w:ind w:left="-57" w:right="-57"/>
              <w:jc w:val="center"/>
              <w:rPr>
                <w:sz w:val="16"/>
                <w:szCs w:val="16"/>
              </w:rPr>
            </w:pPr>
            <w:r w:rsidRPr="0074200B">
              <w:rPr>
                <w:sz w:val="16"/>
                <w:szCs w:val="16"/>
              </w:rPr>
              <w:t>-136 274</w:t>
            </w:r>
          </w:p>
        </w:tc>
      </w:tr>
    </w:tbl>
    <w:p w:rsidR="00F55B47" w:rsidRDefault="00F55B47" w:rsidP="00B34DBE">
      <w:pPr>
        <w:jc w:val="center"/>
        <w:rPr>
          <w:b/>
          <w:highlight w:val="yellow"/>
        </w:rPr>
        <w:sectPr w:rsidR="00F55B47" w:rsidSect="00F55B47">
          <w:pgSz w:w="16838" w:h="11906" w:orient="landscape" w:code="9"/>
          <w:pgMar w:top="1134" w:right="567" w:bottom="567" w:left="567" w:header="0" w:footer="567" w:gutter="0"/>
          <w:cols w:space="708"/>
          <w:docGrid w:linePitch="360"/>
        </w:sectPr>
      </w:pPr>
    </w:p>
    <w:p w:rsidR="00B34DBE" w:rsidRPr="0065622B" w:rsidRDefault="00981DB2" w:rsidP="00981DB2">
      <w:pPr>
        <w:pStyle w:val="2"/>
        <w:numPr>
          <w:ilvl w:val="1"/>
          <w:numId w:val="32"/>
        </w:numPr>
        <w:tabs>
          <w:tab w:val="left" w:pos="567"/>
          <w:tab w:val="left" w:pos="4200"/>
        </w:tabs>
        <w:jc w:val="both"/>
        <w:rPr>
          <w:b/>
          <w:bCs/>
          <w:sz w:val="28"/>
          <w:u w:val="none"/>
        </w:rPr>
      </w:pPr>
      <w:r w:rsidRPr="0065622B">
        <w:rPr>
          <w:b/>
          <w:bCs/>
          <w:sz w:val="28"/>
          <w:u w:val="none"/>
        </w:rPr>
        <w:t xml:space="preserve"> </w:t>
      </w:r>
      <w:bookmarkStart w:id="18" w:name="_Toc490205925"/>
      <w:r w:rsidR="00B34DBE" w:rsidRPr="0065622B">
        <w:rPr>
          <w:b/>
          <w:bCs/>
          <w:sz w:val="28"/>
          <w:u w:val="none"/>
        </w:rPr>
        <w:t>Образование</w:t>
      </w:r>
      <w:bookmarkEnd w:id="18"/>
    </w:p>
    <w:p w:rsidR="00B34DBE" w:rsidRPr="00496385" w:rsidRDefault="00B34DBE" w:rsidP="00B34DBE">
      <w:pPr>
        <w:ind w:firstLine="709"/>
        <w:jc w:val="both"/>
        <w:rPr>
          <w:bCs/>
          <w:sz w:val="28"/>
          <w:szCs w:val="28"/>
          <w:highlight w:val="yellow"/>
          <w:lang w:eastAsia="ar-SA"/>
        </w:rPr>
      </w:pPr>
    </w:p>
    <w:p w:rsidR="00B34DBE" w:rsidRPr="0065622B" w:rsidRDefault="00B34DBE" w:rsidP="00B34DBE">
      <w:pPr>
        <w:widowControl w:val="0"/>
        <w:autoSpaceDE w:val="0"/>
        <w:autoSpaceDN w:val="0"/>
        <w:ind w:firstLine="709"/>
        <w:jc w:val="both"/>
        <w:rPr>
          <w:sz w:val="28"/>
          <w:szCs w:val="28"/>
        </w:rPr>
      </w:pPr>
      <w:r w:rsidRPr="0065622B">
        <w:rPr>
          <w:sz w:val="28"/>
          <w:szCs w:val="28"/>
          <w:lang w:eastAsia="en-US"/>
        </w:rPr>
        <w:t>По итогам реализации Программы ожидается достижение следующих показателей:</w:t>
      </w:r>
    </w:p>
    <w:p w:rsidR="00B34DBE" w:rsidRPr="006A4A06" w:rsidRDefault="00B34DBE" w:rsidP="00B34DBE">
      <w:pPr>
        <w:widowControl w:val="0"/>
        <w:autoSpaceDE w:val="0"/>
        <w:autoSpaceDN w:val="0"/>
        <w:ind w:firstLine="709"/>
        <w:jc w:val="both"/>
        <w:rPr>
          <w:sz w:val="28"/>
          <w:szCs w:val="28"/>
        </w:rPr>
      </w:pPr>
      <w:r w:rsidRPr="0065622B">
        <w:rPr>
          <w:rFonts w:ascii="Calibri" w:hAnsi="Calibri" w:cs="Calibri"/>
          <w:sz w:val="22"/>
          <w:szCs w:val="20"/>
        </w:rPr>
        <w:t>- </w:t>
      </w:r>
      <w:r w:rsidRPr="0065622B">
        <w:rPr>
          <w:sz w:val="28"/>
          <w:szCs w:val="28"/>
        </w:rPr>
        <w:t xml:space="preserve">увеличение технико-экономических параметров объектов дошкольного образования  </w:t>
      </w:r>
      <w:r w:rsidR="00E7086B">
        <w:rPr>
          <w:sz w:val="28"/>
          <w:szCs w:val="28"/>
        </w:rPr>
        <w:t>с 7 171</w:t>
      </w:r>
      <w:r w:rsidRPr="0039696D">
        <w:rPr>
          <w:sz w:val="28"/>
          <w:szCs w:val="28"/>
        </w:rPr>
        <w:t xml:space="preserve"> мест</w:t>
      </w:r>
      <w:r w:rsidR="0039696D">
        <w:rPr>
          <w:sz w:val="28"/>
          <w:szCs w:val="28"/>
        </w:rPr>
        <w:t xml:space="preserve"> в 2016</w:t>
      </w:r>
      <w:r w:rsidR="0065622B" w:rsidRPr="0039696D">
        <w:rPr>
          <w:sz w:val="28"/>
          <w:szCs w:val="28"/>
        </w:rPr>
        <w:t xml:space="preserve"> г. </w:t>
      </w:r>
      <w:r w:rsidR="0065622B" w:rsidRPr="006A4A06">
        <w:rPr>
          <w:sz w:val="28"/>
          <w:szCs w:val="28"/>
        </w:rPr>
        <w:t xml:space="preserve">до </w:t>
      </w:r>
      <w:r w:rsidR="00E7086B">
        <w:rPr>
          <w:sz w:val="28"/>
          <w:szCs w:val="28"/>
        </w:rPr>
        <w:t>12 011</w:t>
      </w:r>
      <w:r w:rsidR="0065622B" w:rsidRPr="006A4A06">
        <w:rPr>
          <w:sz w:val="28"/>
          <w:szCs w:val="28"/>
        </w:rPr>
        <w:t xml:space="preserve"> мест в 2028</w:t>
      </w:r>
      <w:r w:rsidRPr="006A4A06">
        <w:rPr>
          <w:sz w:val="28"/>
          <w:szCs w:val="28"/>
        </w:rPr>
        <w:t xml:space="preserve"> г.;</w:t>
      </w:r>
    </w:p>
    <w:p w:rsidR="00B34DBE" w:rsidRPr="006A4A06" w:rsidRDefault="00B34DBE" w:rsidP="00B34DBE">
      <w:pPr>
        <w:widowControl w:val="0"/>
        <w:autoSpaceDE w:val="0"/>
        <w:autoSpaceDN w:val="0"/>
        <w:ind w:firstLine="709"/>
        <w:jc w:val="both"/>
        <w:rPr>
          <w:sz w:val="28"/>
          <w:szCs w:val="28"/>
        </w:rPr>
      </w:pPr>
      <w:r w:rsidRPr="006A4A06">
        <w:rPr>
          <w:sz w:val="28"/>
          <w:szCs w:val="28"/>
        </w:rPr>
        <w:t xml:space="preserve">- увеличение обеспеченности детей дошкольного возраста местами в дошкольных образовательных организациях (количество мест на 1000 детей) </w:t>
      </w:r>
      <w:r w:rsidR="00E7086B">
        <w:rPr>
          <w:sz w:val="28"/>
          <w:szCs w:val="28"/>
        </w:rPr>
        <w:t>с 652</w:t>
      </w:r>
      <w:r w:rsidR="0039696D" w:rsidRPr="006A4A06">
        <w:rPr>
          <w:sz w:val="28"/>
          <w:szCs w:val="28"/>
        </w:rPr>
        <w:t xml:space="preserve"> мест в 2016</w:t>
      </w:r>
      <w:r w:rsidRPr="006A4A06">
        <w:rPr>
          <w:sz w:val="28"/>
          <w:szCs w:val="28"/>
        </w:rPr>
        <w:t xml:space="preserve"> г. </w:t>
      </w:r>
      <w:r w:rsidR="008977F0" w:rsidRPr="006A4A06">
        <w:rPr>
          <w:sz w:val="28"/>
          <w:szCs w:val="28"/>
        </w:rPr>
        <w:t>до 991</w:t>
      </w:r>
      <w:r w:rsidR="0039696D" w:rsidRPr="006A4A06">
        <w:rPr>
          <w:sz w:val="28"/>
          <w:szCs w:val="28"/>
        </w:rPr>
        <w:t xml:space="preserve"> мест</w:t>
      </w:r>
      <w:r w:rsidR="00E7086B">
        <w:rPr>
          <w:sz w:val="28"/>
          <w:szCs w:val="28"/>
        </w:rPr>
        <w:t>а</w:t>
      </w:r>
      <w:r w:rsidR="0039696D" w:rsidRPr="006A4A06">
        <w:rPr>
          <w:sz w:val="28"/>
          <w:szCs w:val="28"/>
        </w:rPr>
        <w:t xml:space="preserve"> в 2028</w:t>
      </w:r>
      <w:r w:rsidRPr="006A4A06">
        <w:rPr>
          <w:sz w:val="28"/>
          <w:szCs w:val="28"/>
        </w:rPr>
        <w:t xml:space="preserve"> г.;</w:t>
      </w:r>
    </w:p>
    <w:p w:rsidR="00B34DBE" w:rsidRPr="006A4A06" w:rsidRDefault="00B34DBE" w:rsidP="00B34DBE">
      <w:pPr>
        <w:widowControl w:val="0"/>
        <w:autoSpaceDE w:val="0"/>
        <w:autoSpaceDN w:val="0"/>
        <w:ind w:firstLine="709"/>
        <w:jc w:val="both"/>
        <w:rPr>
          <w:sz w:val="28"/>
          <w:szCs w:val="28"/>
          <w:lang w:eastAsia="en-US"/>
        </w:rPr>
      </w:pPr>
      <w:r w:rsidRPr="006A4A06">
        <w:rPr>
          <w:sz w:val="28"/>
          <w:szCs w:val="28"/>
        </w:rPr>
        <w:t xml:space="preserve">- увеличение технико-экономических параметров </w:t>
      </w:r>
      <w:r w:rsidRPr="006A4A06">
        <w:rPr>
          <w:sz w:val="28"/>
          <w:szCs w:val="28"/>
          <w:lang w:eastAsia="en-US"/>
        </w:rPr>
        <w:t xml:space="preserve">муниципальных общеобразовательных организаций </w:t>
      </w:r>
      <w:r w:rsidR="0039696D" w:rsidRPr="006A4A06">
        <w:rPr>
          <w:sz w:val="28"/>
          <w:szCs w:val="28"/>
          <w:lang w:eastAsia="en-US"/>
        </w:rPr>
        <w:t>с 13,3 тыс. учащихся в 2016</w:t>
      </w:r>
      <w:r w:rsidR="0065622B" w:rsidRPr="006A4A06">
        <w:rPr>
          <w:sz w:val="28"/>
          <w:szCs w:val="28"/>
          <w:lang w:eastAsia="en-US"/>
        </w:rPr>
        <w:t xml:space="preserve"> г</w:t>
      </w:r>
      <w:r w:rsidR="008977F0" w:rsidRPr="006A4A06">
        <w:rPr>
          <w:sz w:val="28"/>
          <w:szCs w:val="28"/>
          <w:lang w:eastAsia="en-US"/>
        </w:rPr>
        <w:t>. до 21,5</w:t>
      </w:r>
      <w:r w:rsidR="0065622B" w:rsidRPr="006A4A06">
        <w:rPr>
          <w:sz w:val="28"/>
          <w:szCs w:val="28"/>
          <w:lang w:eastAsia="en-US"/>
        </w:rPr>
        <w:t xml:space="preserve"> тыс. учащихся в 2028</w:t>
      </w:r>
      <w:r w:rsidRPr="006A4A06">
        <w:rPr>
          <w:sz w:val="28"/>
          <w:szCs w:val="28"/>
          <w:lang w:eastAsia="en-US"/>
        </w:rPr>
        <w:t xml:space="preserve"> г.;</w:t>
      </w:r>
    </w:p>
    <w:p w:rsidR="00B34DBE" w:rsidRPr="006A4A06" w:rsidRDefault="00B34DBE" w:rsidP="00B34DBE">
      <w:pPr>
        <w:widowControl w:val="0"/>
        <w:autoSpaceDE w:val="0"/>
        <w:autoSpaceDN w:val="0"/>
        <w:ind w:firstLine="709"/>
        <w:jc w:val="both"/>
        <w:rPr>
          <w:sz w:val="28"/>
          <w:szCs w:val="28"/>
          <w:lang w:eastAsia="en-US"/>
        </w:rPr>
      </w:pPr>
      <w:r w:rsidRPr="006A4A06">
        <w:rPr>
          <w:sz w:val="28"/>
          <w:szCs w:val="28"/>
          <w:lang w:eastAsia="en-US"/>
        </w:rPr>
        <w:t xml:space="preserve">- увеличение </w:t>
      </w:r>
      <w:r w:rsidRPr="006A4A06">
        <w:rPr>
          <w:sz w:val="28"/>
          <w:szCs w:val="28"/>
        </w:rPr>
        <w:t xml:space="preserve">технико-экономических параметров </w:t>
      </w:r>
      <w:r w:rsidRPr="006A4A06">
        <w:rPr>
          <w:sz w:val="28"/>
          <w:szCs w:val="28"/>
          <w:lang w:eastAsia="en-US"/>
        </w:rPr>
        <w:t xml:space="preserve">муниципальных объектов, оказывающих услуги по дополнительному образованию детей </w:t>
      </w:r>
      <w:r w:rsidR="0039696D" w:rsidRPr="006A4A06">
        <w:rPr>
          <w:sz w:val="28"/>
          <w:szCs w:val="28"/>
          <w:lang w:eastAsia="en-US"/>
        </w:rPr>
        <w:t>с 6 603</w:t>
      </w:r>
      <w:r w:rsidRPr="006A4A06">
        <w:rPr>
          <w:sz w:val="28"/>
          <w:szCs w:val="28"/>
          <w:lang w:eastAsia="en-US"/>
        </w:rPr>
        <w:t xml:space="preserve"> мест</w:t>
      </w:r>
      <w:r w:rsidR="0039696D" w:rsidRPr="006A4A06">
        <w:rPr>
          <w:sz w:val="28"/>
          <w:szCs w:val="28"/>
          <w:lang w:eastAsia="en-US"/>
        </w:rPr>
        <w:t xml:space="preserve"> в 2016</w:t>
      </w:r>
      <w:r w:rsidR="0065622B" w:rsidRPr="006A4A06">
        <w:rPr>
          <w:sz w:val="28"/>
          <w:szCs w:val="28"/>
          <w:lang w:eastAsia="en-US"/>
        </w:rPr>
        <w:t xml:space="preserve"> г. </w:t>
      </w:r>
      <w:r w:rsidR="00575E79" w:rsidRPr="006A4A06">
        <w:rPr>
          <w:sz w:val="28"/>
          <w:szCs w:val="28"/>
          <w:lang w:eastAsia="en-US"/>
        </w:rPr>
        <w:t>до 8 003</w:t>
      </w:r>
      <w:r w:rsidR="0065622B" w:rsidRPr="006A4A06">
        <w:rPr>
          <w:sz w:val="28"/>
          <w:szCs w:val="28"/>
          <w:lang w:eastAsia="en-US"/>
        </w:rPr>
        <w:t xml:space="preserve"> мест в 2028</w:t>
      </w:r>
      <w:r w:rsidRPr="006A4A06">
        <w:rPr>
          <w:sz w:val="28"/>
          <w:szCs w:val="28"/>
          <w:lang w:eastAsia="en-US"/>
        </w:rPr>
        <w:t xml:space="preserve"> г.;</w:t>
      </w:r>
    </w:p>
    <w:p w:rsidR="00B34DBE" w:rsidRPr="0039696D" w:rsidRDefault="00B34DBE" w:rsidP="00B34DBE">
      <w:pPr>
        <w:widowControl w:val="0"/>
        <w:autoSpaceDE w:val="0"/>
        <w:autoSpaceDN w:val="0"/>
        <w:ind w:firstLine="709"/>
        <w:jc w:val="both"/>
        <w:rPr>
          <w:sz w:val="28"/>
          <w:szCs w:val="28"/>
          <w:lang w:eastAsia="en-US"/>
        </w:rPr>
      </w:pPr>
      <w:r w:rsidRPr="006A4A06">
        <w:rPr>
          <w:sz w:val="28"/>
          <w:szCs w:val="28"/>
          <w:lang w:eastAsia="en-US"/>
        </w:rPr>
        <w:t>- увеличение доли обучающихся в государственных</w:t>
      </w:r>
      <w:r w:rsidRPr="0039696D">
        <w:rPr>
          <w:sz w:val="28"/>
          <w:szCs w:val="28"/>
          <w:lang w:eastAsia="en-US"/>
        </w:rPr>
        <w:t xml:space="preserve">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 - до 100%.</w:t>
      </w:r>
    </w:p>
    <w:p w:rsidR="00B34DBE" w:rsidRPr="0039696D" w:rsidRDefault="00B34DBE" w:rsidP="00B34DBE">
      <w:pPr>
        <w:ind w:firstLine="709"/>
        <w:jc w:val="both"/>
        <w:rPr>
          <w:sz w:val="28"/>
          <w:szCs w:val="28"/>
          <w:lang w:eastAsia="en-US"/>
        </w:rPr>
      </w:pPr>
      <w:r w:rsidRPr="0039696D">
        <w:rPr>
          <w:sz w:val="28"/>
          <w:szCs w:val="28"/>
          <w:lang w:eastAsia="en-US"/>
        </w:rPr>
        <w:t>Достижение предельного значения уровня нормативной обеспеченности объектами образования прогнозируется по результатам реализации мероприятий второго этапа Программы.</w:t>
      </w:r>
    </w:p>
    <w:p w:rsidR="0099714C" w:rsidRPr="005E2852" w:rsidRDefault="0099714C" w:rsidP="0099714C">
      <w:pPr>
        <w:ind w:firstLine="709"/>
        <w:jc w:val="both"/>
        <w:textAlignment w:val="baseline"/>
        <w:rPr>
          <w:sz w:val="28"/>
          <w:szCs w:val="28"/>
        </w:rPr>
      </w:pPr>
      <w:r w:rsidRPr="0099714C">
        <w:rPr>
          <w:sz w:val="28"/>
          <w:szCs w:val="28"/>
        </w:rPr>
        <w:t xml:space="preserve">Кроме того, в соответствии с программой Тюменской области, утв. постановлением Правительства Тюменской области от 30.12.2015 № 649-п, </w:t>
      </w:r>
      <w:r w:rsidR="00CB3FE2">
        <w:rPr>
          <w:sz w:val="28"/>
          <w:szCs w:val="28"/>
        </w:rPr>
        <w:t>п</w:t>
      </w:r>
      <w:r w:rsidRPr="005E2852">
        <w:rPr>
          <w:sz w:val="28"/>
          <w:szCs w:val="28"/>
        </w:rPr>
        <w:t xml:space="preserve">ри реализации I этапа </w:t>
      </w:r>
      <w:r w:rsidR="00CB3FE2">
        <w:rPr>
          <w:sz w:val="28"/>
          <w:szCs w:val="28"/>
        </w:rPr>
        <w:t>П</w:t>
      </w:r>
      <w:r w:rsidRPr="005E2852">
        <w:rPr>
          <w:sz w:val="28"/>
          <w:szCs w:val="28"/>
        </w:rPr>
        <w:t>рограммы (2016 - 2020 годы):</w:t>
      </w:r>
    </w:p>
    <w:p w:rsidR="00CB3FE2" w:rsidRPr="0039696D" w:rsidRDefault="0099714C" w:rsidP="0099714C">
      <w:pPr>
        <w:ind w:firstLine="709"/>
        <w:jc w:val="both"/>
        <w:rPr>
          <w:sz w:val="28"/>
          <w:szCs w:val="28"/>
        </w:rPr>
      </w:pPr>
      <w:r w:rsidRPr="0039696D">
        <w:rPr>
          <w:sz w:val="28"/>
          <w:szCs w:val="28"/>
        </w:rPr>
        <w:t>- к 2021 году обучающиеся 1 - 11(12) классов в общеобразовательных организациях перейдут на обучение в одну смену;</w:t>
      </w:r>
    </w:p>
    <w:p w:rsidR="00CB3FE2" w:rsidRPr="0039696D" w:rsidRDefault="0099714C" w:rsidP="0099714C">
      <w:pPr>
        <w:ind w:firstLine="709"/>
        <w:jc w:val="both"/>
        <w:textAlignment w:val="baseline"/>
        <w:rPr>
          <w:sz w:val="28"/>
          <w:szCs w:val="28"/>
        </w:rPr>
      </w:pPr>
      <w:r w:rsidRPr="0039696D">
        <w:rPr>
          <w:sz w:val="28"/>
          <w:szCs w:val="28"/>
        </w:rPr>
        <w:t>- к 202</w:t>
      </w:r>
      <w:r w:rsidR="0065622B" w:rsidRPr="0039696D">
        <w:rPr>
          <w:sz w:val="28"/>
          <w:szCs w:val="28"/>
        </w:rPr>
        <w:t>1</w:t>
      </w:r>
      <w:r w:rsidRPr="0039696D">
        <w:rPr>
          <w:sz w:val="28"/>
          <w:szCs w:val="28"/>
        </w:rPr>
        <w:t xml:space="preserve"> году 100% обучающихся перейдут из зданий общеобразовательных организаций с износом 50% и выше в новые общеобразовательные организации (что обеспечит снижение показателей числа аварийных зданий и зданий, </w:t>
      </w:r>
      <w:r w:rsidR="0039696D">
        <w:rPr>
          <w:sz w:val="28"/>
          <w:szCs w:val="28"/>
        </w:rPr>
        <w:t>требующих капитального ремонта).</w:t>
      </w:r>
    </w:p>
    <w:p w:rsidR="00853DD8" w:rsidRPr="00853DD8" w:rsidRDefault="00853DD8" w:rsidP="00853DD8">
      <w:pPr>
        <w:widowControl w:val="0"/>
        <w:autoSpaceDE w:val="0"/>
        <w:autoSpaceDN w:val="0"/>
        <w:ind w:firstLine="709"/>
        <w:jc w:val="both"/>
        <w:rPr>
          <w:sz w:val="28"/>
          <w:szCs w:val="28"/>
        </w:rPr>
      </w:pPr>
      <w:r w:rsidRPr="00853DD8">
        <w:rPr>
          <w:sz w:val="28"/>
          <w:szCs w:val="28"/>
        </w:rPr>
        <w:t>Достижение предельного значения уровня нормативной обеспеченности населения г. Тобольска объектами дополнительного образования детей прогнозируется за пределами расчетного срока действия Программы, т.е. после 2028</w:t>
      </w:r>
      <w:r w:rsidR="00575E79">
        <w:rPr>
          <w:sz w:val="28"/>
          <w:szCs w:val="28"/>
          <w:lang w:val="en-US"/>
        </w:rPr>
        <w:t> </w:t>
      </w:r>
      <w:r w:rsidRPr="00853DD8">
        <w:rPr>
          <w:sz w:val="28"/>
          <w:szCs w:val="28"/>
        </w:rPr>
        <w:t xml:space="preserve">г. </w:t>
      </w:r>
    </w:p>
    <w:p w:rsidR="00853DD8" w:rsidRPr="00496385" w:rsidRDefault="00853DD8" w:rsidP="00B34DBE">
      <w:pPr>
        <w:ind w:firstLine="709"/>
        <w:jc w:val="both"/>
        <w:rPr>
          <w:sz w:val="28"/>
          <w:szCs w:val="28"/>
          <w:highlight w:val="yellow"/>
        </w:rPr>
      </w:pPr>
    </w:p>
    <w:p w:rsidR="00B34DBE" w:rsidRPr="0039696D" w:rsidRDefault="00B34DBE" w:rsidP="00981DB2">
      <w:pPr>
        <w:pStyle w:val="2"/>
        <w:numPr>
          <w:ilvl w:val="1"/>
          <w:numId w:val="32"/>
        </w:numPr>
        <w:tabs>
          <w:tab w:val="left" w:pos="567"/>
          <w:tab w:val="left" w:pos="4200"/>
        </w:tabs>
        <w:jc w:val="both"/>
        <w:rPr>
          <w:b/>
          <w:bCs/>
          <w:sz w:val="28"/>
          <w:u w:val="none"/>
        </w:rPr>
      </w:pPr>
      <w:bookmarkStart w:id="19" w:name="_Toc490205926"/>
      <w:r w:rsidRPr="0039696D">
        <w:rPr>
          <w:b/>
          <w:bCs/>
          <w:sz w:val="28"/>
          <w:u w:val="none"/>
        </w:rPr>
        <w:t>Физическая культура и массовый спорт</w:t>
      </w:r>
      <w:bookmarkEnd w:id="19"/>
    </w:p>
    <w:p w:rsidR="00B34DBE" w:rsidRPr="00496385" w:rsidRDefault="00B34DBE" w:rsidP="00B34DBE">
      <w:pPr>
        <w:ind w:firstLine="709"/>
        <w:jc w:val="both"/>
        <w:rPr>
          <w:sz w:val="28"/>
          <w:szCs w:val="28"/>
          <w:highlight w:val="yellow"/>
        </w:rPr>
      </w:pPr>
    </w:p>
    <w:p w:rsidR="00B34DBE" w:rsidRPr="0039696D" w:rsidRDefault="00B34DBE" w:rsidP="00B34DBE">
      <w:pPr>
        <w:widowControl w:val="0"/>
        <w:autoSpaceDE w:val="0"/>
        <w:autoSpaceDN w:val="0"/>
        <w:adjustRightInd w:val="0"/>
        <w:ind w:firstLine="540"/>
        <w:jc w:val="both"/>
        <w:rPr>
          <w:sz w:val="28"/>
          <w:szCs w:val="28"/>
          <w:lang w:eastAsia="en-US"/>
        </w:rPr>
      </w:pPr>
      <w:r w:rsidRPr="0039696D">
        <w:rPr>
          <w:sz w:val="28"/>
          <w:szCs w:val="28"/>
          <w:lang w:eastAsia="en-US"/>
        </w:rPr>
        <w:t>По итогам реализации Программы ожидается достижение следующих показателей:</w:t>
      </w:r>
    </w:p>
    <w:p w:rsidR="00B34DBE" w:rsidRPr="0039696D" w:rsidRDefault="00B34DBE" w:rsidP="00B34DBE">
      <w:pPr>
        <w:widowControl w:val="0"/>
        <w:autoSpaceDE w:val="0"/>
        <w:autoSpaceDN w:val="0"/>
        <w:adjustRightInd w:val="0"/>
        <w:ind w:firstLine="540"/>
        <w:jc w:val="both"/>
        <w:rPr>
          <w:sz w:val="28"/>
          <w:szCs w:val="28"/>
          <w:lang w:eastAsia="en-US"/>
        </w:rPr>
      </w:pPr>
      <w:r w:rsidRPr="0039696D">
        <w:rPr>
          <w:sz w:val="28"/>
          <w:szCs w:val="28"/>
          <w:lang w:eastAsia="en-US"/>
        </w:rPr>
        <w:t xml:space="preserve">- увеличение доли населения, систематически занимающегося физической культурой и спортом, с </w:t>
      </w:r>
      <w:r w:rsidR="0039696D">
        <w:rPr>
          <w:sz w:val="28"/>
          <w:szCs w:val="28"/>
          <w:lang w:eastAsia="en-US"/>
        </w:rPr>
        <w:t>35% в 2016 г.  до 43,6</w:t>
      </w:r>
      <w:r w:rsidR="0039696D" w:rsidRPr="0039696D">
        <w:rPr>
          <w:sz w:val="28"/>
          <w:szCs w:val="28"/>
          <w:lang w:eastAsia="en-US"/>
        </w:rPr>
        <w:t>% в 2028</w:t>
      </w:r>
      <w:r w:rsidRPr="0039696D">
        <w:rPr>
          <w:sz w:val="28"/>
          <w:szCs w:val="28"/>
          <w:lang w:eastAsia="en-US"/>
        </w:rPr>
        <w:t xml:space="preserve"> г.;</w:t>
      </w:r>
    </w:p>
    <w:p w:rsidR="00B34DBE" w:rsidRPr="0039696D" w:rsidRDefault="00B34DBE" w:rsidP="00B34DBE">
      <w:pPr>
        <w:ind w:firstLine="709"/>
        <w:jc w:val="both"/>
        <w:rPr>
          <w:sz w:val="28"/>
          <w:szCs w:val="28"/>
        </w:rPr>
      </w:pPr>
      <w:r w:rsidRPr="0039696D">
        <w:rPr>
          <w:sz w:val="28"/>
          <w:szCs w:val="28"/>
          <w:lang w:eastAsia="en-US"/>
        </w:rPr>
        <w:t>- увеличение ч</w:t>
      </w:r>
      <w:r w:rsidRPr="0039696D">
        <w:rPr>
          <w:sz w:val="28"/>
          <w:szCs w:val="28"/>
        </w:rPr>
        <w:t>исленности лиц, систематически занимающихся физ</w:t>
      </w:r>
      <w:r w:rsidR="0039696D">
        <w:rPr>
          <w:sz w:val="28"/>
          <w:szCs w:val="28"/>
        </w:rPr>
        <w:t>ической культурой и спортом, с 35,75 тыс. чел. в 2016 г. до 47,96 тыс. чел в 2028</w:t>
      </w:r>
      <w:r w:rsidRPr="0039696D">
        <w:rPr>
          <w:sz w:val="28"/>
          <w:szCs w:val="28"/>
        </w:rPr>
        <w:t xml:space="preserve"> г.;</w:t>
      </w:r>
    </w:p>
    <w:p w:rsidR="00B34DBE" w:rsidRPr="006A4A06" w:rsidRDefault="00B34DBE" w:rsidP="00B34DBE">
      <w:pPr>
        <w:ind w:firstLine="709"/>
        <w:jc w:val="both"/>
        <w:rPr>
          <w:sz w:val="28"/>
          <w:szCs w:val="28"/>
        </w:rPr>
      </w:pPr>
      <w:r w:rsidRPr="00CD000C">
        <w:rPr>
          <w:sz w:val="28"/>
          <w:szCs w:val="28"/>
        </w:rPr>
        <w:t>- увеличение технико-экономических параметров спортивны</w:t>
      </w:r>
      <w:r w:rsidR="00CD000C" w:rsidRPr="00CD000C">
        <w:rPr>
          <w:sz w:val="28"/>
          <w:szCs w:val="28"/>
        </w:rPr>
        <w:t>х плавательных бассейнов с 368 кв. м  в 2016</w:t>
      </w:r>
      <w:r w:rsidRPr="00CD000C">
        <w:rPr>
          <w:sz w:val="28"/>
          <w:szCs w:val="28"/>
        </w:rPr>
        <w:t xml:space="preserve"> г. </w:t>
      </w:r>
      <w:r w:rsidRPr="006A4A06">
        <w:rPr>
          <w:sz w:val="28"/>
          <w:szCs w:val="28"/>
        </w:rPr>
        <w:t xml:space="preserve">до </w:t>
      </w:r>
      <w:r w:rsidR="008977F0" w:rsidRPr="006A4A06">
        <w:rPr>
          <w:sz w:val="28"/>
          <w:szCs w:val="28"/>
        </w:rPr>
        <w:t>979</w:t>
      </w:r>
      <w:r w:rsidR="00575E79" w:rsidRPr="006A4A06">
        <w:rPr>
          <w:sz w:val="28"/>
          <w:szCs w:val="28"/>
        </w:rPr>
        <w:t xml:space="preserve"> кв. м зеркала воды в 2028</w:t>
      </w:r>
      <w:r w:rsidRPr="006A4A06">
        <w:rPr>
          <w:sz w:val="28"/>
          <w:szCs w:val="28"/>
        </w:rPr>
        <w:t xml:space="preserve"> г.;</w:t>
      </w:r>
    </w:p>
    <w:p w:rsidR="00B34DBE" w:rsidRPr="006A4A06" w:rsidRDefault="00B34DBE" w:rsidP="00B34DBE">
      <w:pPr>
        <w:ind w:firstLine="709"/>
        <w:jc w:val="both"/>
        <w:rPr>
          <w:sz w:val="28"/>
          <w:szCs w:val="28"/>
        </w:rPr>
      </w:pPr>
      <w:r w:rsidRPr="006A4A06">
        <w:rPr>
          <w:sz w:val="28"/>
          <w:szCs w:val="28"/>
        </w:rPr>
        <w:t>- увеличение технико-экономических параметров физкульт</w:t>
      </w:r>
      <w:r w:rsidR="00CD000C" w:rsidRPr="006A4A06">
        <w:rPr>
          <w:sz w:val="28"/>
          <w:szCs w:val="28"/>
        </w:rPr>
        <w:t>урно-спортивных залов с 25 914 кв. м в 2016</w:t>
      </w:r>
      <w:r w:rsidRPr="006A4A06">
        <w:rPr>
          <w:sz w:val="28"/>
          <w:szCs w:val="28"/>
        </w:rPr>
        <w:t xml:space="preserve"> г. до </w:t>
      </w:r>
      <w:r w:rsidR="008977F0" w:rsidRPr="006A4A06">
        <w:rPr>
          <w:sz w:val="28"/>
          <w:szCs w:val="28"/>
        </w:rPr>
        <w:t>29 719</w:t>
      </w:r>
      <w:r w:rsidR="00BE0BF2" w:rsidRPr="006A4A06">
        <w:rPr>
          <w:sz w:val="28"/>
          <w:szCs w:val="28"/>
        </w:rPr>
        <w:t xml:space="preserve"> кв. м  площади пола в 2028</w:t>
      </w:r>
      <w:r w:rsidRPr="006A4A06">
        <w:rPr>
          <w:sz w:val="28"/>
          <w:szCs w:val="28"/>
        </w:rPr>
        <w:t xml:space="preserve"> г.;</w:t>
      </w:r>
    </w:p>
    <w:p w:rsidR="00B34DBE" w:rsidRPr="00496385" w:rsidRDefault="00B34DBE" w:rsidP="00B34DBE">
      <w:pPr>
        <w:ind w:firstLine="709"/>
        <w:jc w:val="both"/>
        <w:rPr>
          <w:sz w:val="28"/>
          <w:szCs w:val="28"/>
          <w:highlight w:val="yellow"/>
        </w:rPr>
      </w:pPr>
      <w:r w:rsidRPr="006A4A06">
        <w:rPr>
          <w:sz w:val="28"/>
          <w:szCs w:val="28"/>
        </w:rPr>
        <w:t xml:space="preserve">- увеличение технико-экономических параметров </w:t>
      </w:r>
      <w:r w:rsidR="00CD000C" w:rsidRPr="006A4A06">
        <w:rPr>
          <w:sz w:val="28"/>
          <w:szCs w:val="28"/>
        </w:rPr>
        <w:t>плоскостных сооружений с 67 306 кв. м в 2016</w:t>
      </w:r>
      <w:r w:rsidRPr="006A4A06">
        <w:rPr>
          <w:sz w:val="28"/>
          <w:szCs w:val="28"/>
        </w:rPr>
        <w:t xml:space="preserve"> г. до </w:t>
      </w:r>
      <w:r w:rsidR="008977F0" w:rsidRPr="006A4A06">
        <w:rPr>
          <w:sz w:val="28"/>
          <w:szCs w:val="28"/>
        </w:rPr>
        <w:t>78 226</w:t>
      </w:r>
      <w:r w:rsidR="00BE0BF2" w:rsidRPr="006A4A06">
        <w:rPr>
          <w:sz w:val="28"/>
          <w:szCs w:val="28"/>
        </w:rPr>
        <w:t>  кв. м. в</w:t>
      </w:r>
      <w:r w:rsidR="00BE0BF2" w:rsidRPr="00BE0BF2">
        <w:rPr>
          <w:sz w:val="28"/>
          <w:szCs w:val="28"/>
        </w:rPr>
        <w:t xml:space="preserve"> 2028</w:t>
      </w:r>
      <w:r w:rsidRPr="00BE0BF2">
        <w:rPr>
          <w:sz w:val="28"/>
          <w:szCs w:val="28"/>
        </w:rPr>
        <w:t xml:space="preserve"> г.</w:t>
      </w:r>
    </w:p>
    <w:p w:rsidR="00B34DBE" w:rsidRPr="00CD000C" w:rsidRDefault="00B34DBE" w:rsidP="00B34DBE">
      <w:pPr>
        <w:pStyle w:val="aff4"/>
        <w:spacing w:after="0" w:line="240" w:lineRule="auto"/>
        <w:rPr>
          <w:rFonts w:ascii="Times New Roman" w:hAnsi="Times New Roman"/>
          <w:sz w:val="28"/>
          <w:szCs w:val="28"/>
        </w:rPr>
      </w:pPr>
      <w:r w:rsidRPr="00CD000C">
        <w:rPr>
          <w:rFonts w:ascii="Times New Roman" w:hAnsi="Times New Roman"/>
          <w:sz w:val="28"/>
          <w:szCs w:val="28"/>
        </w:rPr>
        <w:t>В связи с низкой обеспеченностью населения г. Тобольска спортивными объектами достижение предельного значения уровня нормативной обеспеченности в спортивных объектах прогнозируется за пределами расчетного срока дей</w:t>
      </w:r>
      <w:r w:rsidR="00853DD8" w:rsidRPr="00CD000C">
        <w:rPr>
          <w:rFonts w:ascii="Times New Roman" w:hAnsi="Times New Roman"/>
          <w:sz w:val="28"/>
          <w:szCs w:val="28"/>
        </w:rPr>
        <w:t>ствия Программы, т.е. после 2028</w:t>
      </w:r>
      <w:r w:rsidRPr="00CD000C">
        <w:rPr>
          <w:rFonts w:ascii="Times New Roman" w:hAnsi="Times New Roman"/>
          <w:sz w:val="28"/>
          <w:szCs w:val="28"/>
        </w:rPr>
        <w:t xml:space="preserve"> г. </w:t>
      </w:r>
    </w:p>
    <w:p w:rsidR="00B34DBE" w:rsidRPr="00496385" w:rsidRDefault="00B34DBE" w:rsidP="00B34DBE">
      <w:pPr>
        <w:ind w:firstLine="709"/>
        <w:jc w:val="both"/>
        <w:rPr>
          <w:sz w:val="28"/>
          <w:szCs w:val="28"/>
          <w:highlight w:val="yellow"/>
        </w:rPr>
      </w:pPr>
    </w:p>
    <w:p w:rsidR="00B34DBE" w:rsidRPr="00D24309" w:rsidRDefault="00B34DBE" w:rsidP="00981DB2">
      <w:pPr>
        <w:pStyle w:val="2"/>
        <w:numPr>
          <w:ilvl w:val="1"/>
          <w:numId w:val="32"/>
        </w:numPr>
        <w:tabs>
          <w:tab w:val="left" w:pos="567"/>
          <w:tab w:val="left" w:pos="4200"/>
        </w:tabs>
        <w:jc w:val="both"/>
        <w:rPr>
          <w:b/>
          <w:bCs/>
          <w:sz w:val="28"/>
          <w:u w:val="none"/>
        </w:rPr>
      </w:pPr>
      <w:bookmarkStart w:id="20" w:name="_Toc490205927"/>
      <w:r w:rsidRPr="00D24309">
        <w:rPr>
          <w:b/>
          <w:bCs/>
          <w:sz w:val="28"/>
          <w:u w:val="none"/>
        </w:rPr>
        <w:t>Культура</w:t>
      </w:r>
      <w:bookmarkEnd w:id="20"/>
    </w:p>
    <w:p w:rsidR="00B34DBE" w:rsidRPr="00853DD8" w:rsidRDefault="00B34DBE" w:rsidP="00B34DBE">
      <w:pPr>
        <w:ind w:firstLine="709"/>
        <w:jc w:val="both"/>
        <w:rPr>
          <w:sz w:val="28"/>
          <w:szCs w:val="28"/>
        </w:rPr>
      </w:pPr>
      <w:r w:rsidRPr="00853DD8">
        <w:rPr>
          <w:sz w:val="28"/>
          <w:szCs w:val="28"/>
        </w:rPr>
        <w:t>По итогам реализации Программы ожидается достижение следующих показателей:</w:t>
      </w:r>
    </w:p>
    <w:p w:rsidR="00B34DBE" w:rsidRPr="00853DD8" w:rsidRDefault="00B34DBE" w:rsidP="00B34DBE">
      <w:pPr>
        <w:widowControl w:val="0"/>
        <w:autoSpaceDE w:val="0"/>
        <w:autoSpaceDN w:val="0"/>
        <w:ind w:firstLine="709"/>
        <w:jc w:val="both"/>
        <w:rPr>
          <w:sz w:val="28"/>
          <w:szCs w:val="28"/>
        </w:rPr>
      </w:pPr>
      <w:r w:rsidRPr="00853DD8">
        <w:rPr>
          <w:sz w:val="28"/>
          <w:szCs w:val="28"/>
        </w:rPr>
        <w:t>- увел</w:t>
      </w:r>
      <w:r w:rsidR="00853DD8" w:rsidRPr="00853DD8">
        <w:rPr>
          <w:sz w:val="28"/>
          <w:szCs w:val="28"/>
        </w:rPr>
        <w:t>ичение библиотечного фонда с 441,8 тыс. экземпляров в 2016 г. до 489,8 тыс. экземпляров в 2028</w:t>
      </w:r>
      <w:r w:rsidRPr="00853DD8">
        <w:rPr>
          <w:sz w:val="28"/>
          <w:szCs w:val="28"/>
        </w:rPr>
        <w:t xml:space="preserve"> г.;</w:t>
      </w:r>
    </w:p>
    <w:p w:rsidR="00B34DBE" w:rsidRPr="00853DD8" w:rsidRDefault="00B34DBE" w:rsidP="00B34DBE">
      <w:pPr>
        <w:widowControl w:val="0"/>
        <w:autoSpaceDE w:val="0"/>
        <w:autoSpaceDN w:val="0"/>
        <w:ind w:firstLine="709"/>
        <w:jc w:val="both"/>
        <w:rPr>
          <w:sz w:val="28"/>
          <w:szCs w:val="28"/>
        </w:rPr>
      </w:pPr>
      <w:r w:rsidRPr="00853DD8">
        <w:rPr>
          <w:sz w:val="28"/>
          <w:szCs w:val="28"/>
        </w:rPr>
        <w:t xml:space="preserve">- увеличение численности участников </w:t>
      </w:r>
      <w:r w:rsidR="00853DD8" w:rsidRPr="00853DD8">
        <w:rPr>
          <w:sz w:val="28"/>
          <w:szCs w:val="28"/>
        </w:rPr>
        <w:t>социокультурных мероприятий</w:t>
      </w:r>
      <w:r w:rsidRPr="00853DD8">
        <w:rPr>
          <w:sz w:val="28"/>
          <w:szCs w:val="28"/>
        </w:rPr>
        <w:t xml:space="preserve"> </w:t>
      </w:r>
      <w:r w:rsidR="00853DD8" w:rsidRPr="00853DD8">
        <w:rPr>
          <w:sz w:val="28"/>
          <w:szCs w:val="28"/>
        </w:rPr>
        <w:t xml:space="preserve"> с 691,8 </w:t>
      </w:r>
      <w:r w:rsidRPr="00853DD8">
        <w:rPr>
          <w:sz w:val="28"/>
          <w:szCs w:val="28"/>
        </w:rPr>
        <w:t xml:space="preserve">тыс. </w:t>
      </w:r>
      <w:r w:rsidR="00853DD8" w:rsidRPr="00853DD8">
        <w:rPr>
          <w:sz w:val="28"/>
          <w:szCs w:val="28"/>
        </w:rPr>
        <w:t>человек в 2016 г. до 1233,3 тыс. человек в 2028</w:t>
      </w:r>
      <w:r w:rsidR="00853DD8">
        <w:rPr>
          <w:sz w:val="28"/>
          <w:szCs w:val="28"/>
        </w:rPr>
        <w:t xml:space="preserve"> г.</w:t>
      </w:r>
    </w:p>
    <w:p w:rsidR="00853DD8" w:rsidRPr="00897105" w:rsidRDefault="00853DD8" w:rsidP="00853DD8">
      <w:pPr>
        <w:widowControl w:val="0"/>
        <w:autoSpaceDE w:val="0"/>
        <w:autoSpaceDN w:val="0"/>
        <w:ind w:firstLine="709"/>
        <w:jc w:val="both"/>
        <w:rPr>
          <w:sz w:val="28"/>
          <w:szCs w:val="28"/>
        </w:rPr>
      </w:pPr>
      <w:r w:rsidRPr="00897105">
        <w:rPr>
          <w:sz w:val="28"/>
          <w:szCs w:val="28"/>
        </w:rPr>
        <w:t xml:space="preserve">Достижение предельного значения уровня нормативной обеспеченности населения г. Тобольска выставочными залами, общедоступными библиотеками,  музеями, учреждениями культуры клубного типа, универсальными спортивно-зрелищными объектами прогнозируется за пределами расчетного срока действия Программы, т.е. после 2028 г. </w:t>
      </w:r>
    </w:p>
    <w:p w:rsidR="00B34DBE" w:rsidRPr="00496385" w:rsidRDefault="00B34DBE" w:rsidP="00B34DBE">
      <w:pPr>
        <w:widowControl w:val="0"/>
        <w:autoSpaceDE w:val="0"/>
        <w:autoSpaceDN w:val="0"/>
        <w:ind w:firstLine="709"/>
        <w:jc w:val="both"/>
        <w:rPr>
          <w:sz w:val="28"/>
          <w:szCs w:val="28"/>
          <w:highlight w:val="yellow"/>
        </w:rPr>
      </w:pPr>
    </w:p>
    <w:p w:rsidR="00B34DBE" w:rsidRPr="00FE2555" w:rsidRDefault="00B34DBE" w:rsidP="00981DB2">
      <w:pPr>
        <w:pStyle w:val="1"/>
        <w:numPr>
          <w:ilvl w:val="0"/>
          <w:numId w:val="30"/>
        </w:numPr>
        <w:tabs>
          <w:tab w:val="left" w:pos="426"/>
        </w:tabs>
        <w:ind w:left="0" w:firstLine="0"/>
        <w:jc w:val="both"/>
        <w:rPr>
          <w:sz w:val="28"/>
          <w:szCs w:val="28"/>
          <w:highlight w:val="yellow"/>
          <w:lang w:val="ru-RU"/>
        </w:rPr>
        <w:sectPr w:rsidR="00B34DBE" w:rsidRPr="00FE2555" w:rsidSect="00981DB2">
          <w:pgSz w:w="11906" w:h="16838" w:code="9"/>
          <w:pgMar w:top="1134" w:right="567" w:bottom="1134" w:left="1134" w:header="0" w:footer="567" w:gutter="0"/>
          <w:cols w:space="708"/>
          <w:docGrid w:linePitch="360"/>
        </w:sectPr>
      </w:pPr>
    </w:p>
    <w:p w:rsidR="00857DF1" w:rsidRPr="00981DB2" w:rsidRDefault="00857DF1" w:rsidP="00FD1B7D">
      <w:pPr>
        <w:pStyle w:val="1"/>
        <w:numPr>
          <w:ilvl w:val="0"/>
          <w:numId w:val="2"/>
        </w:numPr>
        <w:tabs>
          <w:tab w:val="left" w:pos="426"/>
        </w:tabs>
        <w:ind w:left="0" w:firstLine="0"/>
        <w:jc w:val="both"/>
        <w:rPr>
          <w:sz w:val="32"/>
          <w:szCs w:val="32"/>
          <w:lang w:val="ru-RU"/>
        </w:rPr>
      </w:pPr>
      <w:bookmarkStart w:id="21" w:name="_Toc490205928"/>
      <w:r w:rsidRPr="00981DB2">
        <w:rPr>
          <w:sz w:val="32"/>
          <w:szCs w:val="32"/>
          <w:lang w:val="ru-RU"/>
        </w:rPr>
        <w:t>Перечень мероприятий (инвестиционных проектов) по проектированию, строительству и реконструкции объектов социальной инфраструктуры  города</w:t>
      </w:r>
      <w:bookmarkEnd w:id="21"/>
      <w:r w:rsidRPr="00981DB2">
        <w:rPr>
          <w:sz w:val="32"/>
          <w:szCs w:val="32"/>
          <w:lang w:val="ru-RU"/>
        </w:rPr>
        <w:t xml:space="preserve"> </w:t>
      </w:r>
    </w:p>
    <w:p w:rsidR="00857DF1" w:rsidRPr="00496385" w:rsidRDefault="00857DF1" w:rsidP="00857DF1">
      <w:pPr>
        <w:ind w:firstLine="709"/>
        <w:jc w:val="both"/>
        <w:rPr>
          <w:b/>
          <w:sz w:val="28"/>
          <w:szCs w:val="28"/>
          <w:highlight w:val="yellow"/>
        </w:rPr>
      </w:pPr>
    </w:p>
    <w:p w:rsidR="00857DF1" w:rsidRPr="003232B7" w:rsidRDefault="00857DF1" w:rsidP="00857DF1">
      <w:pPr>
        <w:ind w:firstLine="709"/>
        <w:jc w:val="both"/>
        <w:rPr>
          <w:sz w:val="28"/>
          <w:szCs w:val="28"/>
        </w:rPr>
      </w:pPr>
      <w:r w:rsidRPr="003232B7">
        <w:rPr>
          <w:sz w:val="28"/>
          <w:szCs w:val="28"/>
        </w:rPr>
        <w:t>Перечень мероприятий (инвестиционных проектов) по проектированию, строительству и реконструкции объектов социальной инфраструктуры, городского округа учитывает планируемые мероприятия по проектированию, строительству и реконструкции объектов социальной инфраструктуры местно</w:t>
      </w:r>
      <w:r w:rsidR="00B10FB7">
        <w:rPr>
          <w:sz w:val="28"/>
          <w:szCs w:val="28"/>
        </w:rPr>
        <w:t>го значения, а также мероприятия</w:t>
      </w:r>
      <w:r w:rsidRPr="003232B7">
        <w:rPr>
          <w:sz w:val="28"/>
          <w:szCs w:val="28"/>
        </w:rPr>
        <w:t>, реализация которых предусмотрена по иным основаниям за счет внебюджетных источников.</w:t>
      </w:r>
    </w:p>
    <w:p w:rsidR="00FE4207" w:rsidRPr="003232B7" w:rsidRDefault="00FE4207" w:rsidP="00857DF1">
      <w:pPr>
        <w:ind w:firstLine="709"/>
        <w:jc w:val="both"/>
        <w:rPr>
          <w:sz w:val="28"/>
          <w:szCs w:val="28"/>
        </w:rPr>
      </w:pPr>
      <w:r w:rsidRPr="003232B7">
        <w:rPr>
          <w:sz w:val="28"/>
          <w:szCs w:val="28"/>
        </w:rPr>
        <w:t>Необходимость строительства новых объектов социальной инфраструктуры обусловлена следующими причинами:</w:t>
      </w:r>
    </w:p>
    <w:p w:rsidR="00FE4207" w:rsidRPr="003232B7" w:rsidRDefault="00FE4207" w:rsidP="00857DF1">
      <w:pPr>
        <w:ind w:firstLine="709"/>
        <w:jc w:val="both"/>
        <w:rPr>
          <w:sz w:val="28"/>
          <w:szCs w:val="28"/>
        </w:rPr>
      </w:pPr>
      <w:r w:rsidRPr="003232B7">
        <w:rPr>
          <w:sz w:val="28"/>
          <w:szCs w:val="28"/>
        </w:rPr>
        <w:t>- недостаточное количество мест в образовательных организациях;</w:t>
      </w:r>
    </w:p>
    <w:p w:rsidR="00FE4207" w:rsidRPr="003232B7" w:rsidRDefault="00FE4207" w:rsidP="00857DF1">
      <w:pPr>
        <w:ind w:firstLine="709"/>
        <w:jc w:val="both"/>
        <w:rPr>
          <w:sz w:val="28"/>
          <w:szCs w:val="28"/>
        </w:rPr>
      </w:pPr>
      <w:r w:rsidRPr="003232B7">
        <w:rPr>
          <w:sz w:val="28"/>
          <w:szCs w:val="28"/>
        </w:rPr>
        <w:t>- существующая сеть организаций культуры и спорта не соответствует нормативам минимальной обеспеченности;</w:t>
      </w:r>
    </w:p>
    <w:p w:rsidR="00FE4207" w:rsidRPr="003232B7" w:rsidRDefault="00FE4207" w:rsidP="00857DF1">
      <w:pPr>
        <w:ind w:firstLine="709"/>
        <w:jc w:val="both"/>
        <w:rPr>
          <w:sz w:val="28"/>
          <w:szCs w:val="28"/>
        </w:rPr>
      </w:pPr>
      <w:r w:rsidRPr="003232B7">
        <w:rPr>
          <w:sz w:val="28"/>
          <w:szCs w:val="28"/>
        </w:rPr>
        <w:t>- предусмотренная Генеральным планом градостроительная деятельность требует обеспечения населения объектами социальной инфраструктуры.</w:t>
      </w:r>
    </w:p>
    <w:p w:rsidR="0007369D" w:rsidRDefault="00B425F0" w:rsidP="00857DF1">
      <w:pPr>
        <w:ind w:firstLine="709"/>
        <w:jc w:val="both"/>
        <w:rPr>
          <w:sz w:val="28"/>
          <w:szCs w:val="28"/>
        </w:rPr>
      </w:pPr>
      <w:r>
        <w:rPr>
          <w:sz w:val="28"/>
          <w:szCs w:val="28"/>
        </w:rPr>
        <w:t xml:space="preserve">Для каждого мероприятия </w:t>
      </w:r>
      <w:r w:rsidR="00C55B3D">
        <w:rPr>
          <w:sz w:val="28"/>
          <w:szCs w:val="28"/>
        </w:rPr>
        <w:t>определено</w:t>
      </w:r>
      <w:r>
        <w:rPr>
          <w:sz w:val="28"/>
          <w:szCs w:val="28"/>
        </w:rPr>
        <w:t xml:space="preserve"> 3 уровня приоритетности:</w:t>
      </w:r>
    </w:p>
    <w:p w:rsidR="00B425F0" w:rsidRDefault="00B425F0" w:rsidP="00857DF1">
      <w:pPr>
        <w:ind w:firstLine="709"/>
        <w:jc w:val="both"/>
        <w:rPr>
          <w:sz w:val="28"/>
          <w:szCs w:val="28"/>
        </w:rPr>
      </w:pPr>
      <w:r>
        <w:rPr>
          <w:sz w:val="28"/>
          <w:szCs w:val="28"/>
        </w:rPr>
        <w:t xml:space="preserve">- 1 приоритет – «Показатель уровня обеспеченности объектами социальной инфраструктуры местного значения (по </w:t>
      </w:r>
      <w:r w:rsidR="00EE74D7">
        <w:rPr>
          <w:sz w:val="28"/>
          <w:szCs w:val="28"/>
        </w:rPr>
        <w:t>видам</w:t>
      </w:r>
      <w:r>
        <w:rPr>
          <w:sz w:val="28"/>
          <w:szCs w:val="28"/>
        </w:rPr>
        <w:t xml:space="preserve"> объектов) ниже нормативного более 50%»;</w:t>
      </w:r>
    </w:p>
    <w:p w:rsidR="00B425F0" w:rsidRDefault="00B425F0" w:rsidP="00857DF1">
      <w:pPr>
        <w:ind w:firstLine="709"/>
        <w:jc w:val="both"/>
        <w:rPr>
          <w:sz w:val="28"/>
          <w:szCs w:val="28"/>
        </w:rPr>
      </w:pPr>
      <w:r>
        <w:rPr>
          <w:sz w:val="28"/>
          <w:szCs w:val="28"/>
        </w:rPr>
        <w:t>- 2 приоритет – «Показатель уровня обеспеченности объектами социальной инфраструктуры местного значения (</w:t>
      </w:r>
      <w:r w:rsidR="00EE74D7">
        <w:rPr>
          <w:sz w:val="28"/>
          <w:szCs w:val="28"/>
        </w:rPr>
        <w:t>по видам</w:t>
      </w:r>
      <w:r>
        <w:rPr>
          <w:sz w:val="28"/>
          <w:szCs w:val="28"/>
        </w:rPr>
        <w:t xml:space="preserve"> объектов) ниже нормативного менее 50%»; </w:t>
      </w:r>
    </w:p>
    <w:p w:rsidR="00B425F0" w:rsidRDefault="00B425F0" w:rsidP="00857DF1">
      <w:pPr>
        <w:ind w:firstLine="709"/>
        <w:jc w:val="both"/>
        <w:rPr>
          <w:sz w:val="28"/>
          <w:szCs w:val="28"/>
        </w:rPr>
      </w:pPr>
      <w:r>
        <w:rPr>
          <w:sz w:val="28"/>
          <w:szCs w:val="28"/>
        </w:rPr>
        <w:t>- 3 приоритет – «Показатель уровня обеспеченности объектами социальной инфраструктуры местного значения (</w:t>
      </w:r>
      <w:r w:rsidR="003F4F7B">
        <w:rPr>
          <w:sz w:val="28"/>
          <w:szCs w:val="28"/>
        </w:rPr>
        <w:t>по видам</w:t>
      </w:r>
      <w:r w:rsidR="00830F47">
        <w:rPr>
          <w:sz w:val="28"/>
          <w:szCs w:val="28"/>
        </w:rPr>
        <w:t xml:space="preserve"> объектов) </w:t>
      </w:r>
      <w:r>
        <w:rPr>
          <w:sz w:val="28"/>
          <w:szCs w:val="28"/>
        </w:rPr>
        <w:t>незначительно ниже нормативного».</w:t>
      </w:r>
    </w:p>
    <w:p w:rsidR="001A63F8" w:rsidRDefault="001A63F8" w:rsidP="005C55DD">
      <w:pPr>
        <w:widowControl w:val="0"/>
        <w:autoSpaceDE w:val="0"/>
        <w:autoSpaceDN w:val="0"/>
        <w:adjustRightInd w:val="0"/>
        <w:ind w:firstLine="540"/>
        <w:jc w:val="both"/>
        <w:rPr>
          <w:sz w:val="28"/>
          <w:szCs w:val="28"/>
        </w:rPr>
      </w:pPr>
      <w:r>
        <w:rPr>
          <w:sz w:val="28"/>
          <w:szCs w:val="28"/>
        </w:rPr>
        <w:t>Первым и основным приоритетным направлением развития социальной инфраструктуры городского округа город Тобольск являются объекты спорта.</w:t>
      </w:r>
      <w:r w:rsidR="00E47D21">
        <w:rPr>
          <w:sz w:val="28"/>
          <w:szCs w:val="28"/>
        </w:rPr>
        <w:t xml:space="preserve"> На втором месте – объекты дошкольного образования детей, на третьем – объекты дополнительного образования детей.</w:t>
      </w:r>
    </w:p>
    <w:p w:rsidR="005C55DD" w:rsidRPr="005C55DD" w:rsidRDefault="005C55DD" w:rsidP="005C55DD">
      <w:pPr>
        <w:widowControl w:val="0"/>
        <w:autoSpaceDE w:val="0"/>
        <w:autoSpaceDN w:val="0"/>
        <w:adjustRightInd w:val="0"/>
        <w:ind w:firstLine="540"/>
        <w:jc w:val="both"/>
        <w:rPr>
          <w:sz w:val="28"/>
          <w:szCs w:val="28"/>
        </w:rPr>
      </w:pPr>
      <w:r>
        <w:rPr>
          <w:sz w:val="28"/>
          <w:szCs w:val="28"/>
        </w:rPr>
        <w:t xml:space="preserve">По состоянию на 01.01.2016 г. в городском округе город Тобольск </w:t>
      </w:r>
      <w:r w:rsidRPr="005C55DD">
        <w:rPr>
          <w:sz w:val="28"/>
          <w:szCs w:val="28"/>
        </w:rPr>
        <w:t xml:space="preserve"> имеется ряд проблем, влияющих на развитие физической культуры и спорта, требующих неотложного решения, в том числе:</w:t>
      </w:r>
    </w:p>
    <w:p w:rsidR="00AB31F1" w:rsidRPr="005C55DD" w:rsidRDefault="005C55DD" w:rsidP="005C55DD">
      <w:pPr>
        <w:widowControl w:val="0"/>
        <w:autoSpaceDE w:val="0"/>
        <w:autoSpaceDN w:val="0"/>
        <w:adjustRightInd w:val="0"/>
        <w:ind w:firstLine="540"/>
        <w:jc w:val="both"/>
        <w:rPr>
          <w:sz w:val="28"/>
          <w:szCs w:val="28"/>
        </w:rPr>
      </w:pPr>
      <w:r>
        <w:rPr>
          <w:sz w:val="28"/>
          <w:szCs w:val="28"/>
        </w:rPr>
        <w:t xml:space="preserve">- </w:t>
      </w:r>
      <w:r w:rsidRPr="005C55DD">
        <w:rPr>
          <w:sz w:val="28"/>
          <w:szCs w:val="28"/>
        </w:rPr>
        <w:t xml:space="preserve">несоответствие уровня </w:t>
      </w:r>
      <w:r>
        <w:rPr>
          <w:sz w:val="28"/>
          <w:szCs w:val="28"/>
        </w:rPr>
        <w:t xml:space="preserve">обеспеченности </w:t>
      </w:r>
      <w:r w:rsidRPr="005C55DD">
        <w:rPr>
          <w:sz w:val="28"/>
          <w:szCs w:val="28"/>
        </w:rPr>
        <w:t xml:space="preserve">инфраструктуры </w:t>
      </w:r>
      <w:r>
        <w:rPr>
          <w:sz w:val="28"/>
          <w:szCs w:val="28"/>
        </w:rPr>
        <w:t xml:space="preserve">города </w:t>
      </w:r>
      <w:r w:rsidRPr="005C55DD">
        <w:rPr>
          <w:sz w:val="28"/>
          <w:szCs w:val="28"/>
        </w:rPr>
        <w:t>для занятий физической культурой и массовым спортом</w:t>
      </w:r>
      <w:r>
        <w:rPr>
          <w:sz w:val="28"/>
          <w:szCs w:val="28"/>
        </w:rPr>
        <w:t xml:space="preserve">. </w:t>
      </w:r>
      <w:r w:rsidRPr="005C55DD">
        <w:rPr>
          <w:sz w:val="28"/>
          <w:szCs w:val="28"/>
        </w:rPr>
        <w:t>Проблема характеризуется низким показателем обеспеченности спортивных сооружений, в т.ч.</w:t>
      </w:r>
    </w:p>
    <w:p w:rsidR="005C55DD" w:rsidRDefault="005C55DD" w:rsidP="00AB31F1">
      <w:pPr>
        <w:widowControl w:val="0"/>
        <w:autoSpaceDE w:val="0"/>
        <w:autoSpaceDN w:val="0"/>
        <w:adjustRightInd w:val="0"/>
        <w:ind w:firstLine="540"/>
        <w:jc w:val="both"/>
        <w:rPr>
          <w:sz w:val="28"/>
          <w:szCs w:val="28"/>
        </w:rPr>
      </w:pPr>
      <w:r>
        <w:rPr>
          <w:sz w:val="28"/>
          <w:szCs w:val="28"/>
        </w:rPr>
        <w:t>- 4,8% - плавательными бассейн</w:t>
      </w:r>
      <w:r w:rsidR="001A63F8">
        <w:rPr>
          <w:sz w:val="28"/>
          <w:szCs w:val="28"/>
        </w:rPr>
        <w:t>ами</w:t>
      </w:r>
      <w:r>
        <w:rPr>
          <w:sz w:val="28"/>
          <w:szCs w:val="28"/>
        </w:rPr>
        <w:t>;</w:t>
      </w:r>
    </w:p>
    <w:p w:rsidR="005C55DD" w:rsidRPr="005C55DD" w:rsidRDefault="005C55DD" w:rsidP="00AB31F1">
      <w:pPr>
        <w:widowControl w:val="0"/>
        <w:autoSpaceDE w:val="0"/>
        <w:autoSpaceDN w:val="0"/>
        <w:adjustRightInd w:val="0"/>
        <w:ind w:firstLine="540"/>
        <w:jc w:val="both"/>
        <w:rPr>
          <w:sz w:val="28"/>
          <w:szCs w:val="28"/>
        </w:rPr>
      </w:pPr>
      <w:r>
        <w:rPr>
          <w:sz w:val="28"/>
          <w:szCs w:val="28"/>
        </w:rPr>
        <w:t xml:space="preserve">- 33,8% - плоскостными сооружениями. </w:t>
      </w:r>
    </w:p>
    <w:p w:rsidR="003B3932" w:rsidRDefault="001A63F8" w:rsidP="00857DF1">
      <w:pPr>
        <w:ind w:firstLine="709"/>
        <w:jc w:val="both"/>
        <w:rPr>
          <w:sz w:val="28"/>
          <w:szCs w:val="28"/>
        </w:rPr>
      </w:pPr>
      <w:r>
        <w:rPr>
          <w:sz w:val="28"/>
          <w:szCs w:val="28"/>
        </w:rPr>
        <w:t xml:space="preserve">Правительство Тюменской области совместно с органами местного самоуправления городского округа город Тобольск и менеджментом ПАО «СИБУР» </w:t>
      </w:r>
      <w:r w:rsidR="003B3932">
        <w:rPr>
          <w:sz w:val="28"/>
          <w:szCs w:val="28"/>
        </w:rPr>
        <w:t xml:space="preserve">в июле 2017 г. запустили в действие масштабную программу по реализации инвестиционных проектов социальной инфраструктуры, планируемых к размещению на территории городского округа город Тобольск. </w:t>
      </w:r>
      <w:r>
        <w:rPr>
          <w:sz w:val="28"/>
          <w:szCs w:val="28"/>
        </w:rPr>
        <w:t xml:space="preserve">Однако </w:t>
      </w:r>
      <w:r w:rsidR="003B3932">
        <w:rPr>
          <w:sz w:val="28"/>
          <w:szCs w:val="28"/>
        </w:rPr>
        <w:t>реализация данных проектов не позволит достичь нормативного минимально допустимого значения уровня обеспеченности объектами спорта местного значения (мощности объектов спорта), предусмотренного постановлением Правительства Тюменской области от 12.02.2015 № 49-п «Региональные нормативы градостроительного проектирования»</w:t>
      </w:r>
      <w:r w:rsidR="00B00483">
        <w:rPr>
          <w:sz w:val="28"/>
          <w:szCs w:val="28"/>
        </w:rPr>
        <w:t xml:space="preserve"> применение которых в градостроительном проектировании на территории города Тобольска закреплено решением Тобольской городской Думы от 28.04.2016 № 68 «Местные нормативы градостроительного проектирования»</w:t>
      </w:r>
      <w:r w:rsidR="003B3932">
        <w:rPr>
          <w:sz w:val="28"/>
          <w:szCs w:val="28"/>
        </w:rPr>
        <w:t>.</w:t>
      </w:r>
    </w:p>
    <w:p w:rsidR="00F67B76" w:rsidRDefault="00F67B76" w:rsidP="00857DF1">
      <w:pPr>
        <w:ind w:firstLine="709"/>
        <w:jc w:val="both"/>
        <w:rPr>
          <w:sz w:val="28"/>
          <w:szCs w:val="28"/>
        </w:rPr>
      </w:pPr>
      <w:r>
        <w:rPr>
          <w:sz w:val="28"/>
          <w:szCs w:val="28"/>
        </w:rPr>
        <w:t>Общая концепция развития социальной инфраструктуры города Тобольска определена Генеральным планом города. Местоположение объектов определено проектами планировок территории, размещенных на официальном сайте администрации города Тобольска.</w:t>
      </w:r>
    </w:p>
    <w:p w:rsidR="00F67B76" w:rsidRDefault="00F67B76" w:rsidP="00F67B76">
      <w:pPr>
        <w:ind w:firstLine="709"/>
        <w:jc w:val="both"/>
        <w:rPr>
          <w:sz w:val="28"/>
          <w:szCs w:val="28"/>
        </w:rPr>
      </w:pPr>
      <w:r w:rsidRPr="003232B7">
        <w:rPr>
          <w:sz w:val="28"/>
          <w:szCs w:val="28"/>
        </w:rPr>
        <w:t xml:space="preserve">Общий перечень мероприятий Программы комплексного развития социальной </w:t>
      </w:r>
      <w:r w:rsidRPr="00911323">
        <w:rPr>
          <w:sz w:val="28"/>
          <w:szCs w:val="28"/>
        </w:rPr>
        <w:t>инфраструктуры городского округа город Тобольск  представлен в приложении 1.</w:t>
      </w:r>
    </w:p>
    <w:p w:rsidR="00857DF1" w:rsidRPr="003232B7" w:rsidRDefault="00F67B76" w:rsidP="00857DF1">
      <w:pPr>
        <w:ind w:firstLine="709"/>
        <w:jc w:val="both"/>
        <w:rPr>
          <w:sz w:val="28"/>
          <w:szCs w:val="28"/>
        </w:rPr>
      </w:pPr>
      <w:r>
        <w:rPr>
          <w:sz w:val="28"/>
          <w:szCs w:val="28"/>
        </w:rPr>
        <w:t>П</w:t>
      </w:r>
      <w:r w:rsidR="00857DF1" w:rsidRPr="003232B7">
        <w:rPr>
          <w:sz w:val="28"/>
          <w:szCs w:val="28"/>
        </w:rPr>
        <w:t xml:space="preserve">еречень мероприятий </w:t>
      </w:r>
      <w:r>
        <w:rPr>
          <w:sz w:val="28"/>
          <w:szCs w:val="28"/>
        </w:rPr>
        <w:t xml:space="preserve">по реализации Генерального плана (по </w:t>
      </w:r>
      <w:r w:rsidR="00857DF1" w:rsidRPr="003232B7">
        <w:rPr>
          <w:sz w:val="28"/>
          <w:szCs w:val="28"/>
        </w:rPr>
        <w:t>проектированию, строительству и реконструкции объектов социальной инфраструктуры городского округа</w:t>
      </w:r>
      <w:r>
        <w:rPr>
          <w:sz w:val="28"/>
          <w:szCs w:val="28"/>
        </w:rPr>
        <w:t>)</w:t>
      </w:r>
      <w:r w:rsidR="00857DF1" w:rsidRPr="003232B7">
        <w:rPr>
          <w:sz w:val="28"/>
          <w:szCs w:val="28"/>
        </w:rPr>
        <w:t xml:space="preserve"> сгруппирован по видам объектов социальной инфраструктуры с указанием:</w:t>
      </w:r>
    </w:p>
    <w:p w:rsidR="00857DF1" w:rsidRPr="003232B7" w:rsidRDefault="00857DF1" w:rsidP="00E51092">
      <w:pPr>
        <w:pStyle w:val="a5"/>
        <w:numPr>
          <w:ilvl w:val="0"/>
          <w:numId w:val="6"/>
        </w:numPr>
        <w:tabs>
          <w:tab w:val="left" w:pos="993"/>
        </w:tabs>
        <w:ind w:left="0" w:firstLine="709"/>
        <w:jc w:val="both"/>
        <w:rPr>
          <w:sz w:val="28"/>
          <w:szCs w:val="28"/>
        </w:rPr>
      </w:pPr>
      <w:r w:rsidRPr="003232B7">
        <w:rPr>
          <w:sz w:val="28"/>
          <w:szCs w:val="28"/>
        </w:rPr>
        <w:t>наименования;</w:t>
      </w:r>
    </w:p>
    <w:p w:rsidR="00857DF1" w:rsidRPr="003232B7" w:rsidRDefault="00857DF1" w:rsidP="00E51092">
      <w:pPr>
        <w:pStyle w:val="a5"/>
        <w:numPr>
          <w:ilvl w:val="0"/>
          <w:numId w:val="6"/>
        </w:numPr>
        <w:tabs>
          <w:tab w:val="left" w:pos="993"/>
        </w:tabs>
        <w:ind w:left="0" w:firstLine="709"/>
        <w:jc w:val="both"/>
        <w:rPr>
          <w:sz w:val="28"/>
          <w:szCs w:val="28"/>
        </w:rPr>
      </w:pPr>
      <w:r w:rsidRPr="003232B7">
        <w:rPr>
          <w:sz w:val="28"/>
          <w:szCs w:val="28"/>
        </w:rPr>
        <w:t>местоположения;</w:t>
      </w:r>
    </w:p>
    <w:p w:rsidR="00857DF1" w:rsidRPr="003232B7" w:rsidRDefault="00857DF1" w:rsidP="00E51092">
      <w:pPr>
        <w:pStyle w:val="a5"/>
        <w:numPr>
          <w:ilvl w:val="0"/>
          <w:numId w:val="6"/>
        </w:numPr>
        <w:tabs>
          <w:tab w:val="left" w:pos="993"/>
        </w:tabs>
        <w:ind w:left="0" w:firstLine="709"/>
        <w:jc w:val="both"/>
        <w:rPr>
          <w:sz w:val="28"/>
          <w:szCs w:val="28"/>
        </w:rPr>
      </w:pPr>
      <w:r w:rsidRPr="003232B7">
        <w:rPr>
          <w:sz w:val="28"/>
          <w:szCs w:val="28"/>
        </w:rPr>
        <w:t>технико-экономических параметров (вид, назначение, мощность (пропускная способность), площадь, категория и др.);</w:t>
      </w:r>
    </w:p>
    <w:p w:rsidR="00857DF1" w:rsidRPr="003232B7" w:rsidRDefault="00857DF1" w:rsidP="00E51092">
      <w:pPr>
        <w:pStyle w:val="a5"/>
        <w:numPr>
          <w:ilvl w:val="0"/>
          <w:numId w:val="6"/>
        </w:numPr>
        <w:tabs>
          <w:tab w:val="left" w:pos="993"/>
        </w:tabs>
        <w:ind w:left="0" w:firstLine="709"/>
        <w:jc w:val="both"/>
        <w:rPr>
          <w:sz w:val="28"/>
          <w:szCs w:val="28"/>
        </w:rPr>
      </w:pPr>
      <w:r w:rsidRPr="003232B7">
        <w:rPr>
          <w:sz w:val="28"/>
          <w:szCs w:val="28"/>
        </w:rPr>
        <w:t>сроков реализации в плановом периоде (с разбивкой по годам).</w:t>
      </w:r>
    </w:p>
    <w:p w:rsidR="00B90F4E" w:rsidRDefault="00B90F4E" w:rsidP="00827A69">
      <w:pPr>
        <w:ind w:firstLine="709"/>
        <w:jc w:val="both"/>
        <w:rPr>
          <w:sz w:val="28"/>
          <w:szCs w:val="28"/>
        </w:rPr>
      </w:pPr>
      <w:r>
        <w:rPr>
          <w:sz w:val="28"/>
          <w:szCs w:val="28"/>
        </w:rPr>
        <w:t>Выбор приоритетного мероприятия базируется на принципе оценки эффективности варианта развития социальной инфраструктуры городского округа город Тобольск и достижени</w:t>
      </w:r>
      <w:r w:rsidR="00B10FB7">
        <w:rPr>
          <w:sz w:val="28"/>
          <w:szCs w:val="28"/>
        </w:rPr>
        <w:t>и</w:t>
      </w:r>
      <w:r>
        <w:rPr>
          <w:sz w:val="28"/>
          <w:szCs w:val="28"/>
        </w:rPr>
        <w:t xml:space="preserve"> предельного значения расчетного показателя минимально допустимого уровня обеспеченности населения объектами социальной инфраструктуры местного значения. </w:t>
      </w:r>
    </w:p>
    <w:p w:rsidR="009835D3" w:rsidRPr="00F833BD" w:rsidRDefault="00BE1185" w:rsidP="00827A69">
      <w:pPr>
        <w:ind w:firstLine="709"/>
        <w:jc w:val="both"/>
        <w:rPr>
          <w:color w:val="000000" w:themeColor="text1"/>
          <w:sz w:val="28"/>
          <w:szCs w:val="28"/>
        </w:rPr>
      </w:pPr>
      <w:r>
        <w:rPr>
          <w:sz w:val="28"/>
          <w:szCs w:val="28"/>
        </w:rPr>
        <w:t>Прочие о</w:t>
      </w:r>
      <w:r w:rsidR="009835D3">
        <w:rPr>
          <w:sz w:val="28"/>
          <w:szCs w:val="28"/>
        </w:rPr>
        <w:t>бъ</w:t>
      </w:r>
      <w:r>
        <w:rPr>
          <w:sz w:val="28"/>
          <w:szCs w:val="28"/>
        </w:rPr>
        <w:t>екты социальной инфраструктуры местного значения</w:t>
      </w:r>
      <w:r w:rsidR="00B10FB7">
        <w:rPr>
          <w:sz w:val="28"/>
          <w:szCs w:val="28"/>
        </w:rPr>
        <w:t>,</w:t>
      </w:r>
      <w:r>
        <w:rPr>
          <w:sz w:val="28"/>
          <w:szCs w:val="28"/>
        </w:rPr>
        <w:t xml:space="preserve"> проектная мощность которых определяется заданием на проектирование</w:t>
      </w:r>
      <w:r w:rsidR="00B10FB7">
        <w:rPr>
          <w:sz w:val="28"/>
          <w:szCs w:val="28"/>
        </w:rPr>
        <w:t>,</w:t>
      </w:r>
      <w:r>
        <w:rPr>
          <w:sz w:val="28"/>
          <w:szCs w:val="28"/>
        </w:rPr>
        <w:t xml:space="preserve"> реализуются только при наличии источника финансирования. Предпочтение отдается договорам комплексной застройки и освоения территории. </w:t>
      </w:r>
      <w:r w:rsidRPr="00F833BD">
        <w:rPr>
          <w:color w:val="000000" w:themeColor="text1"/>
          <w:sz w:val="28"/>
          <w:szCs w:val="28"/>
          <w:shd w:val="clear" w:color="auto" w:fill="FFFFFF"/>
        </w:rPr>
        <w:t xml:space="preserve">Комплексная застройка предполагает строительство не только жилых домов, но и объектов социальной, бытовой и инженерной инфраструктуры: благоустройство дворов и прилегающей территории, школы, детские сады, спортивные сооружения, инженерные сети </w:t>
      </w:r>
      <w:r w:rsidRPr="00F833BD">
        <w:rPr>
          <w:color w:val="000000" w:themeColor="text1"/>
          <w:sz w:val="28"/>
          <w:szCs w:val="28"/>
        </w:rPr>
        <w:t>и т. д.</w:t>
      </w:r>
    </w:p>
    <w:p w:rsidR="00EC65D4" w:rsidRDefault="00B90F4E" w:rsidP="006D47E1">
      <w:pPr>
        <w:ind w:firstLine="709"/>
        <w:jc w:val="both"/>
      </w:pPr>
      <w:r w:rsidRPr="00F833BD">
        <w:rPr>
          <w:color w:val="000000" w:themeColor="text1"/>
          <w:sz w:val="28"/>
          <w:szCs w:val="28"/>
        </w:rPr>
        <w:t xml:space="preserve">Концептуальная схема реализации рассматриваемых принципиальных </w:t>
      </w:r>
      <w:r>
        <w:rPr>
          <w:sz w:val="28"/>
          <w:szCs w:val="28"/>
        </w:rPr>
        <w:t>вариантов развития социальной инфраструктуры городского округа город Тобольск представлена на рис. 1.</w:t>
      </w:r>
      <w:r w:rsidR="006D47E1" w:rsidRPr="006D47E1">
        <w:t xml:space="preserve"> </w:t>
      </w:r>
    </w:p>
    <w:p w:rsidR="00EC65D4" w:rsidRPr="00EC65D4" w:rsidRDefault="00EC65D4" w:rsidP="00EC65D4"/>
    <w:p w:rsidR="00EC65D4" w:rsidRPr="00EC65D4" w:rsidRDefault="00EC65D4" w:rsidP="00EC65D4"/>
    <w:p w:rsidR="00EC65D4" w:rsidRPr="00EC65D4" w:rsidRDefault="00EC65D4" w:rsidP="00EC65D4"/>
    <w:p w:rsidR="00EC65D4" w:rsidRPr="00EC65D4" w:rsidRDefault="00EC65D4" w:rsidP="00EC65D4"/>
    <w:p w:rsidR="00EC65D4" w:rsidRPr="00EC65D4" w:rsidRDefault="00EC65D4" w:rsidP="00EC65D4"/>
    <w:p w:rsidR="00EC65D4" w:rsidRDefault="00EC65D4" w:rsidP="00EC65D4"/>
    <w:p w:rsidR="00C917B0" w:rsidRPr="00EC65D4" w:rsidRDefault="00EC65D4" w:rsidP="00EC65D4">
      <w:pPr>
        <w:tabs>
          <w:tab w:val="left" w:pos="1553"/>
        </w:tabs>
      </w:pPr>
      <w:r>
        <w:tab/>
      </w:r>
    </w:p>
    <w:p w:rsidR="00F833BD" w:rsidRDefault="006A1EFE" w:rsidP="00B31055">
      <w:pPr>
        <w:jc w:val="both"/>
      </w:pPr>
      <w:r>
        <w:rPr>
          <w:noProof/>
          <w:sz w:val="28"/>
          <w:szCs w:val="28"/>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501.5pt;height:385.1pt;z-index:251659264;mso-position-horizontal:left;mso-position-horizontal-relative:text;mso-position-vertical-relative:text">
            <v:imagedata r:id="rId22" o:title=""/>
            <w10:wrap type="square" side="right"/>
          </v:shape>
          <o:OLEObject Type="Embed" ProgID="Word.Document.12" ShapeID="_x0000_s1028" DrawAspect="Content" ObjectID="_1568090236" r:id="rId23">
            <o:FieldCodes>\s</o:FieldCodes>
          </o:OLEObject>
        </w:object>
      </w:r>
    </w:p>
    <w:p w:rsidR="00B90F4E" w:rsidRDefault="006D47E1" w:rsidP="006D47E1">
      <w:pPr>
        <w:pStyle w:val="af0"/>
        <w:rPr>
          <w:sz w:val="24"/>
          <w:szCs w:val="24"/>
          <w:lang w:val="ru-RU"/>
        </w:rPr>
      </w:pPr>
      <w:r w:rsidRPr="006D47E1">
        <w:rPr>
          <w:sz w:val="24"/>
          <w:szCs w:val="24"/>
          <w:lang w:val="ru-RU"/>
        </w:rPr>
        <w:t xml:space="preserve">Рисунок </w:t>
      </w:r>
      <w:r w:rsidRPr="006D47E1">
        <w:rPr>
          <w:sz w:val="24"/>
          <w:szCs w:val="24"/>
        </w:rPr>
        <w:fldChar w:fldCharType="begin"/>
      </w:r>
      <w:r w:rsidRPr="006D47E1">
        <w:rPr>
          <w:sz w:val="24"/>
          <w:szCs w:val="24"/>
          <w:lang w:val="ru-RU"/>
        </w:rPr>
        <w:instrText xml:space="preserve"> </w:instrText>
      </w:r>
      <w:r w:rsidRPr="006D47E1">
        <w:rPr>
          <w:sz w:val="24"/>
          <w:szCs w:val="24"/>
        </w:rPr>
        <w:instrText>SEQ</w:instrText>
      </w:r>
      <w:r w:rsidRPr="006D47E1">
        <w:rPr>
          <w:sz w:val="24"/>
          <w:szCs w:val="24"/>
          <w:lang w:val="ru-RU"/>
        </w:rPr>
        <w:instrText xml:space="preserve"> Рисунок \* </w:instrText>
      </w:r>
      <w:r w:rsidRPr="006D47E1">
        <w:rPr>
          <w:sz w:val="24"/>
          <w:szCs w:val="24"/>
        </w:rPr>
        <w:instrText>ARABIC</w:instrText>
      </w:r>
      <w:r w:rsidRPr="006D47E1">
        <w:rPr>
          <w:sz w:val="24"/>
          <w:szCs w:val="24"/>
          <w:lang w:val="ru-RU"/>
        </w:rPr>
        <w:instrText xml:space="preserve"> </w:instrText>
      </w:r>
      <w:r w:rsidRPr="006D47E1">
        <w:rPr>
          <w:sz w:val="24"/>
          <w:szCs w:val="24"/>
        </w:rPr>
        <w:fldChar w:fldCharType="separate"/>
      </w:r>
      <w:r w:rsidR="00993DFA">
        <w:rPr>
          <w:noProof/>
          <w:sz w:val="24"/>
          <w:szCs w:val="24"/>
        </w:rPr>
        <w:t>1</w:t>
      </w:r>
      <w:r w:rsidRPr="006D47E1">
        <w:rPr>
          <w:sz w:val="24"/>
          <w:szCs w:val="24"/>
        </w:rPr>
        <w:fldChar w:fldCharType="end"/>
      </w:r>
      <w:r w:rsidRPr="006D47E1">
        <w:rPr>
          <w:sz w:val="24"/>
          <w:szCs w:val="24"/>
          <w:lang w:val="ru-RU"/>
        </w:rPr>
        <w:t>. Концептуальная схема реализации рассматриваемых принципиальных вариантов развития социальной инфраструктуры городского округа город Тобольск</w:t>
      </w:r>
    </w:p>
    <w:p w:rsidR="006D47E1" w:rsidRPr="006D47E1" w:rsidRDefault="006D47E1" w:rsidP="006D47E1">
      <w:pPr>
        <w:rPr>
          <w:highlight w:val="yellow"/>
        </w:rPr>
      </w:pPr>
    </w:p>
    <w:p w:rsidR="00857DF1" w:rsidRPr="003F39E3" w:rsidRDefault="00857DF1" w:rsidP="00981DB2">
      <w:pPr>
        <w:pStyle w:val="2"/>
        <w:numPr>
          <w:ilvl w:val="1"/>
          <w:numId w:val="33"/>
        </w:numPr>
        <w:tabs>
          <w:tab w:val="left" w:pos="567"/>
          <w:tab w:val="left" w:pos="4200"/>
        </w:tabs>
        <w:jc w:val="both"/>
        <w:rPr>
          <w:b/>
          <w:bCs/>
          <w:sz w:val="28"/>
          <w:u w:val="none"/>
        </w:rPr>
      </w:pPr>
      <w:bookmarkStart w:id="22" w:name="_Toc490205929"/>
      <w:r w:rsidRPr="003F39E3">
        <w:rPr>
          <w:b/>
          <w:bCs/>
          <w:sz w:val="28"/>
          <w:u w:val="none"/>
        </w:rPr>
        <w:t>Образование</w:t>
      </w:r>
      <w:bookmarkEnd w:id="22"/>
    </w:p>
    <w:p w:rsidR="00857DF1" w:rsidRPr="003F39E3" w:rsidRDefault="00857DF1" w:rsidP="00857DF1">
      <w:pPr>
        <w:ind w:firstLine="709"/>
        <w:jc w:val="both"/>
        <w:rPr>
          <w:sz w:val="28"/>
          <w:szCs w:val="28"/>
        </w:rPr>
      </w:pPr>
    </w:p>
    <w:p w:rsidR="00994EA4" w:rsidRPr="00BC0FC2" w:rsidRDefault="00857DF1" w:rsidP="00857DF1">
      <w:pPr>
        <w:ind w:firstLine="709"/>
        <w:jc w:val="both"/>
        <w:rPr>
          <w:sz w:val="28"/>
          <w:szCs w:val="28"/>
        </w:rPr>
      </w:pPr>
      <w:r w:rsidRPr="003F39E3">
        <w:rPr>
          <w:sz w:val="28"/>
          <w:szCs w:val="28"/>
        </w:rPr>
        <w:t xml:space="preserve">Перечень мероприятий (инвестиционных проектов) по проектированию, строительству и реконструкции объектов в области образования представлен </w:t>
      </w:r>
      <w:r w:rsidRPr="00BC0FC2">
        <w:rPr>
          <w:sz w:val="28"/>
          <w:szCs w:val="28"/>
        </w:rPr>
        <w:t xml:space="preserve">в табл. </w:t>
      </w:r>
      <w:r w:rsidR="003B3932" w:rsidRPr="00BC0FC2">
        <w:rPr>
          <w:sz w:val="28"/>
          <w:szCs w:val="28"/>
        </w:rPr>
        <w:t>11</w:t>
      </w:r>
      <w:r w:rsidR="00D26126" w:rsidRPr="00BC0FC2">
        <w:rPr>
          <w:sz w:val="28"/>
          <w:szCs w:val="28"/>
        </w:rPr>
        <w:t xml:space="preserve">. </w:t>
      </w:r>
    </w:p>
    <w:p w:rsidR="00EB5526" w:rsidRPr="00BC0FC2" w:rsidRDefault="00F06C04" w:rsidP="00857DF1">
      <w:pPr>
        <w:ind w:firstLine="709"/>
        <w:jc w:val="both"/>
        <w:rPr>
          <w:sz w:val="28"/>
          <w:szCs w:val="28"/>
        </w:rPr>
      </w:pPr>
      <w:r w:rsidRPr="00BC0FC2">
        <w:rPr>
          <w:sz w:val="28"/>
          <w:szCs w:val="28"/>
        </w:rPr>
        <w:t xml:space="preserve">В общий объем </w:t>
      </w:r>
      <w:r w:rsidR="00857DF1" w:rsidRPr="00BC0FC2">
        <w:rPr>
          <w:sz w:val="28"/>
          <w:szCs w:val="28"/>
        </w:rPr>
        <w:t>капитальн</w:t>
      </w:r>
      <w:r w:rsidR="00994EA4" w:rsidRPr="00BC0FC2">
        <w:rPr>
          <w:sz w:val="28"/>
          <w:szCs w:val="28"/>
        </w:rPr>
        <w:t>ого строительства на 2017 - 2028</w:t>
      </w:r>
      <w:r w:rsidR="00857DF1" w:rsidRPr="00BC0FC2">
        <w:rPr>
          <w:sz w:val="28"/>
          <w:szCs w:val="28"/>
        </w:rPr>
        <w:t xml:space="preserve"> годы включено строительство </w:t>
      </w:r>
      <w:r w:rsidR="00EB5526" w:rsidRPr="00BC0FC2">
        <w:rPr>
          <w:sz w:val="28"/>
          <w:szCs w:val="28"/>
        </w:rPr>
        <w:t xml:space="preserve">следующих объектов </w:t>
      </w:r>
      <w:r w:rsidR="00857DF1" w:rsidRPr="00BC0FC2">
        <w:rPr>
          <w:sz w:val="28"/>
          <w:szCs w:val="28"/>
        </w:rPr>
        <w:t xml:space="preserve"> образования</w:t>
      </w:r>
      <w:r w:rsidR="00EB5526" w:rsidRPr="00BC0FC2">
        <w:rPr>
          <w:sz w:val="28"/>
          <w:szCs w:val="28"/>
        </w:rPr>
        <w:t>:</w:t>
      </w:r>
    </w:p>
    <w:p w:rsidR="00EB5526" w:rsidRPr="006A4A06" w:rsidRDefault="00EB5526" w:rsidP="00857DF1">
      <w:pPr>
        <w:ind w:firstLine="709"/>
        <w:jc w:val="both"/>
        <w:rPr>
          <w:sz w:val="28"/>
          <w:szCs w:val="28"/>
        </w:rPr>
      </w:pPr>
      <w:r w:rsidRPr="00BC0FC2">
        <w:rPr>
          <w:sz w:val="28"/>
          <w:szCs w:val="28"/>
        </w:rPr>
        <w:t>- общеобразовательные объекты</w:t>
      </w:r>
      <w:r w:rsidR="00857DF1" w:rsidRPr="00BC0FC2">
        <w:rPr>
          <w:sz w:val="28"/>
          <w:szCs w:val="28"/>
        </w:rPr>
        <w:t xml:space="preserve"> суммарной </w:t>
      </w:r>
      <w:r w:rsidR="00AB0362" w:rsidRPr="00BC0FC2">
        <w:rPr>
          <w:sz w:val="28"/>
          <w:szCs w:val="28"/>
        </w:rPr>
        <w:t xml:space="preserve">проектной мощностью </w:t>
      </w:r>
      <w:r w:rsidR="000B7A30" w:rsidRPr="006A4A06">
        <w:rPr>
          <w:sz w:val="28"/>
          <w:szCs w:val="28"/>
        </w:rPr>
        <w:t>8 170</w:t>
      </w:r>
      <w:r w:rsidR="00D75D6B" w:rsidRPr="006A4A06">
        <w:rPr>
          <w:sz w:val="28"/>
          <w:szCs w:val="28"/>
        </w:rPr>
        <w:t xml:space="preserve"> учащихся</w:t>
      </w:r>
      <w:r w:rsidRPr="006A4A06">
        <w:rPr>
          <w:sz w:val="28"/>
          <w:szCs w:val="28"/>
        </w:rPr>
        <w:t>;</w:t>
      </w:r>
    </w:p>
    <w:p w:rsidR="007A0921" w:rsidRPr="006A4A06" w:rsidRDefault="00EB5526" w:rsidP="007A0921">
      <w:pPr>
        <w:ind w:firstLine="709"/>
        <w:jc w:val="both"/>
        <w:rPr>
          <w:sz w:val="28"/>
          <w:szCs w:val="28"/>
        </w:rPr>
      </w:pPr>
      <w:r w:rsidRPr="006A4A06">
        <w:rPr>
          <w:sz w:val="28"/>
          <w:szCs w:val="28"/>
        </w:rPr>
        <w:t>-</w:t>
      </w:r>
      <w:r w:rsidR="00D75D6B" w:rsidRPr="006A4A06">
        <w:rPr>
          <w:sz w:val="28"/>
          <w:szCs w:val="28"/>
        </w:rPr>
        <w:t xml:space="preserve"> </w:t>
      </w:r>
      <w:r w:rsidR="001F7092" w:rsidRPr="006A4A06">
        <w:rPr>
          <w:sz w:val="28"/>
          <w:szCs w:val="28"/>
        </w:rPr>
        <w:t>детские сады на</w:t>
      </w:r>
      <w:r w:rsidRPr="006A4A06">
        <w:rPr>
          <w:sz w:val="28"/>
          <w:szCs w:val="28"/>
        </w:rPr>
        <w:t xml:space="preserve"> </w:t>
      </w:r>
      <w:r w:rsidR="00C7023B">
        <w:rPr>
          <w:sz w:val="28"/>
          <w:szCs w:val="28"/>
        </w:rPr>
        <w:t>4 84</w:t>
      </w:r>
      <w:r w:rsidR="000B7A30" w:rsidRPr="006A4A06">
        <w:rPr>
          <w:sz w:val="28"/>
          <w:szCs w:val="28"/>
        </w:rPr>
        <w:t>0</w:t>
      </w:r>
      <w:r w:rsidRPr="006A4A06">
        <w:rPr>
          <w:sz w:val="28"/>
          <w:szCs w:val="28"/>
        </w:rPr>
        <w:t xml:space="preserve"> </w:t>
      </w:r>
      <w:r w:rsidR="001E0170" w:rsidRPr="006A4A06">
        <w:rPr>
          <w:sz w:val="28"/>
          <w:szCs w:val="28"/>
        </w:rPr>
        <w:t>мест</w:t>
      </w:r>
      <w:r w:rsidR="00434E01" w:rsidRPr="006A4A06">
        <w:rPr>
          <w:sz w:val="28"/>
          <w:szCs w:val="28"/>
        </w:rPr>
        <w:t>.</w:t>
      </w:r>
    </w:p>
    <w:p w:rsidR="004E52A5" w:rsidRPr="00BC0FC2" w:rsidRDefault="000625D9" w:rsidP="004E52A5">
      <w:pPr>
        <w:pStyle w:val="af0"/>
        <w:jc w:val="right"/>
        <w:rPr>
          <w:sz w:val="24"/>
          <w:szCs w:val="24"/>
          <w:lang w:val="ru-RU"/>
        </w:rPr>
      </w:pPr>
      <w:r>
        <w:rPr>
          <w:sz w:val="24"/>
          <w:szCs w:val="24"/>
          <w:lang w:val="ru-RU"/>
        </w:rPr>
        <w:br w:type="column"/>
      </w:r>
      <w:r w:rsidR="004E52A5" w:rsidRPr="00BC0FC2">
        <w:rPr>
          <w:sz w:val="24"/>
          <w:szCs w:val="24"/>
          <w:lang w:val="ru-RU"/>
        </w:rPr>
        <w:t xml:space="preserve">Таблица </w:t>
      </w:r>
      <w:r w:rsidR="004E52A5" w:rsidRPr="00BC0FC2">
        <w:rPr>
          <w:sz w:val="24"/>
          <w:szCs w:val="24"/>
        </w:rPr>
        <w:fldChar w:fldCharType="begin"/>
      </w:r>
      <w:r w:rsidR="004E52A5" w:rsidRPr="00BC0FC2">
        <w:rPr>
          <w:sz w:val="24"/>
          <w:szCs w:val="24"/>
          <w:lang w:val="ru-RU"/>
        </w:rPr>
        <w:instrText xml:space="preserve"> </w:instrText>
      </w:r>
      <w:r w:rsidR="004E52A5" w:rsidRPr="00BC0FC2">
        <w:rPr>
          <w:sz w:val="24"/>
          <w:szCs w:val="24"/>
        </w:rPr>
        <w:instrText>SEQ</w:instrText>
      </w:r>
      <w:r w:rsidR="004E52A5" w:rsidRPr="00BC0FC2">
        <w:rPr>
          <w:sz w:val="24"/>
          <w:szCs w:val="24"/>
          <w:lang w:val="ru-RU"/>
        </w:rPr>
        <w:instrText xml:space="preserve"> Таблица \* </w:instrText>
      </w:r>
      <w:r w:rsidR="004E52A5" w:rsidRPr="00BC0FC2">
        <w:rPr>
          <w:sz w:val="24"/>
          <w:szCs w:val="24"/>
        </w:rPr>
        <w:instrText>ARABIC</w:instrText>
      </w:r>
      <w:r w:rsidR="004E52A5" w:rsidRPr="00BC0FC2">
        <w:rPr>
          <w:sz w:val="24"/>
          <w:szCs w:val="24"/>
          <w:lang w:val="ru-RU"/>
        </w:rPr>
        <w:instrText xml:space="preserve"> </w:instrText>
      </w:r>
      <w:r w:rsidR="004E52A5" w:rsidRPr="00BC0FC2">
        <w:rPr>
          <w:sz w:val="24"/>
          <w:szCs w:val="24"/>
        </w:rPr>
        <w:fldChar w:fldCharType="separate"/>
      </w:r>
      <w:r w:rsidR="00993DFA">
        <w:rPr>
          <w:noProof/>
          <w:sz w:val="24"/>
          <w:szCs w:val="24"/>
        </w:rPr>
        <w:t>11</w:t>
      </w:r>
      <w:r w:rsidR="004E52A5" w:rsidRPr="00BC0FC2">
        <w:rPr>
          <w:sz w:val="24"/>
          <w:szCs w:val="24"/>
        </w:rPr>
        <w:fldChar w:fldCharType="end"/>
      </w:r>
    </w:p>
    <w:p w:rsidR="002300DC" w:rsidRDefault="004E52A5" w:rsidP="002300DC">
      <w:pPr>
        <w:ind w:firstLine="567"/>
        <w:jc w:val="center"/>
        <w:rPr>
          <w:b/>
        </w:rPr>
      </w:pPr>
      <w:r w:rsidRPr="00BC0FC2">
        <w:rPr>
          <w:b/>
        </w:rPr>
        <w:t>Мероприятия</w:t>
      </w:r>
      <w:r w:rsidR="004F1FB0" w:rsidRPr="00BC0FC2">
        <w:rPr>
          <w:b/>
        </w:rPr>
        <w:t xml:space="preserve"> по</w:t>
      </w:r>
      <w:r w:rsidRPr="00BC0FC2">
        <w:rPr>
          <w:b/>
        </w:rPr>
        <w:t xml:space="preserve"> </w:t>
      </w:r>
      <w:r w:rsidR="004F1FB0" w:rsidRPr="00BC0FC2">
        <w:rPr>
          <w:b/>
        </w:rPr>
        <w:t xml:space="preserve">проектированию, строительству и реконструкции объектов </w:t>
      </w:r>
      <w:r w:rsidR="004C52A0" w:rsidRPr="00BC0FC2">
        <w:rPr>
          <w:b/>
        </w:rPr>
        <w:t>образования</w:t>
      </w:r>
    </w:p>
    <w:tbl>
      <w:tblPr>
        <w:tblW w:w="5000" w:type="pct"/>
        <w:tblCellMar>
          <w:top w:w="15" w:type="dxa"/>
          <w:bottom w:w="15" w:type="dxa"/>
        </w:tblCellMar>
        <w:tblLook w:val="04A0" w:firstRow="1" w:lastRow="0" w:firstColumn="1" w:lastColumn="0" w:noHBand="0" w:noVBand="1"/>
      </w:tblPr>
      <w:tblGrid>
        <w:gridCol w:w="566"/>
        <w:gridCol w:w="3932"/>
        <w:gridCol w:w="1762"/>
        <w:gridCol w:w="801"/>
        <w:gridCol w:w="877"/>
        <w:gridCol w:w="1048"/>
        <w:gridCol w:w="1209"/>
      </w:tblGrid>
      <w:tr w:rsidR="000625D9" w:rsidRPr="000625D9" w:rsidTr="006514EC">
        <w:trPr>
          <w:trHeight w:val="230"/>
          <w:tblHeader/>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b/>
                <w:color w:val="000000" w:themeColor="text1"/>
                <w:sz w:val="20"/>
                <w:szCs w:val="20"/>
              </w:rPr>
            </w:pPr>
            <w:r w:rsidRPr="000625D9">
              <w:rPr>
                <w:b/>
                <w:color w:val="000000" w:themeColor="text1"/>
                <w:sz w:val="20"/>
                <w:szCs w:val="20"/>
              </w:rPr>
              <w:t>№ п/п</w:t>
            </w:r>
          </w:p>
        </w:tc>
        <w:tc>
          <w:tcPr>
            <w:tcW w:w="2014" w:type="pct"/>
            <w:vMerge w:val="restar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b/>
                <w:color w:val="000000" w:themeColor="text1"/>
                <w:sz w:val="20"/>
                <w:szCs w:val="20"/>
              </w:rPr>
            </w:pPr>
            <w:r w:rsidRPr="000625D9">
              <w:rPr>
                <w:b/>
                <w:color w:val="000000" w:themeColor="text1"/>
                <w:sz w:val="20"/>
                <w:szCs w:val="20"/>
              </w:rPr>
              <w:t>Наименование мероприятий</w:t>
            </w:r>
          </w:p>
        </w:tc>
        <w:tc>
          <w:tcPr>
            <w:tcW w:w="727" w:type="pct"/>
            <w:vMerge w:val="restart"/>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b/>
                <w:color w:val="000000" w:themeColor="text1"/>
                <w:sz w:val="20"/>
                <w:szCs w:val="20"/>
              </w:rPr>
            </w:pPr>
            <w:r w:rsidRPr="000625D9">
              <w:rPr>
                <w:b/>
                <w:color w:val="000000" w:themeColor="text1"/>
                <w:sz w:val="20"/>
                <w:szCs w:val="20"/>
              </w:rPr>
              <w:t>Местоположение</w:t>
            </w:r>
          </w:p>
        </w:tc>
        <w:tc>
          <w:tcPr>
            <w:tcW w:w="87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b/>
                <w:color w:val="000000" w:themeColor="text1"/>
                <w:sz w:val="20"/>
                <w:szCs w:val="20"/>
              </w:rPr>
            </w:pPr>
            <w:r w:rsidRPr="000625D9">
              <w:rPr>
                <w:b/>
                <w:color w:val="000000" w:themeColor="text1"/>
                <w:sz w:val="20"/>
                <w:szCs w:val="20"/>
              </w:rPr>
              <w:t>Срок реализации, гг.</w:t>
            </w:r>
          </w:p>
        </w:tc>
        <w:tc>
          <w:tcPr>
            <w:tcW w:w="514" w:type="pct"/>
            <w:vMerge w:val="restart"/>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b/>
                <w:color w:val="000000" w:themeColor="text1"/>
                <w:sz w:val="20"/>
                <w:szCs w:val="20"/>
              </w:rPr>
            </w:pPr>
            <w:r w:rsidRPr="000625D9">
              <w:rPr>
                <w:b/>
                <w:color w:val="000000" w:themeColor="text1"/>
                <w:sz w:val="20"/>
                <w:szCs w:val="20"/>
              </w:rPr>
              <w:t>Ед. изм.</w:t>
            </w:r>
          </w:p>
        </w:tc>
        <w:tc>
          <w:tcPr>
            <w:tcW w:w="593" w:type="pct"/>
            <w:vMerge w:val="restart"/>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b/>
                <w:color w:val="000000" w:themeColor="text1"/>
                <w:sz w:val="20"/>
                <w:szCs w:val="20"/>
              </w:rPr>
            </w:pPr>
            <w:r w:rsidRPr="000625D9">
              <w:rPr>
                <w:b/>
                <w:color w:val="000000" w:themeColor="text1"/>
                <w:sz w:val="20"/>
                <w:szCs w:val="20"/>
              </w:rPr>
              <w:t>Проектная мощность</w:t>
            </w:r>
          </w:p>
        </w:tc>
      </w:tr>
      <w:tr w:rsidR="000625D9" w:rsidRPr="000625D9" w:rsidTr="006514EC">
        <w:trPr>
          <w:trHeight w:val="276"/>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p>
        </w:tc>
        <w:tc>
          <w:tcPr>
            <w:tcW w:w="2014" w:type="pct"/>
            <w:vMerge/>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p>
        </w:tc>
        <w:tc>
          <w:tcPr>
            <w:tcW w:w="727" w:type="pct"/>
            <w:vMerge/>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color w:val="000000" w:themeColor="text1"/>
                <w:sz w:val="20"/>
                <w:szCs w:val="20"/>
              </w:rPr>
            </w:pPr>
          </w:p>
        </w:tc>
        <w:tc>
          <w:tcPr>
            <w:tcW w:w="874" w:type="pct"/>
            <w:gridSpan w:val="2"/>
            <w:vMerge/>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p>
        </w:tc>
        <w:tc>
          <w:tcPr>
            <w:tcW w:w="514" w:type="pct"/>
            <w:vMerge/>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color w:val="000000" w:themeColor="text1"/>
                <w:sz w:val="20"/>
                <w:szCs w:val="20"/>
              </w:rPr>
            </w:pPr>
          </w:p>
        </w:tc>
        <w:tc>
          <w:tcPr>
            <w:tcW w:w="593" w:type="pct"/>
            <w:vMerge/>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color w:val="000000" w:themeColor="text1"/>
                <w:sz w:val="20"/>
                <w:szCs w:val="20"/>
              </w:rPr>
            </w:pPr>
          </w:p>
        </w:tc>
      </w:tr>
      <w:tr w:rsidR="000625D9" w:rsidRPr="000625D9" w:rsidTr="006514EC">
        <w:trPr>
          <w:tblHeader/>
        </w:trPr>
        <w:tc>
          <w:tcPr>
            <w:tcW w:w="278" w:type="pct"/>
            <w:vMerge/>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p>
        </w:tc>
        <w:tc>
          <w:tcPr>
            <w:tcW w:w="2014" w:type="pct"/>
            <w:vMerge/>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p>
        </w:tc>
        <w:tc>
          <w:tcPr>
            <w:tcW w:w="727" w:type="pct"/>
            <w:vMerge/>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color w:val="000000" w:themeColor="text1"/>
                <w:sz w:val="20"/>
                <w:szCs w:val="20"/>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начало</w:t>
            </w:r>
          </w:p>
        </w:tc>
        <w:tc>
          <w:tcPr>
            <w:tcW w:w="45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оконча-ние</w:t>
            </w:r>
          </w:p>
        </w:tc>
        <w:tc>
          <w:tcPr>
            <w:tcW w:w="514" w:type="pct"/>
            <w:vMerge/>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color w:val="000000" w:themeColor="text1"/>
                <w:sz w:val="20"/>
                <w:szCs w:val="20"/>
              </w:rPr>
            </w:pPr>
          </w:p>
        </w:tc>
        <w:tc>
          <w:tcPr>
            <w:tcW w:w="593" w:type="pct"/>
            <w:vMerge/>
            <w:tcBorders>
              <w:top w:val="single" w:sz="4" w:space="0" w:color="auto"/>
              <w:left w:val="single" w:sz="4" w:space="0" w:color="auto"/>
              <w:bottom w:val="nil"/>
              <w:right w:val="single" w:sz="4" w:space="0" w:color="auto"/>
            </w:tcBorders>
            <w:vAlign w:val="center"/>
            <w:hideMark/>
          </w:tcPr>
          <w:p w:rsidR="00E949D1" w:rsidRPr="000625D9" w:rsidRDefault="00E949D1" w:rsidP="003B63D9">
            <w:pPr>
              <w:rPr>
                <w:color w:val="000000" w:themeColor="text1"/>
                <w:sz w:val="20"/>
                <w:szCs w:val="20"/>
              </w:rPr>
            </w:pPr>
          </w:p>
        </w:tc>
      </w:tr>
      <w:tr w:rsidR="000625D9" w:rsidRPr="000625D9" w:rsidTr="003B63D9">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p>
        </w:tc>
        <w:tc>
          <w:tcPr>
            <w:tcW w:w="4722" w:type="pct"/>
            <w:gridSpan w:val="6"/>
            <w:tcBorders>
              <w:top w:val="single" w:sz="4" w:space="0" w:color="auto"/>
              <w:left w:val="single" w:sz="4" w:space="0" w:color="auto"/>
              <w:bottom w:val="single" w:sz="4" w:space="0" w:color="auto"/>
              <w:right w:val="nil"/>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Объекты образования</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1</w:t>
            </w:r>
          </w:p>
        </w:tc>
        <w:tc>
          <w:tcPr>
            <w:tcW w:w="2014" w:type="pct"/>
            <w:tcBorders>
              <w:top w:val="nil"/>
              <w:left w:val="single" w:sz="4" w:space="0" w:color="auto"/>
              <w:bottom w:val="single" w:sz="4" w:space="0" w:color="auto"/>
              <w:right w:val="single" w:sz="4" w:space="0" w:color="auto"/>
            </w:tcBorders>
            <w:vAlign w:val="center"/>
            <w:hideMark/>
          </w:tcPr>
          <w:p w:rsidR="00E949D1" w:rsidRPr="00C7023B" w:rsidRDefault="00E949D1" w:rsidP="003B63D9">
            <w:pPr>
              <w:rPr>
                <w:b/>
                <w:color w:val="000000" w:themeColor="text1"/>
                <w:sz w:val="20"/>
                <w:szCs w:val="20"/>
              </w:rPr>
            </w:pPr>
            <w:r w:rsidRPr="00C7023B">
              <w:rPr>
                <w:b/>
                <w:color w:val="000000" w:themeColor="text1"/>
                <w:sz w:val="20"/>
                <w:szCs w:val="20"/>
              </w:rPr>
              <w:t>Детские дошкольные образовательные организации, строительство которых предусмотрено  программой Тюменской области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 постановлением Правительства Тюменской области от 30.12.2015 № 649-п</w:t>
            </w:r>
          </w:p>
        </w:tc>
        <w:tc>
          <w:tcPr>
            <w:tcW w:w="727" w:type="pct"/>
            <w:tcBorders>
              <w:top w:val="nil"/>
              <w:left w:val="single" w:sz="4" w:space="0" w:color="auto"/>
              <w:bottom w:val="single" w:sz="4" w:space="0" w:color="auto"/>
              <w:right w:val="single" w:sz="4" w:space="0" w:color="auto"/>
            </w:tcBorders>
            <w:vAlign w:val="center"/>
            <w:hideMark/>
          </w:tcPr>
          <w:p w:rsidR="00E949D1" w:rsidRPr="006514EC" w:rsidRDefault="00E949D1" w:rsidP="006514EC">
            <w:pPr>
              <w:jc w:val="center"/>
              <w:rPr>
                <w:sz w:val="20"/>
                <w:szCs w:val="20"/>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p>
        </w:tc>
        <w:tc>
          <w:tcPr>
            <w:tcW w:w="5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550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1.1</w:t>
            </w:r>
          </w:p>
        </w:tc>
        <w:tc>
          <w:tcPr>
            <w:tcW w:w="20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single" w:sz="4" w:space="0" w:color="auto"/>
              <w:bottom w:val="single" w:sz="4" w:space="0" w:color="auto"/>
              <w:right w:val="single" w:sz="4" w:space="0" w:color="auto"/>
            </w:tcBorders>
            <w:vAlign w:val="center"/>
            <w:hideMark/>
          </w:tcPr>
          <w:p w:rsidR="00E949D1" w:rsidRPr="006514EC" w:rsidRDefault="00E949D1" w:rsidP="006514EC">
            <w:pPr>
              <w:jc w:val="center"/>
              <w:rPr>
                <w:sz w:val="20"/>
                <w:szCs w:val="20"/>
              </w:rPr>
            </w:pPr>
            <w:r w:rsidRPr="006514EC">
              <w:rPr>
                <w:sz w:val="20"/>
                <w:szCs w:val="20"/>
              </w:rPr>
              <w:t>мкр. 15</w:t>
            </w:r>
          </w:p>
        </w:tc>
        <w:tc>
          <w:tcPr>
            <w:tcW w:w="420"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2016</w:t>
            </w:r>
          </w:p>
        </w:tc>
        <w:tc>
          <w:tcPr>
            <w:tcW w:w="45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2020</w:t>
            </w:r>
          </w:p>
        </w:tc>
        <w:tc>
          <w:tcPr>
            <w:tcW w:w="5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550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2</w:t>
            </w:r>
          </w:p>
        </w:tc>
        <w:tc>
          <w:tcPr>
            <w:tcW w:w="2014" w:type="pct"/>
            <w:tcBorders>
              <w:top w:val="nil"/>
              <w:left w:val="single" w:sz="4" w:space="0" w:color="auto"/>
              <w:bottom w:val="single" w:sz="4" w:space="0" w:color="auto"/>
              <w:right w:val="single" w:sz="4" w:space="0" w:color="auto"/>
            </w:tcBorders>
            <w:vAlign w:val="center"/>
            <w:hideMark/>
          </w:tcPr>
          <w:p w:rsidR="00E949D1" w:rsidRPr="00C7023B" w:rsidRDefault="00E949D1" w:rsidP="003B63D9">
            <w:pPr>
              <w:rPr>
                <w:b/>
                <w:color w:val="000000" w:themeColor="text1"/>
                <w:sz w:val="20"/>
                <w:szCs w:val="20"/>
              </w:rPr>
            </w:pPr>
            <w:r w:rsidRPr="00C7023B">
              <w:rPr>
                <w:b/>
                <w:color w:val="000000" w:themeColor="text1"/>
                <w:sz w:val="20"/>
                <w:szCs w:val="20"/>
              </w:rPr>
              <w:t>Детские дошкольные образовательные организации, строительство которых предусмотрено программой Комплексного социально-экономического развития города Тобольска до 2020 г.</w:t>
            </w:r>
          </w:p>
        </w:tc>
        <w:tc>
          <w:tcPr>
            <w:tcW w:w="727" w:type="pct"/>
            <w:tcBorders>
              <w:top w:val="nil"/>
              <w:left w:val="single" w:sz="4" w:space="0" w:color="auto"/>
              <w:bottom w:val="single" w:sz="4" w:space="0" w:color="auto"/>
              <w:right w:val="single" w:sz="4" w:space="0" w:color="auto"/>
            </w:tcBorders>
            <w:vAlign w:val="center"/>
            <w:hideMark/>
          </w:tcPr>
          <w:p w:rsidR="00E949D1" w:rsidRPr="006514EC" w:rsidRDefault="00E949D1" w:rsidP="006514EC">
            <w:pPr>
              <w:jc w:val="center"/>
              <w:rPr>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E949D1" w:rsidP="006514EC">
            <w:pPr>
              <w:jc w:val="center"/>
              <w:rPr>
                <w:color w:val="000000" w:themeColor="text1"/>
                <w:sz w:val="20"/>
                <w:szCs w:val="20"/>
              </w:rPr>
            </w:pP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E949D1" w:rsidP="006514EC">
            <w:pPr>
              <w:jc w:val="center"/>
              <w:rPr>
                <w:color w:val="000000" w:themeColor="text1"/>
                <w:sz w:val="20"/>
                <w:szCs w:val="20"/>
              </w:rPr>
            </w:pPr>
          </w:p>
        </w:tc>
        <w:tc>
          <w:tcPr>
            <w:tcW w:w="5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600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2.1</w:t>
            </w:r>
          </w:p>
        </w:tc>
        <w:tc>
          <w:tcPr>
            <w:tcW w:w="20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single" w:sz="4" w:space="0" w:color="auto"/>
              <w:left w:val="single" w:sz="4" w:space="0" w:color="auto"/>
              <w:bottom w:val="single" w:sz="4" w:space="0" w:color="auto"/>
              <w:right w:val="single" w:sz="4" w:space="0" w:color="auto"/>
            </w:tcBorders>
            <w:vAlign w:val="center"/>
            <w:hideMark/>
          </w:tcPr>
          <w:p w:rsidR="00E949D1" w:rsidRPr="006514EC" w:rsidRDefault="00E949D1" w:rsidP="006514EC">
            <w:pPr>
              <w:jc w:val="center"/>
              <w:rPr>
                <w:sz w:val="20"/>
                <w:szCs w:val="20"/>
              </w:rPr>
            </w:pPr>
            <w:r w:rsidRPr="006514EC">
              <w:rPr>
                <w:sz w:val="20"/>
                <w:szCs w:val="20"/>
              </w:rPr>
              <w:t>7А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320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2.2</w:t>
            </w:r>
          </w:p>
        </w:tc>
        <w:tc>
          <w:tcPr>
            <w:tcW w:w="20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Дошкольная образовательная организация (ясли-сад)</w:t>
            </w:r>
          </w:p>
        </w:tc>
        <w:tc>
          <w:tcPr>
            <w:tcW w:w="727" w:type="pct"/>
            <w:tcBorders>
              <w:top w:val="single" w:sz="4" w:space="0" w:color="auto"/>
              <w:left w:val="single" w:sz="4" w:space="0" w:color="auto"/>
              <w:bottom w:val="single" w:sz="4" w:space="0" w:color="auto"/>
              <w:right w:val="single" w:sz="4" w:space="0" w:color="auto"/>
            </w:tcBorders>
            <w:vAlign w:val="center"/>
            <w:hideMark/>
          </w:tcPr>
          <w:p w:rsidR="00E949D1" w:rsidRPr="006514EC" w:rsidRDefault="00E949D1" w:rsidP="006514EC">
            <w:pPr>
              <w:jc w:val="center"/>
              <w:rPr>
                <w:sz w:val="20"/>
                <w:szCs w:val="20"/>
              </w:rPr>
            </w:pPr>
            <w:r w:rsidRPr="006514EC">
              <w:rPr>
                <w:sz w:val="20"/>
                <w:szCs w:val="20"/>
              </w:rPr>
              <w:t>3Б</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r w:rsidRPr="000625D9">
              <w:rPr>
                <w:color w:val="000000" w:themeColor="text1"/>
                <w:sz w:val="20"/>
                <w:szCs w:val="20"/>
              </w:rPr>
              <w:t>280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3B63D9">
            <w:pPr>
              <w:rPr>
                <w:color w:val="000000" w:themeColor="text1"/>
                <w:sz w:val="20"/>
                <w:szCs w:val="20"/>
              </w:rPr>
            </w:pPr>
            <w:r w:rsidRPr="000625D9">
              <w:rPr>
                <w:color w:val="000000" w:themeColor="text1"/>
                <w:sz w:val="20"/>
                <w:szCs w:val="20"/>
              </w:rPr>
              <w:t>3</w:t>
            </w:r>
          </w:p>
        </w:tc>
        <w:tc>
          <w:tcPr>
            <w:tcW w:w="2014" w:type="pct"/>
            <w:tcBorders>
              <w:top w:val="nil"/>
              <w:left w:val="single" w:sz="4" w:space="0" w:color="auto"/>
              <w:bottom w:val="single" w:sz="4" w:space="0" w:color="auto"/>
              <w:right w:val="single" w:sz="4" w:space="0" w:color="auto"/>
            </w:tcBorders>
            <w:vAlign w:val="center"/>
            <w:hideMark/>
          </w:tcPr>
          <w:p w:rsidR="00E949D1" w:rsidRPr="00C7023B" w:rsidRDefault="00E949D1" w:rsidP="003B63D9">
            <w:pPr>
              <w:rPr>
                <w:b/>
                <w:color w:val="000000" w:themeColor="text1"/>
                <w:sz w:val="20"/>
                <w:szCs w:val="20"/>
              </w:rPr>
            </w:pPr>
            <w:r w:rsidRPr="00C7023B">
              <w:rPr>
                <w:b/>
                <w:color w:val="000000" w:themeColor="text1"/>
                <w:sz w:val="20"/>
                <w:szCs w:val="20"/>
              </w:rPr>
              <w:t xml:space="preserve">Детские дошкольные образовательные организации, строительство которых предусмотрено </w:t>
            </w:r>
            <w:r w:rsidR="00E47D21" w:rsidRPr="00C7023B">
              <w:rPr>
                <w:b/>
                <w:color w:val="000000" w:themeColor="text1"/>
                <w:sz w:val="20"/>
                <w:szCs w:val="20"/>
              </w:rPr>
              <w:t xml:space="preserve">проектами планировок </w:t>
            </w:r>
            <w:r w:rsidRPr="00C7023B">
              <w:rPr>
                <w:b/>
                <w:color w:val="000000" w:themeColor="text1"/>
                <w:sz w:val="20"/>
                <w:szCs w:val="20"/>
              </w:rPr>
              <w:t xml:space="preserve">города Тобольска </w:t>
            </w:r>
          </w:p>
        </w:tc>
        <w:tc>
          <w:tcPr>
            <w:tcW w:w="727" w:type="pct"/>
            <w:tcBorders>
              <w:top w:val="single" w:sz="4" w:space="0" w:color="auto"/>
              <w:left w:val="single" w:sz="4" w:space="0" w:color="auto"/>
              <w:bottom w:val="single" w:sz="4" w:space="0" w:color="auto"/>
              <w:right w:val="single" w:sz="4" w:space="0" w:color="auto"/>
            </w:tcBorders>
            <w:vAlign w:val="center"/>
            <w:hideMark/>
          </w:tcPr>
          <w:p w:rsidR="00E949D1" w:rsidRPr="006514EC" w:rsidRDefault="00E949D1" w:rsidP="006514EC">
            <w:pPr>
              <w:jc w:val="center"/>
              <w:rPr>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E949D1" w:rsidP="006514EC">
            <w:pPr>
              <w:jc w:val="center"/>
              <w:rPr>
                <w:color w:val="000000" w:themeColor="text1"/>
                <w:sz w:val="20"/>
                <w:szCs w:val="20"/>
              </w:rPr>
            </w:pP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E949D1" w:rsidRPr="000625D9" w:rsidRDefault="00E949D1" w:rsidP="006514EC">
            <w:pPr>
              <w:jc w:val="center"/>
              <w:rPr>
                <w:color w:val="000000" w:themeColor="text1"/>
                <w:sz w:val="20"/>
                <w:szCs w:val="20"/>
              </w:rPr>
            </w:pPr>
          </w:p>
        </w:tc>
        <w:tc>
          <w:tcPr>
            <w:tcW w:w="514"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E949D1" w:rsidP="006514EC">
            <w:pPr>
              <w:jc w:val="center"/>
              <w:rPr>
                <w:color w:val="000000" w:themeColor="text1"/>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hideMark/>
          </w:tcPr>
          <w:p w:rsidR="00E949D1" w:rsidRPr="000625D9" w:rsidRDefault="00634396" w:rsidP="006514EC">
            <w:pPr>
              <w:jc w:val="center"/>
              <w:rPr>
                <w:color w:val="000000" w:themeColor="text1"/>
                <w:sz w:val="20"/>
                <w:szCs w:val="20"/>
              </w:rPr>
            </w:pPr>
            <w:r w:rsidRPr="000625D9">
              <w:rPr>
                <w:color w:val="000000" w:themeColor="text1"/>
                <w:sz w:val="20"/>
                <w:szCs w:val="20"/>
              </w:rPr>
              <w:t>3 670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w:t>
            </w:r>
          </w:p>
        </w:tc>
        <w:tc>
          <w:tcPr>
            <w:tcW w:w="20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16 мкр</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3.2</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3 мкр.</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3.3</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Менделеево</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210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3.4</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Иртышский</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300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3.5</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Сумкино-1 оч</w:t>
            </w:r>
            <w:r w:rsidR="006514EC">
              <w:rPr>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300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3.6</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Сумкино-2 оч</w:t>
            </w:r>
            <w:r w:rsidR="006514EC">
              <w:rPr>
                <w:sz w:val="20"/>
                <w:szCs w:val="20"/>
              </w:rPr>
              <w:t>.</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90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3.7</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Менделеево</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3.8</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Усадьба</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80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3.9</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Усадьба</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80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3.10</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Зона центра</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w:t>
            </w:r>
            <w:r w:rsidR="00634396" w:rsidRPr="000625D9">
              <w:rPr>
                <w:color w:val="000000" w:themeColor="text1"/>
                <w:sz w:val="20"/>
                <w:szCs w:val="20"/>
              </w:rPr>
              <w:t>1</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350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3.11</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Зона центра</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300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3.12</w:t>
            </w:r>
          </w:p>
        </w:tc>
        <w:tc>
          <w:tcPr>
            <w:tcW w:w="20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 -1 оч., кв. 5</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3.13</w:t>
            </w:r>
          </w:p>
        </w:tc>
        <w:tc>
          <w:tcPr>
            <w:tcW w:w="20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w:t>
            </w:r>
          </w:p>
        </w:tc>
        <w:tc>
          <w:tcPr>
            <w:tcW w:w="727" w:type="pct"/>
            <w:tcBorders>
              <w:top w:val="single" w:sz="4" w:space="0" w:color="auto"/>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3А</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280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3.14</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ув. 14</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2025</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3.15</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кв.20,</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3.16</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 21</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3.17</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кв.24</w:t>
            </w:r>
          </w:p>
        </w:tc>
        <w:tc>
          <w:tcPr>
            <w:tcW w:w="420" w:type="pct"/>
            <w:tcBorders>
              <w:top w:val="nil"/>
              <w:left w:val="nil"/>
              <w:bottom w:val="single" w:sz="4" w:space="0" w:color="auto"/>
              <w:right w:val="single" w:sz="4" w:space="0" w:color="auto"/>
            </w:tcBorders>
            <w:shd w:val="clear" w:color="auto" w:fill="auto"/>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634396" w:rsidRPr="000625D9" w:rsidRDefault="00634396" w:rsidP="003B63D9">
            <w:pPr>
              <w:rPr>
                <w:color w:val="000000" w:themeColor="text1"/>
                <w:sz w:val="20"/>
                <w:szCs w:val="20"/>
              </w:rPr>
            </w:pPr>
            <w:r w:rsidRPr="000625D9">
              <w:rPr>
                <w:color w:val="000000" w:themeColor="text1"/>
                <w:sz w:val="20"/>
                <w:szCs w:val="20"/>
              </w:rPr>
              <w:t>3.18</w:t>
            </w:r>
          </w:p>
        </w:tc>
        <w:tc>
          <w:tcPr>
            <w:tcW w:w="2014" w:type="pct"/>
            <w:tcBorders>
              <w:top w:val="nil"/>
              <w:left w:val="single" w:sz="4" w:space="0" w:color="auto"/>
              <w:bottom w:val="single" w:sz="4" w:space="0" w:color="auto"/>
              <w:right w:val="single" w:sz="4" w:space="0" w:color="auto"/>
            </w:tcBorders>
            <w:shd w:val="clear" w:color="auto" w:fill="auto"/>
            <w:vAlign w:val="center"/>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 41</w:t>
            </w:r>
          </w:p>
        </w:tc>
        <w:tc>
          <w:tcPr>
            <w:tcW w:w="420" w:type="pct"/>
            <w:tcBorders>
              <w:top w:val="nil"/>
              <w:left w:val="nil"/>
              <w:bottom w:val="single" w:sz="4" w:space="0" w:color="auto"/>
              <w:right w:val="single" w:sz="4" w:space="0" w:color="auto"/>
            </w:tcBorders>
            <w:shd w:val="clear" w:color="auto" w:fill="auto"/>
            <w:noWrap/>
            <w:vAlign w:val="center"/>
          </w:tcPr>
          <w:p w:rsidR="00634396" w:rsidRPr="000625D9" w:rsidRDefault="006514EC" w:rsidP="006514EC">
            <w:pPr>
              <w:jc w:val="center"/>
              <w:rPr>
                <w:color w:val="000000" w:themeColor="text1"/>
                <w:sz w:val="20"/>
                <w:szCs w:val="20"/>
              </w:rPr>
            </w:pPr>
            <w:r>
              <w:rPr>
                <w:color w:val="000000" w:themeColor="text1"/>
                <w:sz w:val="20"/>
                <w:szCs w:val="20"/>
              </w:rPr>
              <w:t>2027</w:t>
            </w:r>
          </w:p>
        </w:tc>
        <w:tc>
          <w:tcPr>
            <w:tcW w:w="454"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90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634396" w:rsidRPr="000625D9" w:rsidRDefault="00634396" w:rsidP="003B63D9">
            <w:pPr>
              <w:rPr>
                <w:color w:val="000000" w:themeColor="text1"/>
                <w:sz w:val="20"/>
                <w:szCs w:val="20"/>
              </w:rPr>
            </w:pPr>
            <w:r w:rsidRPr="000625D9">
              <w:rPr>
                <w:color w:val="000000" w:themeColor="text1"/>
                <w:sz w:val="20"/>
                <w:szCs w:val="20"/>
              </w:rPr>
              <w:t>3.19</w:t>
            </w:r>
          </w:p>
        </w:tc>
        <w:tc>
          <w:tcPr>
            <w:tcW w:w="2014" w:type="pct"/>
            <w:tcBorders>
              <w:top w:val="nil"/>
              <w:left w:val="single" w:sz="4" w:space="0" w:color="auto"/>
              <w:bottom w:val="single" w:sz="4" w:space="0" w:color="auto"/>
              <w:right w:val="single" w:sz="4" w:space="0" w:color="auto"/>
            </w:tcBorders>
            <w:shd w:val="clear" w:color="auto" w:fill="auto"/>
            <w:vAlign w:val="center"/>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 52</w:t>
            </w:r>
          </w:p>
        </w:tc>
        <w:tc>
          <w:tcPr>
            <w:tcW w:w="420"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2027</w:t>
            </w:r>
          </w:p>
        </w:tc>
        <w:tc>
          <w:tcPr>
            <w:tcW w:w="454"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90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634396" w:rsidRPr="000625D9" w:rsidRDefault="00634396" w:rsidP="003B63D9">
            <w:pPr>
              <w:rPr>
                <w:color w:val="000000" w:themeColor="text1"/>
                <w:sz w:val="20"/>
                <w:szCs w:val="20"/>
              </w:rPr>
            </w:pPr>
            <w:r w:rsidRPr="000625D9">
              <w:rPr>
                <w:color w:val="000000" w:themeColor="text1"/>
                <w:sz w:val="20"/>
                <w:szCs w:val="20"/>
              </w:rPr>
              <w:t>3.20</w:t>
            </w:r>
          </w:p>
        </w:tc>
        <w:tc>
          <w:tcPr>
            <w:tcW w:w="2014" w:type="pct"/>
            <w:tcBorders>
              <w:top w:val="nil"/>
              <w:left w:val="single" w:sz="4" w:space="0" w:color="auto"/>
              <w:bottom w:val="single" w:sz="4" w:space="0" w:color="auto"/>
              <w:right w:val="single" w:sz="4" w:space="0" w:color="auto"/>
            </w:tcBorders>
            <w:shd w:val="clear" w:color="auto" w:fill="auto"/>
            <w:vAlign w:val="center"/>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 46</w:t>
            </w:r>
          </w:p>
        </w:tc>
        <w:tc>
          <w:tcPr>
            <w:tcW w:w="420"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2027</w:t>
            </w:r>
          </w:p>
        </w:tc>
        <w:tc>
          <w:tcPr>
            <w:tcW w:w="454"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90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634396" w:rsidRPr="000625D9" w:rsidRDefault="00634396" w:rsidP="003B63D9">
            <w:pPr>
              <w:rPr>
                <w:color w:val="000000" w:themeColor="text1"/>
                <w:sz w:val="20"/>
                <w:szCs w:val="20"/>
              </w:rPr>
            </w:pPr>
            <w:r w:rsidRPr="000625D9">
              <w:rPr>
                <w:color w:val="000000" w:themeColor="text1"/>
                <w:sz w:val="20"/>
                <w:szCs w:val="20"/>
              </w:rPr>
              <w:t>3.21</w:t>
            </w:r>
          </w:p>
        </w:tc>
        <w:tc>
          <w:tcPr>
            <w:tcW w:w="2014" w:type="pct"/>
            <w:tcBorders>
              <w:top w:val="nil"/>
              <w:left w:val="single" w:sz="4" w:space="0" w:color="auto"/>
              <w:bottom w:val="single" w:sz="4" w:space="0" w:color="auto"/>
              <w:right w:val="single" w:sz="4" w:space="0" w:color="auto"/>
            </w:tcBorders>
            <w:shd w:val="clear" w:color="auto" w:fill="auto"/>
            <w:vAlign w:val="center"/>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tcPr>
          <w:p w:rsidR="00634396" w:rsidRPr="006514EC" w:rsidRDefault="00634396" w:rsidP="006514EC">
            <w:pPr>
              <w:jc w:val="center"/>
              <w:rPr>
                <w:sz w:val="20"/>
                <w:szCs w:val="20"/>
              </w:rPr>
            </w:pPr>
            <w:r w:rsidRPr="006514EC">
              <w:rPr>
                <w:sz w:val="20"/>
                <w:szCs w:val="20"/>
              </w:rPr>
              <w:t>Подгора-1 оч., кв. 50</w:t>
            </w:r>
          </w:p>
        </w:tc>
        <w:tc>
          <w:tcPr>
            <w:tcW w:w="420"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2027</w:t>
            </w:r>
          </w:p>
        </w:tc>
        <w:tc>
          <w:tcPr>
            <w:tcW w:w="454"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90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634396" w:rsidRPr="000625D9" w:rsidRDefault="00634396" w:rsidP="003B63D9">
            <w:pPr>
              <w:rPr>
                <w:color w:val="000000" w:themeColor="text1"/>
                <w:sz w:val="20"/>
                <w:szCs w:val="20"/>
              </w:rPr>
            </w:pPr>
            <w:r w:rsidRPr="000625D9">
              <w:rPr>
                <w:color w:val="000000" w:themeColor="text1"/>
                <w:sz w:val="20"/>
                <w:szCs w:val="20"/>
              </w:rPr>
              <w:t>3.22</w:t>
            </w:r>
          </w:p>
        </w:tc>
        <w:tc>
          <w:tcPr>
            <w:tcW w:w="2014" w:type="pct"/>
            <w:tcBorders>
              <w:top w:val="nil"/>
              <w:left w:val="single" w:sz="4" w:space="0" w:color="auto"/>
              <w:bottom w:val="single" w:sz="4" w:space="0" w:color="auto"/>
              <w:right w:val="single" w:sz="4" w:space="0" w:color="auto"/>
            </w:tcBorders>
            <w:shd w:val="clear" w:color="auto" w:fill="auto"/>
            <w:vAlign w:val="center"/>
          </w:tcPr>
          <w:p w:rsidR="00634396" w:rsidRPr="000625D9" w:rsidRDefault="00634396" w:rsidP="003B63D9">
            <w:pPr>
              <w:rPr>
                <w:color w:val="000000" w:themeColor="text1"/>
                <w:sz w:val="20"/>
                <w:szCs w:val="20"/>
              </w:rPr>
            </w:pPr>
            <w:r w:rsidRPr="000625D9">
              <w:rPr>
                <w:color w:val="000000" w:themeColor="text1"/>
                <w:sz w:val="20"/>
                <w:szCs w:val="20"/>
              </w:rPr>
              <w:t>Дошкольная образовательная организация с бассейном</w:t>
            </w:r>
          </w:p>
        </w:tc>
        <w:tc>
          <w:tcPr>
            <w:tcW w:w="727" w:type="pct"/>
            <w:tcBorders>
              <w:top w:val="nil"/>
              <w:left w:val="nil"/>
              <w:bottom w:val="single" w:sz="4" w:space="0" w:color="auto"/>
              <w:right w:val="single" w:sz="4" w:space="0" w:color="auto"/>
            </w:tcBorders>
            <w:shd w:val="clear" w:color="auto" w:fill="auto"/>
            <w:vAlign w:val="center"/>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r w:rsidRPr="006514EC">
              <w:rPr>
                <w:sz w:val="20"/>
                <w:szCs w:val="20"/>
              </w:rPr>
              <w:t>, кв.29</w:t>
            </w:r>
          </w:p>
        </w:tc>
        <w:tc>
          <w:tcPr>
            <w:tcW w:w="420" w:type="pct"/>
            <w:tcBorders>
              <w:top w:val="nil"/>
              <w:left w:val="nil"/>
              <w:bottom w:val="single" w:sz="4" w:space="0" w:color="auto"/>
              <w:right w:val="single" w:sz="4" w:space="0" w:color="auto"/>
            </w:tcBorders>
            <w:shd w:val="clear" w:color="auto" w:fill="auto"/>
            <w:noWrap/>
            <w:vAlign w:val="center"/>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место</w:t>
            </w:r>
          </w:p>
        </w:tc>
        <w:tc>
          <w:tcPr>
            <w:tcW w:w="593" w:type="pct"/>
            <w:tcBorders>
              <w:top w:val="nil"/>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140</w:t>
            </w:r>
          </w:p>
        </w:tc>
      </w:tr>
      <w:tr w:rsidR="00C7023B"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C7023B" w:rsidRDefault="00C7023B" w:rsidP="003B63D9">
            <w:pPr>
              <w:rPr>
                <w:color w:val="000000" w:themeColor="text1"/>
                <w:sz w:val="20"/>
                <w:szCs w:val="20"/>
              </w:rPr>
            </w:pPr>
            <w:r>
              <w:rPr>
                <w:color w:val="000000" w:themeColor="text1"/>
                <w:sz w:val="20"/>
                <w:szCs w:val="20"/>
              </w:rPr>
              <w:t>4</w:t>
            </w:r>
          </w:p>
        </w:tc>
        <w:tc>
          <w:tcPr>
            <w:tcW w:w="2014" w:type="pct"/>
            <w:tcBorders>
              <w:top w:val="nil"/>
              <w:left w:val="single" w:sz="4" w:space="0" w:color="auto"/>
              <w:bottom w:val="single" w:sz="4" w:space="0" w:color="auto"/>
              <w:right w:val="single" w:sz="4" w:space="0" w:color="auto"/>
            </w:tcBorders>
            <w:vAlign w:val="center"/>
          </w:tcPr>
          <w:p w:rsidR="00C7023B" w:rsidRPr="00C7023B" w:rsidRDefault="00C7023B" w:rsidP="003B63D9">
            <w:pPr>
              <w:rPr>
                <w:b/>
                <w:color w:val="000000" w:themeColor="text1"/>
                <w:sz w:val="20"/>
                <w:szCs w:val="20"/>
              </w:rPr>
            </w:pPr>
            <w:r w:rsidRPr="00C7023B">
              <w:rPr>
                <w:b/>
                <w:color w:val="000000" w:themeColor="text1"/>
                <w:sz w:val="20"/>
                <w:szCs w:val="20"/>
              </w:rPr>
              <w:t>Дошкольные образовательные организации открытие которых планируется по заявке частных инвесторов</w:t>
            </w:r>
          </w:p>
        </w:tc>
        <w:tc>
          <w:tcPr>
            <w:tcW w:w="727" w:type="pct"/>
            <w:tcBorders>
              <w:top w:val="single" w:sz="4" w:space="0" w:color="auto"/>
              <w:left w:val="single" w:sz="4" w:space="0" w:color="auto"/>
              <w:bottom w:val="single" w:sz="4" w:space="0" w:color="auto"/>
              <w:right w:val="nil"/>
            </w:tcBorders>
            <w:vAlign w:val="center"/>
          </w:tcPr>
          <w:p w:rsidR="00C7023B" w:rsidRDefault="00C7023B" w:rsidP="006514EC">
            <w:pPr>
              <w:jc w:val="center"/>
              <w:rPr>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center"/>
          </w:tcPr>
          <w:p w:rsidR="00C7023B" w:rsidRDefault="00C7023B" w:rsidP="006514EC">
            <w:pPr>
              <w:jc w:val="center"/>
              <w:rPr>
                <w:color w:val="000000" w:themeColor="text1"/>
                <w:sz w:val="20"/>
                <w:szCs w:val="20"/>
              </w:rPr>
            </w:pPr>
          </w:p>
        </w:tc>
        <w:tc>
          <w:tcPr>
            <w:tcW w:w="454" w:type="pct"/>
            <w:tcBorders>
              <w:top w:val="single" w:sz="4" w:space="0" w:color="auto"/>
              <w:left w:val="single" w:sz="4" w:space="0" w:color="auto"/>
              <w:bottom w:val="single" w:sz="4" w:space="0" w:color="auto"/>
              <w:right w:val="single" w:sz="4" w:space="0" w:color="auto"/>
            </w:tcBorders>
            <w:noWrap/>
            <w:vAlign w:val="center"/>
          </w:tcPr>
          <w:p w:rsidR="00C7023B" w:rsidRDefault="00C7023B" w:rsidP="006514EC">
            <w:pPr>
              <w:jc w:val="center"/>
              <w:rPr>
                <w:color w:val="000000" w:themeColor="text1"/>
                <w:sz w:val="20"/>
                <w:szCs w:val="20"/>
              </w:rPr>
            </w:pPr>
          </w:p>
        </w:tc>
        <w:tc>
          <w:tcPr>
            <w:tcW w:w="514" w:type="pct"/>
            <w:tcBorders>
              <w:top w:val="single" w:sz="4" w:space="0" w:color="auto"/>
              <w:left w:val="single" w:sz="4" w:space="0" w:color="auto"/>
              <w:bottom w:val="single" w:sz="4" w:space="0" w:color="auto"/>
              <w:right w:val="single" w:sz="4" w:space="0" w:color="auto"/>
            </w:tcBorders>
            <w:vAlign w:val="center"/>
          </w:tcPr>
          <w:p w:rsidR="00C7023B" w:rsidRDefault="00C7023B" w:rsidP="006514EC">
            <w:pPr>
              <w:jc w:val="center"/>
              <w:rPr>
                <w:color w:val="000000" w:themeColor="text1"/>
                <w:sz w:val="20"/>
                <w:szCs w:val="20"/>
              </w:rPr>
            </w:pPr>
          </w:p>
        </w:tc>
        <w:tc>
          <w:tcPr>
            <w:tcW w:w="593" w:type="pct"/>
            <w:tcBorders>
              <w:top w:val="single" w:sz="4" w:space="0" w:color="auto"/>
              <w:left w:val="single" w:sz="4" w:space="0" w:color="auto"/>
              <w:bottom w:val="single" w:sz="4" w:space="0" w:color="auto"/>
              <w:right w:val="single" w:sz="4" w:space="0" w:color="auto"/>
            </w:tcBorders>
            <w:noWrap/>
            <w:vAlign w:val="center"/>
          </w:tcPr>
          <w:p w:rsidR="00C7023B" w:rsidRDefault="00C7023B" w:rsidP="006514EC">
            <w:pPr>
              <w:jc w:val="center"/>
              <w:rPr>
                <w:color w:val="000000" w:themeColor="text1"/>
                <w:sz w:val="20"/>
                <w:szCs w:val="20"/>
              </w:rPr>
            </w:pPr>
          </w:p>
        </w:tc>
      </w:tr>
      <w:tr w:rsidR="00C7023B"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C7023B" w:rsidRPr="000625D9" w:rsidRDefault="00C7023B" w:rsidP="003B63D9">
            <w:pPr>
              <w:rPr>
                <w:color w:val="000000" w:themeColor="text1"/>
                <w:sz w:val="20"/>
                <w:szCs w:val="20"/>
              </w:rPr>
            </w:pPr>
            <w:r>
              <w:rPr>
                <w:color w:val="000000" w:themeColor="text1"/>
                <w:sz w:val="20"/>
                <w:szCs w:val="20"/>
              </w:rPr>
              <w:t>4.1</w:t>
            </w:r>
          </w:p>
        </w:tc>
        <w:tc>
          <w:tcPr>
            <w:tcW w:w="2014" w:type="pct"/>
            <w:tcBorders>
              <w:top w:val="nil"/>
              <w:left w:val="single" w:sz="4" w:space="0" w:color="auto"/>
              <w:bottom w:val="single" w:sz="4" w:space="0" w:color="auto"/>
              <w:right w:val="single" w:sz="4" w:space="0" w:color="auto"/>
            </w:tcBorders>
            <w:vAlign w:val="center"/>
          </w:tcPr>
          <w:p w:rsidR="00C7023B" w:rsidRPr="000625D9" w:rsidRDefault="00C7023B" w:rsidP="003B63D9">
            <w:pPr>
              <w:rPr>
                <w:color w:val="000000" w:themeColor="text1"/>
                <w:sz w:val="20"/>
                <w:szCs w:val="20"/>
              </w:rPr>
            </w:pPr>
            <w:r>
              <w:rPr>
                <w:color w:val="000000" w:themeColor="text1"/>
                <w:sz w:val="20"/>
                <w:szCs w:val="20"/>
              </w:rPr>
              <w:t>Дошкольная образовательная организация Английский детский сад «Маленькая страна»</w:t>
            </w:r>
          </w:p>
        </w:tc>
        <w:tc>
          <w:tcPr>
            <w:tcW w:w="727" w:type="pct"/>
            <w:tcBorders>
              <w:top w:val="single" w:sz="4" w:space="0" w:color="auto"/>
              <w:left w:val="single" w:sz="4" w:space="0" w:color="auto"/>
              <w:bottom w:val="single" w:sz="4" w:space="0" w:color="auto"/>
              <w:right w:val="nil"/>
            </w:tcBorders>
            <w:vAlign w:val="center"/>
          </w:tcPr>
          <w:p w:rsidR="00C7023B" w:rsidRPr="006514EC" w:rsidRDefault="00C7023B" w:rsidP="006514EC">
            <w:pPr>
              <w:jc w:val="center"/>
              <w:rPr>
                <w:sz w:val="20"/>
                <w:szCs w:val="20"/>
              </w:rPr>
            </w:pPr>
            <w:r>
              <w:rPr>
                <w:sz w:val="20"/>
                <w:szCs w:val="20"/>
              </w:rPr>
              <w:t>пер. Рощинский, 40, кв. 33</w:t>
            </w:r>
          </w:p>
        </w:tc>
        <w:tc>
          <w:tcPr>
            <w:tcW w:w="420" w:type="pct"/>
            <w:tcBorders>
              <w:top w:val="single" w:sz="4" w:space="0" w:color="auto"/>
              <w:left w:val="single" w:sz="4" w:space="0" w:color="auto"/>
              <w:bottom w:val="single" w:sz="4" w:space="0" w:color="auto"/>
              <w:right w:val="single" w:sz="4" w:space="0" w:color="auto"/>
            </w:tcBorders>
            <w:noWrap/>
            <w:vAlign w:val="center"/>
          </w:tcPr>
          <w:p w:rsidR="00C7023B" w:rsidRPr="000625D9" w:rsidRDefault="00C7023B" w:rsidP="006514EC">
            <w:pPr>
              <w:jc w:val="center"/>
              <w:rPr>
                <w:color w:val="000000" w:themeColor="text1"/>
                <w:sz w:val="20"/>
                <w:szCs w:val="20"/>
              </w:rPr>
            </w:pPr>
            <w:r>
              <w:rPr>
                <w:color w:val="000000" w:themeColor="text1"/>
                <w:sz w:val="20"/>
                <w:szCs w:val="20"/>
              </w:rPr>
              <w:t>2017</w:t>
            </w:r>
          </w:p>
        </w:tc>
        <w:tc>
          <w:tcPr>
            <w:tcW w:w="454" w:type="pct"/>
            <w:tcBorders>
              <w:top w:val="single" w:sz="4" w:space="0" w:color="auto"/>
              <w:left w:val="single" w:sz="4" w:space="0" w:color="auto"/>
              <w:bottom w:val="single" w:sz="4" w:space="0" w:color="auto"/>
              <w:right w:val="single" w:sz="4" w:space="0" w:color="auto"/>
            </w:tcBorders>
            <w:noWrap/>
            <w:vAlign w:val="center"/>
          </w:tcPr>
          <w:p w:rsidR="00C7023B" w:rsidRPr="000625D9" w:rsidRDefault="00C7023B" w:rsidP="006514EC">
            <w:pPr>
              <w:jc w:val="center"/>
              <w:rPr>
                <w:color w:val="000000" w:themeColor="text1"/>
                <w:sz w:val="20"/>
                <w:szCs w:val="20"/>
              </w:rPr>
            </w:pPr>
            <w:r>
              <w:rPr>
                <w:color w:val="000000" w:themeColor="text1"/>
                <w:sz w:val="20"/>
                <w:szCs w:val="20"/>
              </w:rPr>
              <w:t>2018</w:t>
            </w:r>
          </w:p>
        </w:tc>
        <w:tc>
          <w:tcPr>
            <w:tcW w:w="514" w:type="pct"/>
            <w:tcBorders>
              <w:top w:val="single" w:sz="4" w:space="0" w:color="auto"/>
              <w:left w:val="single" w:sz="4" w:space="0" w:color="auto"/>
              <w:bottom w:val="single" w:sz="4" w:space="0" w:color="auto"/>
              <w:right w:val="single" w:sz="4" w:space="0" w:color="auto"/>
            </w:tcBorders>
            <w:vAlign w:val="center"/>
          </w:tcPr>
          <w:p w:rsidR="00C7023B" w:rsidRPr="000625D9" w:rsidRDefault="00C7023B" w:rsidP="006514EC">
            <w:pPr>
              <w:jc w:val="center"/>
              <w:rPr>
                <w:color w:val="000000" w:themeColor="text1"/>
                <w:sz w:val="20"/>
                <w:szCs w:val="20"/>
              </w:rPr>
            </w:pPr>
            <w:r>
              <w:rPr>
                <w:color w:val="000000" w:themeColor="text1"/>
                <w:sz w:val="20"/>
                <w:szCs w:val="20"/>
              </w:rPr>
              <w:t>место</w:t>
            </w:r>
          </w:p>
        </w:tc>
        <w:tc>
          <w:tcPr>
            <w:tcW w:w="593" w:type="pct"/>
            <w:tcBorders>
              <w:top w:val="single" w:sz="4" w:space="0" w:color="auto"/>
              <w:left w:val="single" w:sz="4" w:space="0" w:color="auto"/>
              <w:bottom w:val="single" w:sz="4" w:space="0" w:color="auto"/>
              <w:right w:val="single" w:sz="4" w:space="0" w:color="auto"/>
            </w:tcBorders>
            <w:noWrap/>
            <w:vAlign w:val="center"/>
          </w:tcPr>
          <w:p w:rsidR="00C7023B" w:rsidRPr="000625D9" w:rsidRDefault="00C7023B" w:rsidP="006514EC">
            <w:pPr>
              <w:jc w:val="center"/>
              <w:rPr>
                <w:color w:val="000000" w:themeColor="text1"/>
                <w:sz w:val="20"/>
                <w:szCs w:val="20"/>
              </w:rPr>
            </w:pPr>
            <w:r>
              <w:rPr>
                <w:color w:val="000000" w:themeColor="text1"/>
                <w:sz w:val="20"/>
                <w:szCs w:val="20"/>
              </w:rPr>
              <w:t>20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5</w:t>
            </w:r>
          </w:p>
        </w:tc>
        <w:tc>
          <w:tcPr>
            <w:tcW w:w="2014" w:type="pct"/>
            <w:tcBorders>
              <w:top w:val="nil"/>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C7023B">
              <w:rPr>
                <w:b/>
                <w:color w:val="000000" w:themeColor="text1"/>
                <w:sz w:val="20"/>
                <w:szCs w:val="20"/>
              </w:rPr>
              <w:t>Общеобразовательные организации, строительство которых предусмотрено  программой Тюменской области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 постановлением Правительства Тюменской области от 30.12.2015 № 649-</w:t>
            </w:r>
            <w:r w:rsidRPr="000625D9">
              <w:rPr>
                <w:color w:val="000000" w:themeColor="text1"/>
                <w:sz w:val="20"/>
                <w:szCs w:val="20"/>
              </w:rPr>
              <w:t>п</w:t>
            </w:r>
          </w:p>
        </w:tc>
        <w:tc>
          <w:tcPr>
            <w:tcW w:w="727" w:type="pct"/>
            <w:tcBorders>
              <w:top w:val="single" w:sz="4" w:space="0" w:color="auto"/>
              <w:left w:val="single" w:sz="4" w:space="0" w:color="auto"/>
              <w:bottom w:val="single" w:sz="4" w:space="0" w:color="auto"/>
              <w:right w:val="nil"/>
            </w:tcBorders>
            <w:vAlign w:val="center"/>
            <w:hideMark/>
          </w:tcPr>
          <w:p w:rsidR="00634396" w:rsidRPr="006514EC" w:rsidRDefault="00634396" w:rsidP="006514EC">
            <w:pPr>
              <w:jc w:val="center"/>
              <w:rPr>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p>
        </w:tc>
        <w:tc>
          <w:tcPr>
            <w:tcW w:w="514"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1 200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5</w:t>
            </w:r>
            <w:r w:rsidR="00634396" w:rsidRPr="000625D9">
              <w:rPr>
                <w:color w:val="000000" w:themeColor="text1"/>
                <w:sz w:val="20"/>
                <w:szCs w:val="20"/>
              </w:rPr>
              <w:t>.1</w:t>
            </w:r>
          </w:p>
        </w:tc>
        <w:tc>
          <w:tcPr>
            <w:tcW w:w="2014" w:type="pct"/>
            <w:tcBorders>
              <w:top w:val="nil"/>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vAlign w:val="center"/>
            <w:hideMark/>
          </w:tcPr>
          <w:p w:rsidR="00634396" w:rsidRPr="006514EC" w:rsidRDefault="00634396" w:rsidP="006514EC">
            <w:pPr>
              <w:jc w:val="center"/>
              <w:rPr>
                <w:sz w:val="20"/>
                <w:szCs w:val="20"/>
              </w:rPr>
            </w:pPr>
            <w:r w:rsidRPr="006514EC">
              <w:rPr>
                <w:sz w:val="20"/>
                <w:szCs w:val="20"/>
              </w:rPr>
              <w:t>15 мкр.</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2017</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2020</w:t>
            </w:r>
          </w:p>
        </w:tc>
        <w:tc>
          <w:tcPr>
            <w:tcW w:w="514"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1 200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6</w:t>
            </w:r>
          </w:p>
        </w:tc>
        <w:tc>
          <w:tcPr>
            <w:tcW w:w="2014" w:type="pct"/>
            <w:tcBorders>
              <w:top w:val="nil"/>
              <w:left w:val="single" w:sz="4" w:space="0" w:color="auto"/>
              <w:bottom w:val="single" w:sz="4" w:space="0" w:color="auto"/>
              <w:right w:val="single" w:sz="4" w:space="0" w:color="auto"/>
            </w:tcBorders>
            <w:vAlign w:val="center"/>
            <w:hideMark/>
          </w:tcPr>
          <w:p w:rsidR="00634396" w:rsidRPr="00C7023B" w:rsidRDefault="00634396" w:rsidP="003B63D9">
            <w:pPr>
              <w:rPr>
                <w:b/>
                <w:color w:val="000000" w:themeColor="text1"/>
                <w:sz w:val="20"/>
                <w:szCs w:val="20"/>
              </w:rPr>
            </w:pPr>
            <w:r w:rsidRPr="00C7023B">
              <w:rPr>
                <w:b/>
                <w:color w:val="000000" w:themeColor="text1"/>
                <w:sz w:val="20"/>
                <w:szCs w:val="20"/>
              </w:rPr>
              <w:t>Общеобразовательные организации, строительство которых предусмотрено программой Комплексного социально-экономического развития города Тобольска до 2020 г.</w:t>
            </w:r>
          </w:p>
        </w:tc>
        <w:tc>
          <w:tcPr>
            <w:tcW w:w="727" w:type="pct"/>
            <w:tcBorders>
              <w:top w:val="nil"/>
              <w:left w:val="single" w:sz="4" w:space="0" w:color="auto"/>
              <w:bottom w:val="single" w:sz="4" w:space="0" w:color="auto"/>
              <w:right w:val="single" w:sz="4" w:space="0" w:color="auto"/>
            </w:tcBorders>
            <w:vAlign w:val="center"/>
            <w:hideMark/>
          </w:tcPr>
          <w:p w:rsidR="00634396" w:rsidRPr="006514EC" w:rsidRDefault="00634396" w:rsidP="006514EC">
            <w:pPr>
              <w:jc w:val="center"/>
              <w:rPr>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p>
        </w:tc>
        <w:tc>
          <w:tcPr>
            <w:tcW w:w="514"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1 250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6</w:t>
            </w:r>
            <w:r w:rsidR="00634396" w:rsidRPr="000625D9">
              <w:rPr>
                <w:color w:val="000000" w:themeColor="text1"/>
                <w:sz w:val="20"/>
                <w:szCs w:val="20"/>
              </w:rPr>
              <w:t>.1</w:t>
            </w:r>
          </w:p>
        </w:tc>
        <w:tc>
          <w:tcPr>
            <w:tcW w:w="2014" w:type="pct"/>
            <w:tcBorders>
              <w:top w:val="nil"/>
              <w:left w:val="single" w:sz="4" w:space="0" w:color="auto"/>
              <w:bottom w:val="single" w:sz="4" w:space="0" w:color="auto"/>
              <w:right w:val="single" w:sz="4" w:space="0" w:color="auto"/>
            </w:tcBorders>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vAlign w:val="center"/>
            <w:hideMark/>
          </w:tcPr>
          <w:p w:rsidR="00634396" w:rsidRPr="006514EC" w:rsidRDefault="00634396" w:rsidP="006514EC">
            <w:pPr>
              <w:jc w:val="center"/>
              <w:rPr>
                <w:sz w:val="20"/>
                <w:szCs w:val="20"/>
              </w:rPr>
            </w:pPr>
            <w:r w:rsidRPr="006514EC">
              <w:rPr>
                <w:sz w:val="20"/>
                <w:szCs w:val="20"/>
              </w:rPr>
              <w:t>7А</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514EC" w:rsidP="006514EC">
            <w:pPr>
              <w:jc w:val="center"/>
              <w:rPr>
                <w:color w:val="000000" w:themeColor="text1"/>
                <w:sz w:val="20"/>
                <w:szCs w:val="20"/>
              </w:rPr>
            </w:pPr>
            <w:r>
              <w:rPr>
                <w:color w:val="000000" w:themeColor="text1"/>
                <w:sz w:val="20"/>
                <w:szCs w:val="20"/>
              </w:rPr>
              <w:t>2022</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1 250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C7023B" w:rsidRDefault="00634396" w:rsidP="003B63D9">
            <w:pPr>
              <w:rPr>
                <w:b/>
                <w:color w:val="000000" w:themeColor="text1"/>
                <w:sz w:val="20"/>
                <w:szCs w:val="20"/>
              </w:rPr>
            </w:pPr>
            <w:r w:rsidRPr="00C7023B">
              <w:rPr>
                <w:b/>
                <w:color w:val="000000" w:themeColor="text1"/>
                <w:sz w:val="20"/>
                <w:szCs w:val="20"/>
              </w:rPr>
              <w:t xml:space="preserve">Строительство объектов </w:t>
            </w:r>
            <w:r w:rsidR="00C7023B" w:rsidRPr="00C7023B">
              <w:rPr>
                <w:b/>
                <w:color w:val="000000" w:themeColor="text1"/>
                <w:sz w:val="20"/>
                <w:szCs w:val="20"/>
              </w:rPr>
              <w:t>общеобразовательных организаций</w:t>
            </w:r>
            <w:r w:rsidRPr="00C7023B">
              <w:rPr>
                <w:b/>
                <w:color w:val="000000" w:themeColor="text1"/>
                <w:sz w:val="20"/>
                <w:szCs w:val="20"/>
              </w:rPr>
              <w:t>, предусмотренные проектами планировок города Тобольска</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5 720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.1</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16 мкр</w:t>
            </w:r>
            <w:r w:rsidR="006514EC">
              <w:rPr>
                <w:sz w:val="20"/>
                <w:szCs w:val="20"/>
              </w:rPr>
              <w:t>.</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2022</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2023</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300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.2</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 с бассейном</w:t>
            </w:r>
            <w:r w:rsidR="006A6FCD">
              <w:rPr>
                <w:color w:val="000000" w:themeColor="text1"/>
                <w:sz w:val="20"/>
                <w:szCs w:val="20"/>
              </w:rPr>
              <w:t xml:space="preserve"> 157,5 кв.м площади зеркала воды</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2023</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2024</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780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.3</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 с бассейном</w:t>
            </w:r>
            <w:r w:rsidR="006A6FCD">
              <w:rPr>
                <w:color w:val="000000" w:themeColor="text1"/>
                <w:sz w:val="20"/>
                <w:szCs w:val="20"/>
              </w:rPr>
              <w:t xml:space="preserve"> 157,5 кв.м площади зеркала воды</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Подгора-1 оч</w:t>
            </w:r>
            <w:r w:rsidR="006514EC">
              <w:rPr>
                <w:sz w:val="20"/>
                <w:szCs w:val="20"/>
              </w:rPr>
              <w:t>.</w:t>
            </w: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2024</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2025</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640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.4</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Менделеево</w:t>
            </w: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2022</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2023</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300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.5</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Иртышский</w:t>
            </w: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2025</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2026</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800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.6</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Усадьба</w:t>
            </w: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2025</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2026</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120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7</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Усадьба</w:t>
            </w:r>
          </w:p>
        </w:tc>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2025</w:t>
            </w:r>
          </w:p>
        </w:tc>
        <w:tc>
          <w:tcPr>
            <w:tcW w:w="454" w:type="pct"/>
            <w:tcBorders>
              <w:top w:val="nil"/>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2026</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120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.8</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nil"/>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Зона центра</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2026</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2027</w:t>
            </w:r>
          </w:p>
        </w:tc>
        <w:tc>
          <w:tcPr>
            <w:tcW w:w="514"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960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hideMark/>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.9</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6" w:rsidRPr="006514EC" w:rsidRDefault="00634396" w:rsidP="006514EC">
            <w:pPr>
              <w:jc w:val="center"/>
              <w:rPr>
                <w:sz w:val="20"/>
                <w:szCs w:val="20"/>
              </w:rPr>
            </w:pPr>
            <w:r w:rsidRPr="006514EC">
              <w:rPr>
                <w:sz w:val="20"/>
                <w:szCs w:val="20"/>
              </w:rPr>
              <w:t>3Б</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2027</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nil"/>
              <w:left w:val="single" w:sz="4" w:space="0" w:color="auto"/>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nil"/>
              <w:left w:val="nil"/>
              <w:bottom w:val="single" w:sz="4" w:space="0" w:color="auto"/>
              <w:right w:val="single" w:sz="4" w:space="0" w:color="auto"/>
            </w:tcBorders>
            <w:shd w:val="clear" w:color="auto" w:fill="auto"/>
            <w:vAlign w:val="center"/>
            <w:hideMark/>
          </w:tcPr>
          <w:p w:rsidR="00634396" w:rsidRPr="000625D9" w:rsidRDefault="00634396" w:rsidP="006514EC">
            <w:pPr>
              <w:jc w:val="center"/>
              <w:rPr>
                <w:color w:val="000000" w:themeColor="text1"/>
                <w:sz w:val="20"/>
                <w:szCs w:val="20"/>
              </w:rPr>
            </w:pPr>
            <w:r w:rsidRPr="000625D9">
              <w:rPr>
                <w:color w:val="000000" w:themeColor="text1"/>
                <w:sz w:val="20"/>
                <w:szCs w:val="20"/>
              </w:rPr>
              <w:t>500</w:t>
            </w:r>
          </w:p>
        </w:tc>
      </w:tr>
      <w:tr w:rsidR="000625D9" w:rsidRPr="000625D9" w:rsidTr="006514EC">
        <w:tc>
          <w:tcPr>
            <w:tcW w:w="278" w:type="pct"/>
            <w:tcBorders>
              <w:top w:val="single" w:sz="4" w:space="0" w:color="auto"/>
              <w:left w:val="single" w:sz="4" w:space="0" w:color="auto"/>
              <w:bottom w:val="single" w:sz="4" w:space="0" w:color="auto"/>
              <w:right w:val="single" w:sz="4" w:space="0" w:color="auto"/>
            </w:tcBorders>
            <w:vAlign w:val="center"/>
          </w:tcPr>
          <w:p w:rsidR="00634396" w:rsidRPr="000625D9" w:rsidRDefault="00C7023B" w:rsidP="003B63D9">
            <w:pPr>
              <w:rPr>
                <w:color w:val="000000" w:themeColor="text1"/>
                <w:sz w:val="20"/>
                <w:szCs w:val="20"/>
              </w:rPr>
            </w:pPr>
            <w:r>
              <w:rPr>
                <w:color w:val="000000" w:themeColor="text1"/>
                <w:sz w:val="20"/>
                <w:szCs w:val="20"/>
              </w:rPr>
              <w:t>7</w:t>
            </w:r>
            <w:r w:rsidR="00634396" w:rsidRPr="000625D9">
              <w:rPr>
                <w:color w:val="000000" w:themeColor="text1"/>
                <w:sz w:val="20"/>
                <w:szCs w:val="20"/>
              </w:rPr>
              <w:t>.10</w:t>
            </w:r>
          </w:p>
        </w:tc>
        <w:tc>
          <w:tcPr>
            <w:tcW w:w="2014" w:type="pct"/>
            <w:tcBorders>
              <w:top w:val="single" w:sz="4" w:space="0" w:color="auto"/>
              <w:left w:val="single" w:sz="4" w:space="0" w:color="auto"/>
              <w:bottom w:val="single" w:sz="4" w:space="0" w:color="auto"/>
              <w:right w:val="single" w:sz="4" w:space="0" w:color="auto"/>
            </w:tcBorders>
            <w:shd w:val="clear" w:color="auto" w:fill="auto"/>
            <w:vAlign w:val="center"/>
          </w:tcPr>
          <w:p w:rsidR="00634396" w:rsidRPr="000625D9" w:rsidRDefault="00634396" w:rsidP="003B63D9">
            <w:pPr>
              <w:rPr>
                <w:color w:val="000000" w:themeColor="text1"/>
                <w:sz w:val="20"/>
                <w:szCs w:val="20"/>
              </w:rPr>
            </w:pPr>
            <w:r w:rsidRPr="000625D9">
              <w:rPr>
                <w:color w:val="000000" w:themeColor="text1"/>
                <w:sz w:val="20"/>
                <w:szCs w:val="20"/>
              </w:rPr>
              <w:t>Общеобразовательная организация</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634396" w:rsidRPr="006514EC" w:rsidRDefault="00634396" w:rsidP="006514EC">
            <w:pPr>
              <w:jc w:val="center"/>
              <w:rPr>
                <w:sz w:val="20"/>
                <w:szCs w:val="20"/>
              </w:rPr>
            </w:pPr>
            <w:r w:rsidRPr="006514EC">
              <w:rPr>
                <w:sz w:val="20"/>
                <w:szCs w:val="20"/>
              </w:rPr>
              <w:t>3А</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2027</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2028</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учащихся</w:t>
            </w:r>
          </w:p>
        </w:tc>
        <w:tc>
          <w:tcPr>
            <w:tcW w:w="593" w:type="pct"/>
            <w:tcBorders>
              <w:top w:val="single" w:sz="4" w:space="0" w:color="auto"/>
              <w:left w:val="nil"/>
              <w:bottom w:val="single" w:sz="4" w:space="0" w:color="auto"/>
              <w:right w:val="single" w:sz="4" w:space="0" w:color="auto"/>
            </w:tcBorders>
            <w:shd w:val="clear" w:color="auto" w:fill="auto"/>
            <w:vAlign w:val="center"/>
          </w:tcPr>
          <w:p w:rsidR="00634396" w:rsidRPr="000625D9" w:rsidRDefault="00634396" w:rsidP="006514EC">
            <w:pPr>
              <w:jc w:val="center"/>
              <w:rPr>
                <w:color w:val="000000" w:themeColor="text1"/>
                <w:sz w:val="20"/>
                <w:szCs w:val="20"/>
              </w:rPr>
            </w:pPr>
            <w:r w:rsidRPr="000625D9">
              <w:rPr>
                <w:color w:val="000000" w:themeColor="text1"/>
                <w:sz w:val="20"/>
                <w:szCs w:val="20"/>
              </w:rPr>
              <w:t>1 200</w:t>
            </w:r>
          </w:p>
        </w:tc>
      </w:tr>
    </w:tbl>
    <w:p w:rsidR="008B3233" w:rsidRDefault="008B3233"/>
    <w:p w:rsidR="00857DF1" w:rsidRPr="003E78CC" w:rsidRDefault="00857DF1" w:rsidP="00981DB2">
      <w:pPr>
        <w:pStyle w:val="2"/>
        <w:numPr>
          <w:ilvl w:val="1"/>
          <w:numId w:val="33"/>
        </w:numPr>
        <w:tabs>
          <w:tab w:val="left" w:pos="567"/>
          <w:tab w:val="left" w:pos="4200"/>
        </w:tabs>
        <w:jc w:val="both"/>
        <w:rPr>
          <w:b/>
          <w:bCs/>
          <w:sz w:val="28"/>
          <w:u w:val="none"/>
        </w:rPr>
      </w:pPr>
      <w:bookmarkStart w:id="23" w:name="_Toc490205930"/>
      <w:r w:rsidRPr="003E78CC">
        <w:rPr>
          <w:b/>
          <w:bCs/>
          <w:sz w:val="28"/>
          <w:u w:val="none"/>
        </w:rPr>
        <w:t>Физическая культура и массовый спорт</w:t>
      </w:r>
      <w:bookmarkEnd w:id="23"/>
    </w:p>
    <w:p w:rsidR="00EF1CA4" w:rsidRPr="003E78CC" w:rsidRDefault="00EF1CA4" w:rsidP="00857DF1">
      <w:pPr>
        <w:ind w:firstLine="709"/>
        <w:jc w:val="both"/>
        <w:rPr>
          <w:sz w:val="28"/>
          <w:szCs w:val="28"/>
        </w:rPr>
      </w:pPr>
    </w:p>
    <w:p w:rsidR="00857DF1" w:rsidRPr="00B873FF" w:rsidRDefault="00857DF1" w:rsidP="00857DF1">
      <w:pPr>
        <w:ind w:firstLine="709"/>
        <w:jc w:val="both"/>
        <w:rPr>
          <w:sz w:val="28"/>
          <w:szCs w:val="28"/>
        </w:rPr>
      </w:pPr>
      <w:r w:rsidRPr="00B873FF">
        <w:rPr>
          <w:sz w:val="28"/>
          <w:szCs w:val="28"/>
        </w:rPr>
        <w:t xml:space="preserve">Перечень мероприятий (инвестиционных проектов) по проектированию, строительству и реконструкции объектов в области физической культуры и массового спорта представлен в табл. </w:t>
      </w:r>
      <w:r w:rsidR="00D26126" w:rsidRPr="00B873FF">
        <w:rPr>
          <w:sz w:val="28"/>
          <w:szCs w:val="28"/>
        </w:rPr>
        <w:t>1</w:t>
      </w:r>
      <w:r w:rsidR="003B3932">
        <w:rPr>
          <w:sz w:val="28"/>
          <w:szCs w:val="28"/>
        </w:rPr>
        <w:t>2</w:t>
      </w:r>
      <w:r w:rsidR="00D26126" w:rsidRPr="00B873FF">
        <w:rPr>
          <w:sz w:val="28"/>
          <w:szCs w:val="28"/>
        </w:rPr>
        <w:t xml:space="preserve">. </w:t>
      </w:r>
    </w:p>
    <w:p w:rsidR="00A11106" w:rsidRPr="00B873FF" w:rsidRDefault="00A11106" w:rsidP="00A11106">
      <w:pPr>
        <w:ind w:firstLine="709"/>
        <w:jc w:val="both"/>
        <w:rPr>
          <w:sz w:val="28"/>
          <w:szCs w:val="28"/>
        </w:rPr>
      </w:pPr>
      <w:r w:rsidRPr="00B873FF">
        <w:rPr>
          <w:sz w:val="28"/>
          <w:szCs w:val="28"/>
        </w:rPr>
        <w:t>В перечень объектов капитальн</w:t>
      </w:r>
      <w:r w:rsidR="00994EA4" w:rsidRPr="00B873FF">
        <w:rPr>
          <w:sz w:val="28"/>
          <w:szCs w:val="28"/>
        </w:rPr>
        <w:t>ого строительства на 2017 - 2028</w:t>
      </w:r>
      <w:r w:rsidRPr="00B873FF">
        <w:rPr>
          <w:sz w:val="28"/>
          <w:szCs w:val="28"/>
        </w:rPr>
        <w:t xml:space="preserve"> годы включены следующие спортивные объекты:</w:t>
      </w:r>
    </w:p>
    <w:p w:rsidR="00434E01" w:rsidRPr="008B3233" w:rsidRDefault="00434E01" w:rsidP="00F43603">
      <w:pPr>
        <w:ind w:firstLine="709"/>
        <w:jc w:val="both"/>
        <w:rPr>
          <w:sz w:val="28"/>
          <w:szCs w:val="28"/>
        </w:rPr>
      </w:pPr>
      <w:r w:rsidRPr="00434E01">
        <w:rPr>
          <w:sz w:val="28"/>
          <w:szCs w:val="28"/>
        </w:rPr>
        <w:t>- плавательный</w:t>
      </w:r>
      <w:r w:rsidR="00A11106" w:rsidRPr="00434E01">
        <w:rPr>
          <w:sz w:val="28"/>
          <w:szCs w:val="28"/>
        </w:rPr>
        <w:t xml:space="preserve"> бассейн проектной </w:t>
      </w:r>
      <w:r w:rsidR="00A11106" w:rsidRPr="008B3233">
        <w:rPr>
          <w:sz w:val="28"/>
          <w:szCs w:val="28"/>
        </w:rPr>
        <w:t xml:space="preserve">мощностью </w:t>
      </w:r>
      <w:r w:rsidR="00AB2012" w:rsidRPr="008B3233">
        <w:rPr>
          <w:sz w:val="28"/>
          <w:szCs w:val="28"/>
        </w:rPr>
        <w:t>611</w:t>
      </w:r>
      <w:r w:rsidR="00A11106" w:rsidRPr="008B3233">
        <w:rPr>
          <w:sz w:val="28"/>
          <w:szCs w:val="28"/>
        </w:rPr>
        <w:t xml:space="preserve"> </w:t>
      </w:r>
      <w:r w:rsidR="00EF2943" w:rsidRPr="008B3233">
        <w:rPr>
          <w:sz w:val="28"/>
          <w:szCs w:val="28"/>
        </w:rPr>
        <w:t>кв.</w:t>
      </w:r>
      <w:r w:rsidR="00D2221C" w:rsidRPr="008B3233">
        <w:rPr>
          <w:sz w:val="28"/>
          <w:szCs w:val="28"/>
        </w:rPr>
        <w:t xml:space="preserve"> </w:t>
      </w:r>
      <w:r w:rsidR="00EF2943" w:rsidRPr="008B3233">
        <w:rPr>
          <w:sz w:val="28"/>
          <w:szCs w:val="28"/>
        </w:rPr>
        <w:t>м</w:t>
      </w:r>
      <w:r w:rsidRPr="008B3233">
        <w:rPr>
          <w:sz w:val="28"/>
          <w:szCs w:val="28"/>
        </w:rPr>
        <w:t xml:space="preserve"> площади зеркала воды</w:t>
      </w:r>
      <w:r w:rsidR="00AB2012" w:rsidRPr="008B3233">
        <w:rPr>
          <w:sz w:val="28"/>
          <w:szCs w:val="28"/>
        </w:rPr>
        <w:t>, в т. ч. 315 кв.</w:t>
      </w:r>
      <w:r w:rsidR="006A6FCD">
        <w:rPr>
          <w:sz w:val="28"/>
          <w:szCs w:val="28"/>
        </w:rPr>
        <w:t xml:space="preserve"> м бассейны в общеобразовательных</w:t>
      </w:r>
      <w:r w:rsidR="00AB2012" w:rsidRPr="008B3233">
        <w:rPr>
          <w:sz w:val="28"/>
          <w:szCs w:val="28"/>
        </w:rPr>
        <w:t xml:space="preserve"> школ</w:t>
      </w:r>
      <w:r w:rsidR="006A6FCD">
        <w:rPr>
          <w:sz w:val="28"/>
          <w:szCs w:val="28"/>
        </w:rPr>
        <w:t>ах</w:t>
      </w:r>
      <w:r w:rsidR="00AB2012" w:rsidRPr="008B3233">
        <w:rPr>
          <w:sz w:val="28"/>
          <w:szCs w:val="28"/>
        </w:rPr>
        <w:t>, строительство котор</w:t>
      </w:r>
      <w:r w:rsidR="006A6FCD">
        <w:rPr>
          <w:sz w:val="28"/>
          <w:szCs w:val="28"/>
        </w:rPr>
        <w:t>ых</w:t>
      </w:r>
      <w:r w:rsidR="00AB2012" w:rsidRPr="008B3233">
        <w:rPr>
          <w:sz w:val="28"/>
          <w:szCs w:val="28"/>
        </w:rPr>
        <w:t xml:space="preserve"> предусмотрено проектом планировки микрорайона «Зона центра»; </w:t>
      </w:r>
    </w:p>
    <w:p w:rsidR="00A11106" w:rsidRPr="008B3233" w:rsidRDefault="00C511BC" w:rsidP="00434E01">
      <w:pPr>
        <w:ind w:left="993" w:hanging="284"/>
        <w:jc w:val="both"/>
        <w:rPr>
          <w:sz w:val="28"/>
          <w:szCs w:val="28"/>
        </w:rPr>
      </w:pPr>
      <w:r w:rsidRPr="008B3233">
        <w:rPr>
          <w:sz w:val="28"/>
          <w:szCs w:val="28"/>
        </w:rPr>
        <w:t>- физ</w:t>
      </w:r>
      <w:r w:rsidR="00A11106" w:rsidRPr="008B3233">
        <w:rPr>
          <w:sz w:val="28"/>
          <w:szCs w:val="28"/>
        </w:rPr>
        <w:t xml:space="preserve">культурно-спортивные залы мощностью </w:t>
      </w:r>
      <w:r w:rsidR="008B3233" w:rsidRPr="008B3233">
        <w:rPr>
          <w:sz w:val="28"/>
          <w:szCs w:val="28"/>
        </w:rPr>
        <w:t>4 005</w:t>
      </w:r>
      <w:r w:rsidR="00A11106" w:rsidRPr="008B3233">
        <w:rPr>
          <w:sz w:val="28"/>
          <w:szCs w:val="28"/>
        </w:rPr>
        <w:t xml:space="preserve"> </w:t>
      </w:r>
      <w:r w:rsidR="00EF2943" w:rsidRPr="008B3233">
        <w:rPr>
          <w:sz w:val="28"/>
          <w:szCs w:val="28"/>
        </w:rPr>
        <w:t>кв.</w:t>
      </w:r>
      <w:r w:rsidR="00D2221C" w:rsidRPr="008B3233">
        <w:rPr>
          <w:sz w:val="28"/>
          <w:szCs w:val="28"/>
        </w:rPr>
        <w:t xml:space="preserve"> </w:t>
      </w:r>
      <w:r w:rsidR="00EF2943" w:rsidRPr="008B3233">
        <w:rPr>
          <w:sz w:val="28"/>
          <w:szCs w:val="28"/>
        </w:rPr>
        <w:t>м</w:t>
      </w:r>
      <w:r w:rsidR="00A11106" w:rsidRPr="008B3233">
        <w:rPr>
          <w:sz w:val="28"/>
          <w:szCs w:val="28"/>
        </w:rPr>
        <w:t xml:space="preserve"> площади пола;</w:t>
      </w:r>
    </w:p>
    <w:p w:rsidR="00C66A24" w:rsidRPr="00434E01" w:rsidRDefault="00A11106" w:rsidP="00A11106">
      <w:pPr>
        <w:ind w:firstLine="709"/>
        <w:jc w:val="both"/>
        <w:rPr>
          <w:sz w:val="28"/>
          <w:szCs w:val="28"/>
        </w:rPr>
      </w:pPr>
      <w:r w:rsidRPr="008B3233">
        <w:rPr>
          <w:sz w:val="28"/>
          <w:szCs w:val="28"/>
        </w:rPr>
        <w:t>- пло</w:t>
      </w:r>
      <w:r w:rsidR="00434E01" w:rsidRPr="008B3233">
        <w:rPr>
          <w:sz w:val="28"/>
          <w:szCs w:val="28"/>
        </w:rPr>
        <w:t xml:space="preserve">скостные сооружения мощностью </w:t>
      </w:r>
      <w:r w:rsidR="00AB2012" w:rsidRPr="008B3233">
        <w:rPr>
          <w:sz w:val="28"/>
          <w:szCs w:val="28"/>
        </w:rPr>
        <w:t>10 920</w:t>
      </w:r>
      <w:r w:rsidRPr="008B3233">
        <w:rPr>
          <w:sz w:val="28"/>
          <w:szCs w:val="28"/>
        </w:rPr>
        <w:t xml:space="preserve"> </w:t>
      </w:r>
      <w:r w:rsidR="00EF2943" w:rsidRPr="008B3233">
        <w:rPr>
          <w:sz w:val="28"/>
          <w:szCs w:val="28"/>
        </w:rPr>
        <w:t>кв.</w:t>
      </w:r>
      <w:r w:rsidR="00D2221C" w:rsidRPr="008B3233">
        <w:rPr>
          <w:sz w:val="28"/>
          <w:szCs w:val="28"/>
        </w:rPr>
        <w:t xml:space="preserve"> </w:t>
      </w:r>
      <w:r w:rsidR="00EF2943" w:rsidRPr="008B3233">
        <w:rPr>
          <w:sz w:val="28"/>
          <w:szCs w:val="28"/>
        </w:rPr>
        <w:t>м</w:t>
      </w:r>
      <w:r w:rsidR="00911323" w:rsidRPr="008B3233">
        <w:rPr>
          <w:sz w:val="28"/>
          <w:szCs w:val="28"/>
        </w:rPr>
        <w:t>.</w:t>
      </w:r>
    </w:p>
    <w:p w:rsidR="007C5B6A" w:rsidRPr="00107D58" w:rsidRDefault="007C5B6A" w:rsidP="007C5B6A">
      <w:pPr>
        <w:ind w:firstLine="709"/>
        <w:jc w:val="both"/>
        <w:rPr>
          <w:sz w:val="28"/>
          <w:szCs w:val="28"/>
        </w:rPr>
      </w:pPr>
      <w:r w:rsidRPr="00107D58">
        <w:rPr>
          <w:sz w:val="28"/>
          <w:szCs w:val="28"/>
        </w:rPr>
        <w:t>Включение в Программу мероприятий по строительству прочих объектов в области физической культуры и спорта, в т.ч.</w:t>
      </w:r>
      <w:r w:rsidR="0000340E">
        <w:rPr>
          <w:sz w:val="28"/>
          <w:szCs w:val="28"/>
        </w:rPr>
        <w:t xml:space="preserve"> площадки для стритбола, скейт-парка</w:t>
      </w:r>
      <w:r w:rsidR="00434E01">
        <w:rPr>
          <w:sz w:val="28"/>
          <w:szCs w:val="28"/>
        </w:rPr>
        <w:t>, теннисного корта, биатлонного корта</w:t>
      </w:r>
      <w:r w:rsidR="0000340E">
        <w:rPr>
          <w:sz w:val="28"/>
          <w:szCs w:val="28"/>
        </w:rPr>
        <w:t xml:space="preserve"> </w:t>
      </w:r>
      <w:r w:rsidRPr="00107D58">
        <w:rPr>
          <w:sz w:val="28"/>
          <w:szCs w:val="28"/>
        </w:rPr>
        <w:t xml:space="preserve">планируется после разработки проектной документации, т.к. в соответствии с постановлением Правительства </w:t>
      </w:r>
      <w:r w:rsidR="00BC77A1" w:rsidRPr="00107D58">
        <w:rPr>
          <w:sz w:val="28"/>
          <w:szCs w:val="28"/>
        </w:rPr>
        <w:t xml:space="preserve">Тюменской области </w:t>
      </w:r>
      <w:r w:rsidRPr="00107D58">
        <w:rPr>
          <w:sz w:val="28"/>
          <w:szCs w:val="28"/>
        </w:rPr>
        <w:t xml:space="preserve">от </w:t>
      </w:r>
      <w:r w:rsidR="00BC77A1" w:rsidRPr="00107D58">
        <w:rPr>
          <w:sz w:val="28"/>
          <w:szCs w:val="28"/>
        </w:rPr>
        <w:t>12.02.2015 № 49</w:t>
      </w:r>
      <w:r w:rsidRPr="00107D58">
        <w:rPr>
          <w:sz w:val="28"/>
          <w:szCs w:val="28"/>
        </w:rPr>
        <w:t>-п «Региональные нормативы градостроительного проектирования</w:t>
      </w:r>
      <w:r w:rsidR="00107D58" w:rsidRPr="00107D58">
        <w:rPr>
          <w:sz w:val="28"/>
          <w:szCs w:val="28"/>
        </w:rPr>
        <w:t xml:space="preserve"> в Тюменской области</w:t>
      </w:r>
      <w:r w:rsidRPr="00107D58">
        <w:rPr>
          <w:sz w:val="28"/>
          <w:szCs w:val="28"/>
        </w:rPr>
        <w:t>», по данным объектам предельное значение расчетного показателя минимально допустимого уровня обеспеченности устанавливается по заданию на проектирование.</w:t>
      </w:r>
    </w:p>
    <w:p w:rsidR="00A2679A" w:rsidRPr="003E78CC" w:rsidRDefault="00A2679A" w:rsidP="00896DB2">
      <w:pPr>
        <w:pStyle w:val="aff4"/>
        <w:spacing w:after="0" w:line="240" w:lineRule="auto"/>
        <w:rPr>
          <w:rFonts w:ascii="Times New Roman" w:hAnsi="Times New Roman"/>
          <w:sz w:val="28"/>
          <w:szCs w:val="28"/>
        </w:rPr>
      </w:pPr>
      <w:r w:rsidRPr="003E78CC">
        <w:rPr>
          <w:rFonts w:ascii="Times New Roman" w:hAnsi="Times New Roman"/>
          <w:sz w:val="28"/>
          <w:szCs w:val="28"/>
        </w:rPr>
        <w:t xml:space="preserve">Удовлетворение потребности населения и сокращение дефицита в физкультурно-спортивных залах предусмотрено за счет размещения объектов соответствующего назначения при проектируемых образовательных организациях. Федеральная служба по надзору в сфере защиты прав потребителей и благополучия человека разъясняет, что при применении положений пункта 1.7 </w:t>
      </w:r>
      <w:hyperlink r:id="rId24" w:tooltip="СанПиН 2.4.2.2821-10 Санитарно-эпидемиологические требования к условиям и организации обучения в общеобразовательных учреждениях" w:history="1">
        <w:r w:rsidRPr="003E78CC">
          <w:rPr>
            <w:rFonts w:ascii="Times New Roman" w:hAnsi="Times New Roman"/>
            <w:sz w:val="28"/>
            <w:szCs w:val="28"/>
          </w:rPr>
          <w:t>СанПиН  2.4.2.2821-10</w:t>
        </w:r>
      </w:hyperlink>
      <w:r w:rsidRPr="003E78CC">
        <w:rPr>
          <w:rFonts w:ascii="Times New Roman" w:hAnsi="Times New Roman"/>
          <w:sz w:val="28"/>
          <w:szCs w:val="28"/>
        </w:rPr>
        <w:t xml:space="preserve"> «Санитарно-эпидемиологические требования к условиям и организации обучения в общеобразовательных учреждениях» следует руководствоваться тем, что разрешается использование помещений для занятий спортом и физкультурой (спортивный зал, </w:t>
      </w:r>
      <w:r w:rsidR="006F2CC7">
        <w:rPr>
          <w:rFonts w:ascii="Times New Roman" w:hAnsi="Times New Roman"/>
          <w:sz w:val="28"/>
          <w:szCs w:val="28"/>
        </w:rPr>
        <w:t xml:space="preserve">плавательные бассейны, </w:t>
      </w:r>
      <w:r w:rsidRPr="003E78CC">
        <w:rPr>
          <w:rFonts w:ascii="Times New Roman" w:hAnsi="Times New Roman"/>
          <w:sz w:val="28"/>
          <w:szCs w:val="28"/>
        </w:rPr>
        <w:t>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rsidR="00911323" w:rsidRDefault="00874666" w:rsidP="00857DF1">
      <w:pPr>
        <w:widowControl w:val="0"/>
        <w:autoSpaceDE w:val="0"/>
        <w:autoSpaceDN w:val="0"/>
        <w:adjustRightInd w:val="0"/>
        <w:ind w:firstLine="540"/>
        <w:jc w:val="both"/>
        <w:rPr>
          <w:sz w:val="28"/>
          <w:szCs w:val="28"/>
          <w:lang w:eastAsia="en-US"/>
        </w:rPr>
      </w:pPr>
      <w:r>
        <w:rPr>
          <w:sz w:val="28"/>
          <w:szCs w:val="28"/>
          <w:lang w:eastAsia="en-US"/>
        </w:rPr>
        <w:t xml:space="preserve">В данной Программе мощность плоскостных сооружений для общеобразовательных учреждений принята в соответствии с нормативами СНиП </w:t>
      </w:r>
      <w:r w:rsidR="00717EE0">
        <w:rPr>
          <w:sz w:val="28"/>
          <w:szCs w:val="28"/>
          <w:lang w:eastAsia="en-US"/>
        </w:rPr>
        <w:t>2.08.02.89</w:t>
      </w:r>
      <w:r>
        <w:rPr>
          <w:sz w:val="28"/>
          <w:szCs w:val="28"/>
          <w:lang w:eastAsia="en-US"/>
        </w:rPr>
        <w:t xml:space="preserve"> </w:t>
      </w:r>
      <w:r w:rsidR="00717EE0">
        <w:rPr>
          <w:sz w:val="28"/>
          <w:szCs w:val="28"/>
          <w:lang w:eastAsia="en-US"/>
        </w:rPr>
        <w:t>«Общественные здания», МГСН «Общеобразовательные учреждения», Москва, 2005 г.</w:t>
      </w:r>
      <w:r w:rsidR="00F52E4E">
        <w:rPr>
          <w:sz w:val="28"/>
          <w:szCs w:val="28"/>
          <w:lang w:eastAsia="en-US"/>
        </w:rPr>
        <w:t xml:space="preserve">: </w:t>
      </w:r>
    </w:p>
    <w:p w:rsidR="00911323" w:rsidRDefault="00911323" w:rsidP="00857DF1">
      <w:pPr>
        <w:widowControl w:val="0"/>
        <w:autoSpaceDE w:val="0"/>
        <w:autoSpaceDN w:val="0"/>
        <w:adjustRightInd w:val="0"/>
        <w:ind w:firstLine="540"/>
        <w:jc w:val="both"/>
        <w:rPr>
          <w:sz w:val="28"/>
          <w:szCs w:val="28"/>
          <w:lang w:eastAsia="en-US"/>
        </w:rPr>
      </w:pPr>
      <w:r>
        <w:rPr>
          <w:sz w:val="28"/>
          <w:szCs w:val="28"/>
          <w:lang w:eastAsia="en-US"/>
        </w:rPr>
        <w:t>- спортивные залы</w:t>
      </w:r>
      <w:r w:rsidR="00366BB1">
        <w:rPr>
          <w:sz w:val="28"/>
          <w:szCs w:val="28"/>
          <w:lang w:eastAsia="en-US"/>
        </w:rPr>
        <w:t xml:space="preserve"> 162 м кв.</w:t>
      </w:r>
      <w:r w:rsidR="00F52E4E">
        <w:rPr>
          <w:sz w:val="28"/>
          <w:szCs w:val="28"/>
          <w:lang w:eastAsia="en-US"/>
        </w:rPr>
        <w:t xml:space="preserve"> для школ с численностью </w:t>
      </w:r>
      <w:r>
        <w:rPr>
          <w:sz w:val="28"/>
          <w:szCs w:val="28"/>
          <w:lang w:eastAsia="en-US"/>
        </w:rPr>
        <w:t xml:space="preserve">до 320 учащихся, 288 м кв. </w:t>
      </w:r>
      <w:r w:rsidR="00366BB1">
        <w:rPr>
          <w:sz w:val="28"/>
          <w:szCs w:val="28"/>
          <w:lang w:eastAsia="en-US"/>
        </w:rPr>
        <w:t xml:space="preserve"> для школ с численностью более 1000 учащихся;</w:t>
      </w:r>
    </w:p>
    <w:p w:rsidR="00911323" w:rsidRDefault="00911323" w:rsidP="00857DF1">
      <w:pPr>
        <w:widowControl w:val="0"/>
        <w:autoSpaceDE w:val="0"/>
        <w:autoSpaceDN w:val="0"/>
        <w:adjustRightInd w:val="0"/>
        <w:ind w:firstLine="540"/>
        <w:jc w:val="both"/>
        <w:rPr>
          <w:sz w:val="28"/>
          <w:szCs w:val="28"/>
          <w:lang w:eastAsia="en-US"/>
        </w:rPr>
      </w:pPr>
      <w:r>
        <w:rPr>
          <w:sz w:val="28"/>
          <w:szCs w:val="28"/>
          <w:lang w:eastAsia="en-US"/>
        </w:rPr>
        <w:t>-</w:t>
      </w:r>
      <w:r w:rsidR="00366BB1">
        <w:rPr>
          <w:sz w:val="28"/>
          <w:szCs w:val="28"/>
          <w:lang w:eastAsia="en-US"/>
        </w:rPr>
        <w:t xml:space="preserve"> площадки для комбиниро</w:t>
      </w:r>
      <w:r>
        <w:rPr>
          <w:sz w:val="28"/>
          <w:szCs w:val="28"/>
          <w:lang w:eastAsia="en-US"/>
        </w:rPr>
        <w:t>ванных видов спорта – 480 м кв.;</w:t>
      </w:r>
    </w:p>
    <w:p w:rsidR="00874666" w:rsidRDefault="00911323" w:rsidP="00857DF1">
      <w:pPr>
        <w:widowControl w:val="0"/>
        <w:autoSpaceDE w:val="0"/>
        <w:autoSpaceDN w:val="0"/>
        <w:adjustRightInd w:val="0"/>
        <w:ind w:firstLine="540"/>
        <w:jc w:val="both"/>
        <w:rPr>
          <w:sz w:val="28"/>
          <w:szCs w:val="28"/>
          <w:lang w:eastAsia="en-US"/>
        </w:rPr>
      </w:pPr>
      <w:r>
        <w:rPr>
          <w:sz w:val="28"/>
          <w:szCs w:val="28"/>
          <w:lang w:eastAsia="en-US"/>
        </w:rPr>
        <w:t>-</w:t>
      </w:r>
      <w:r w:rsidR="00366BB1">
        <w:rPr>
          <w:sz w:val="28"/>
          <w:szCs w:val="28"/>
          <w:lang w:eastAsia="en-US"/>
        </w:rPr>
        <w:t xml:space="preserve"> </w:t>
      </w:r>
      <w:r>
        <w:rPr>
          <w:sz w:val="28"/>
          <w:szCs w:val="28"/>
          <w:lang w:eastAsia="en-US"/>
        </w:rPr>
        <w:t xml:space="preserve">площадки </w:t>
      </w:r>
      <w:r w:rsidR="00366BB1">
        <w:rPr>
          <w:sz w:val="28"/>
          <w:szCs w:val="28"/>
          <w:lang w:eastAsia="en-US"/>
        </w:rPr>
        <w:t>для подвижных игр – 300 м кв.</w:t>
      </w:r>
    </w:p>
    <w:p w:rsidR="00857DF1" w:rsidRPr="003E78CC" w:rsidRDefault="00B02655" w:rsidP="00857DF1">
      <w:pPr>
        <w:widowControl w:val="0"/>
        <w:autoSpaceDE w:val="0"/>
        <w:autoSpaceDN w:val="0"/>
        <w:adjustRightInd w:val="0"/>
        <w:ind w:firstLine="540"/>
        <w:jc w:val="both"/>
        <w:rPr>
          <w:sz w:val="28"/>
          <w:szCs w:val="28"/>
          <w:lang w:eastAsia="en-US"/>
        </w:rPr>
      </w:pPr>
      <w:r w:rsidRPr="003E78CC">
        <w:rPr>
          <w:sz w:val="28"/>
          <w:szCs w:val="28"/>
          <w:lang w:eastAsia="en-US"/>
        </w:rPr>
        <w:t>С</w:t>
      </w:r>
      <w:r w:rsidR="00857DF1" w:rsidRPr="003E78CC">
        <w:rPr>
          <w:sz w:val="28"/>
          <w:szCs w:val="28"/>
          <w:lang w:eastAsia="en-US"/>
        </w:rPr>
        <w:t>троительство спортивных объектов должно осуществляться как по индивидуально разработанным проектам, так и по типовым, обеспечивать комплексную безопасность, энергоэффективность, доступность для лиц с огран</w:t>
      </w:r>
      <w:r w:rsidRPr="003E78CC">
        <w:rPr>
          <w:sz w:val="28"/>
          <w:szCs w:val="28"/>
          <w:lang w:eastAsia="en-US"/>
        </w:rPr>
        <w:t>иченными возможностями здоровья, б</w:t>
      </w:r>
      <w:r w:rsidR="00857DF1" w:rsidRPr="003E78CC">
        <w:rPr>
          <w:sz w:val="28"/>
          <w:szCs w:val="28"/>
          <w:lang w:eastAsia="en-US"/>
        </w:rPr>
        <w:t>ыть малобюджетными и быстровозводимыми. Определенную долю в строительстве должны составлять объекты, возводимые на условиях государственно-частного партнерства.</w:t>
      </w:r>
    </w:p>
    <w:p w:rsidR="00E35DC5" w:rsidRPr="000A5F6E" w:rsidRDefault="00E35DC5" w:rsidP="00E35DC5">
      <w:pPr>
        <w:pStyle w:val="af0"/>
        <w:jc w:val="right"/>
        <w:rPr>
          <w:b w:val="0"/>
          <w:sz w:val="24"/>
          <w:szCs w:val="24"/>
          <w:lang w:val="ru-RU"/>
        </w:rPr>
      </w:pPr>
      <w:r w:rsidRPr="000A5F6E">
        <w:rPr>
          <w:sz w:val="24"/>
          <w:szCs w:val="24"/>
          <w:lang w:val="ru-RU"/>
        </w:rPr>
        <w:t xml:space="preserve">Таблица </w:t>
      </w:r>
      <w:r w:rsidRPr="000A5F6E">
        <w:rPr>
          <w:sz w:val="24"/>
          <w:szCs w:val="24"/>
        </w:rPr>
        <w:fldChar w:fldCharType="begin"/>
      </w:r>
      <w:r w:rsidRPr="000A5F6E">
        <w:rPr>
          <w:sz w:val="24"/>
          <w:szCs w:val="24"/>
          <w:lang w:val="ru-RU"/>
        </w:rPr>
        <w:instrText xml:space="preserve"> </w:instrText>
      </w:r>
      <w:r w:rsidRPr="000A5F6E">
        <w:rPr>
          <w:sz w:val="24"/>
          <w:szCs w:val="24"/>
        </w:rPr>
        <w:instrText>SEQ</w:instrText>
      </w:r>
      <w:r w:rsidRPr="000A5F6E">
        <w:rPr>
          <w:sz w:val="24"/>
          <w:szCs w:val="24"/>
          <w:lang w:val="ru-RU"/>
        </w:rPr>
        <w:instrText xml:space="preserve"> Таблица \* </w:instrText>
      </w:r>
      <w:r w:rsidRPr="000A5F6E">
        <w:rPr>
          <w:sz w:val="24"/>
          <w:szCs w:val="24"/>
        </w:rPr>
        <w:instrText>ARABIC</w:instrText>
      </w:r>
      <w:r w:rsidRPr="000A5F6E">
        <w:rPr>
          <w:sz w:val="24"/>
          <w:szCs w:val="24"/>
          <w:lang w:val="ru-RU"/>
        </w:rPr>
        <w:instrText xml:space="preserve"> </w:instrText>
      </w:r>
      <w:r w:rsidRPr="000A5F6E">
        <w:rPr>
          <w:sz w:val="24"/>
          <w:szCs w:val="24"/>
        </w:rPr>
        <w:fldChar w:fldCharType="separate"/>
      </w:r>
      <w:r w:rsidR="00993DFA">
        <w:rPr>
          <w:noProof/>
          <w:sz w:val="24"/>
          <w:szCs w:val="24"/>
        </w:rPr>
        <w:t>12</w:t>
      </w:r>
      <w:r w:rsidRPr="000A5F6E">
        <w:rPr>
          <w:sz w:val="24"/>
          <w:szCs w:val="24"/>
        </w:rPr>
        <w:fldChar w:fldCharType="end"/>
      </w:r>
    </w:p>
    <w:p w:rsidR="002300DC" w:rsidRPr="000A5F6E" w:rsidRDefault="002300DC" w:rsidP="002300DC">
      <w:pPr>
        <w:ind w:firstLine="567"/>
        <w:jc w:val="center"/>
        <w:rPr>
          <w:color w:val="000000"/>
          <w:sz w:val="28"/>
          <w:szCs w:val="28"/>
        </w:rPr>
      </w:pPr>
      <w:r w:rsidRPr="000A5F6E">
        <w:rPr>
          <w:b/>
        </w:rPr>
        <w:t>Мероприятия по проектированию, строитель</w:t>
      </w:r>
      <w:r w:rsidR="00B02655" w:rsidRPr="000A5F6E">
        <w:rPr>
          <w:b/>
        </w:rPr>
        <w:t>ству и реконструкции объектов физической культуры и спорта</w:t>
      </w:r>
    </w:p>
    <w:tbl>
      <w:tblPr>
        <w:tblW w:w="5000" w:type="pct"/>
        <w:tblCellMar>
          <w:top w:w="15" w:type="dxa"/>
          <w:left w:w="15" w:type="dxa"/>
          <w:bottom w:w="15" w:type="dxa"/>
          <w:right w:w="15" w:type="dxa"/>
        </w:tblCellMar>
        <w:tblLook w:val="04A0" w:firstRow="1" w:lastRow="0" w:firstColumn="1" w:lastColumn="0" w:noHBand="0" w:noVBand="1"/>
      </w:tblPr>
      <w:tblGrid>
        <w:gridCol w:w="416"/>
        <w:gridCol w:w="3483"/>
        <w:gridCol w:w="1576"/>
        <w:gridCol w:w="1042"/>
        <w:gridCol w:w="993"/>
        <w:gridCol w:w="1417"/>
        <w:gridCol w:w="1268"/>
      </w:tblGrid>
      <w:tr w:rsidR="00E949D1" w:rsidRPr="00E949D1" w:rsidTr="006514EC">
        <w:trPr>
          <w:trHeight w:val="230"/>
          <w:tblHeader/>
        </w:trPr>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 п/п</w:t>
            </w:r>
          </w:p>
        </w:tc>
        <w:tc>
          <w:tcPr>
            <w:tcW w:w="1708" w:type="pct"/>
            <w:vMerge w:val="restar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Наименование мероприятий</w:t>
            </w:r>
          </w:p>
        </w:tc>
        <w:tc>
          <w:tcPr>
            <w:tcW w:w="773" w:type="pct"/>
            <w:vMerge w:val="restart"/>
            <w:tcBorders>
              <w:top w:val="single" w:sz="4" w:space="0" w:color="auto"/>
              <w:left w:val="single" w:sz="4" w:space="0" w:color="auto"/>
              <w:bottom w:val="nil"/>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Местоположение</w:t>
            </w:r>
          </w:p>
        </w:tc>
        <w:tc>
          <w:tcPr>
            <w:tcW w:w="99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Срок реализации, гг.</w:t>
            </w:r>
          </w:p>
        </w:tc>
        <w:tc>
          <w:tcPr>
            <w:tcW w:w="695" w:type="pct"/>
            <w:vMerge w:val="restart"/>
            <w:tcBorders>
              <w:top w:val="single" w:sz="4" w:space="0" w:color="auto"/>
              <w:left w:val="single" w:sz="4" w:space="0" w:color="auto"/>
              <w:bottom w:val="nil"/>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Ед. изм.</w:t>
            </w:r>
          </w:p>
        </w:tc>
        <w:tc>
          <w:tcPr>
            <w:tcW w:w="622" w:type="pct"/>
            <w:vMerge w:val="restart"/>
            <w:tcBorders>
              <w:top w:val="single" w:sz="4" w:space="0" w:color="auto"/>
              <w:left w:val="single" w:sz="4" w:space="0" w:color="auto"/>
              <w:bottom w:val="nil"/>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Проектная мощность</w:t>
            </w:r>
          </w:p>
        </w:tc>
      </w:tr>
      <w:tr w:rsidR="00E949D1" w:rsidRPr="00E949D1" w:rsidTr="006514EC">
        <w:trPr>
          <w:trHeight w:val="276"/>
          <w:tblHeader/>
        </w:trPr>
        <w:tc>
          <w:tcPr>
            <w:tcW w:w="204" w:type="pct"/>
            <w:vMerge/>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773" w:type="pct"/>
            <w:vMerge/>
            <w:tcBorders>
              <w:top w:val="single" w:sz="4" w:space="0" w:color="auto"/>
              <w:left w:val="single" w:sz="4" w:space="0" w:color="auto"/>
              <w:bottom w:val="nil"/>
              <w:right w:val="single" w:sz="4" w:space="0" w:color="auto"/>
            </w:tcBorders>
            <w:vAlign w:val="center"/>
            <w:hideMark/>
          </w:tcPr>
          <w:p w:rsidR="00E949D1" w:rsidRPr="00E949D1" w:rsidRDefault="00E949D1" w:rsidP="00E949D1">
            <w:pPr>
              <w:rPr>
                <w:sz w:val="20"/>
                <w:szCs w:val="20"/>
              </w:rPr>
            </w:pPr>
          </w:p>
        </w:tc>
        <w:tc>
          <w:tcPr>
            <w:tcW w:w="998" w:type="pct"/>
            <w:gridSpan w:val="2"/>
            <w:vMerge/>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695" w:type="pct"/>
            <w:vMerge/>
            <w:tcBorders>
              <w:top w:val="single" w:sz="4" w:space="0" w:color="auto"/>
              <w:left w:val="single" w:sz="4" w:space="0" w:color="auto"/>
              <w:bottom w:val="nil"/>
              <w:right w:val="single" w:sz="4" w:space="0" w:color="auto"/>
            </w:tcBorders>
            <w:vAlign w:val="center"/>
            <w:hideMark/>
          </w:tcPr>
          <w:p w:rsidR="00E949D1" w:rsidRPr="00E949D1" w:rsidRDefault="00E949D1" w:rsidP="00E949D1">
            <w:pPr>
              <w:rPr>
                <w:sz w:val="20"/>
                <w:szCs w:val="20"/>
              </w:rPr>
            </w:pPr>
          </w:p>
        </w:tc>
        <w:tc>
          <w:tcPr>
            <w:tcW w:w="622" w:type="pct"/>
            <w:vMerge/>
            <w:tcBorders>
              <w:top w:val="single" w:sz="4" w:space="0" w:color="auto"/>
              <w:left w:val="single" w:sz="4" w:space="0" w:color="auto"/>
              <w:bottom w:val="nil"/>
              <w:right w:val="single" w:sz="4" w:space="0" w:color="auto"/>
            </w:tcBorders>
            <w:vAlign w:val="center"/>
            <w:hideMark/>
          </w:tcPr>
          <w:p w:rsidR="00E949D1" w:rsidRPr="00E949D1" w:rsidRDefault="00E949D1" w:rsidP="00E949D1">
            <w:pPr>
              <w:rPr>
                <w:sz w:val="20"/>
                <w:szCs w:val="20"/>
              </w:rPr>
            </w:pPr>
          </w:p>
        </w:tc>
      </w:tr>
      <w:tr w:rsidR="00E949D1" w:rsidRPr="00E949D1" w:rsidTr="006514EC">
        <w:trPr>
          <w:tblHeader/>
        </w:trPr>
        <w:tc>
          <w:tcPr>
            <w:tcW w:w="204" w:type="pct"/>
            <w:vMerge/>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511"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начало</w:t>
            </w:r>
          </w:p>
        </w:tc>
        <w:tc>
          <w:tcPr>
            <w:tcW w:w="487"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jc w:val="center"/>
              <w:rPr>
                <w:b/>
                <w:sz w:val="20"/>
                <w:szCs w:val="20"/>
              </w:rPr>
            </w:pPr>
            <w:r w:rsidRPr="00E949D1">
              <w:rPr>
                <w:b/>
                <w:sz w:val="20"/>
                <w:szCs w:val="20"/>
              </w:rPr>
              <w:t>оконча-ние</w:t>
            </w:r>
          </w:p>
        </w:tc>
        <w:tc>
          <w:tcPr>
            <w:tcW w:w="695" w:type="pct"/>
            <w:vMerge/>
            <w:tcBorders>
              <w:top w:val="single" w:sz="4" w:space="0" w:color="auto"/>
              <w:left w:val="single" w:sz="4" w:space="0" w:color="auto"/>
              <w:bottom w:val="nil"/>
              <w:right w:val="single" w:sz="4" w:space="0" w:color="auto"/>
            </w:tcBorders>
            <w:vAlign w:val="center"/>
            <w:hideMark/>
          </w:tcPr>
          <w:p w:rsidR="00E949D1" w:rsidRPr="00E949D1" w:rsidRDefault="00E949D1" w:rsidP="00E949D1">
            <w:pPr>
              <w:rPr>
                <w:sz w:val="20"/>
                <w:szCs w:val="20"/>
              </w:rPr>
            </w:pPr>
          </w:p>
        </w:tc>
        <w:tc>
          <w:tcPr>
            <w:tcW w:w="622" w:type="pct"/>
            <w:vMerge/>
            <w:tcBorders>
              <w:top w:val="single" w:sz="4" w:space="0" w:color="auto"/>
              <w:left w:val="single" w:sz="4" w:space="0" w:color="auto"/>
              <w:bottom w:val="nil"/>
              <w:right w:val="single" w:sz="4" w:space="0" w:color="auto"/>
            </w:tcBorders>
            <w:vAlign w:val="center"/>
            <w:hideMark/>
          </w:tcPr>
          <w:p w:rsidR="00E949D1" w:rsidRPr="00E949D1" w:rsidRDefault="00E949D1" w:rsidP="00E949D1">
            <w:pPr>
              <w:rPr>
                <w:sz w:val="20"/>
                <w:szCs w:val="20"/>
              </w:rPr>
            </w:pP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Pr>
                <w:sz w:val="20"/>
                <w:szCs w:val="20"/>
              </w:rPr>
              <w:t>1</w:t>
            </w:r>
          </w:p>
        </w:tc>
        <w:tc>
          <w:tcPr>
            <w:tcW w:w="1708"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b/>
                <w:sz w:val="20"/>
                <w:szCs w:val="20"/>
              </w:rPr>
            </w:pPr>
            <w:r w:rsidRPr="00E949D1">
              <w:rPr>
                <w:b/>
                <w:sz w:val="20"/>
                <w:szCs w:val="20"/>
              </w:rPr>
              <w:t>Объекты спорта, строительство которых предусмотрено  планом благоустройства города</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E949D1">
            <w:pPr>
              <w:rPr>
                <w:sz w:val="20"/>
                <w:szCs w:val="20"/>
              </w:rPr>
            </w:pP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E949D1">
            <w:pPr>
              <w:rPr>
                <w:sz w:val="20"/>
                <w:szCs w:val="20"/>
              </w:rPr>
            </w:pP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Pr>
                <w:sz w:val="20"/>
                <w:szCs w:val="20"/>
              </w:rPr>
              <w:t>1.1</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sidRPr="00E949D1">
              <w:rPr>
                <w:sz w:val="20"/>
                <w:szCs w:val="20"/>
              </w:rPr>
              <w:t>Реконструкция СК "Молодость"</w:t>
            </w:r>
          </w:p>
        </w:tc>
        <w:tc>
          <w:tcPr>
            <w:tcW w:w="773"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2019</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2020</w:t>
            </w: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м кв. площади пола</w:t>
            </w: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Pr>
                <w:sz w:val="20"/>
                <w:szCs w:val="20"/>
              </w:rPr>
              <w:t>1.2</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sidRPr="00E949D1">
              <w:rPr>
                <w:sz w:val="20"/>
                <w:szCs w:val="20"/>
              </w:rPr>
              <w:t>Плавательный бассейн</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15 мкр.</w:t>
            </w: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2019</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2020</w:t>
            </w: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м кв. площади зеркала воды</w:t>
            </w: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296</w:t>
            </w: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Pr>
                <w:sz w:val="20"/>
                <w:szCs w:val="20"/>
              </w:rPr>
              <w:t>2</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b/>
                <w:sz w:val="20"/>
                <w:szCs w:val="20"/>
              </w:rPr>
            </w:pPr>
            <w:r w:rsidRPr="00E949D1">
              <w:rPr>
                <w:b/>
                <w:sz w:val="20"/>
                <w:szCs w:val="20"/>
              </w:rPr>
              <w:t>Физкультурно-спортив</w:t>
            </w:r>
            <w:r w:rsidR="00B10FB7">
              <w:rPr>
                <w:b/>
                <w:sz w:val="20"/>
                <w:szCs w:val="20"/>
              </w:rPr>
              <w:t>ные залы, строительство которых</w:t>
            </w:r>
            <w:r w:rsidRPr="00E949D1">
              <w:rPr>
                <w:b/>
                <w:sz w:val="20"/>
                <w:szCs w:val="20"/>
              </w:rPr>
              <w:t xml:space="preserve"> предусмотрено программой Комплексного социально-экономического развития города Тобольска до 2020 г.</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2019</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2020</w:t>
            </w: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Pr>
                <w:sz w:val="20"/>
                <w:szCs w:val="20"/>
              </w:rPr>
              <w:t>2.1</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sidRPr="00E949D1">
              <w:rPr>
                <w:sz w:val="20"/>
                <w:szCs w:val="20"/>
              </w:rPr>
              <w:t>Спортивный комплекс</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15 мкр.</w:t>
            </w: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2022</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2028</w:t>
            </w: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м кв. площади пола</w:t>
            </w: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200</w:t>
            </w: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0A5F6E" w:rsidP="00E949D1">
            <w:pPr>
              <w:rPr>
                <w:sz w:val="20"/>
                <w:szCs w:val="20"/>
              </w:rPr>
            </w:pPr>
            <w:r>
              <w:rPr>
                <w:sz w:val="20"/>
                <w:szCs w:val="20"/>
              </w:rPr>
              <w:t>3</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b/>
                <w:sz w:val="20"/>
                <w:szCs w:val="20"/>
              </w:rPr>
            </w:pPr>
            <w:r w:rsidRPr="00E949D1">
              <w:rPr>
                <w:b/>
                <w:sz w:val="20"/>
                <w:szCs w:val="20"/>
              </w:rPr>
              <w:t>Прочие объекты физической культуры и спорта</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0A5F6E" w:rsidP="00E949D1">
            <w:pPr>
              <w:rPr>
                <w:sz w:val="20"/>
                <w:szCs w:val="20"/>
              </w:rPr>
            </w:pPr>
            <w:r>
              <w:rPr>
                <w:sz w:val="20"/>
                <w:szCs w:val="20"/>
              </w:rPr>
              <w:t>3.1</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sidRPr="00E949D1">
              <w:rPr>
                <w:sz w:val="20"/>
                <w:szCs w:val="20"/>
              </w:rPr>
              <w:t>Лыжероллерная трасса</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2019</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2020</w:t>
            </w: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объект</w:t>
            </w: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r>
      <w:tr w:rsidR="00E949D1" w:rsidRPr="00E949D1" w:rsidTr="006514EC">
        <w:tc>
          <w:tcPr>
            <w:tcW w:w="204"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0A5F6E" w:rsidP="00E949D1">
            <w:pPr>
              <w:rPr>
                <w:sz w:val="20"/>
                <w:szCs w:val="20"/>
              </w:rPr>
            </w:pPr>
            <w:r>
              <w:rPr>
                <w:sz w:val="20"/>
                <w:szCs w:val="20"/>
              </w:rPr>
              <w:t>3.2</w:t>
            </w:r>
          </w:p>
        </w:tc>
        <w:tc>
          <w:tcPr>
            <w:tcW w:w="1708" w:type="pct"/>
            <w:tcBorders>
              <w:top w:val="nil"/>
              <w:left w:val="single" w:sz="4" w:space="0" w:color="auto"/>
              <w:bottom w:val="single" w:sz="4" w:space="0" w:color="auto"/>
              <w:right w:val="single" w:sz="4" w:space="0" w:color="auto"/>
            </w:tcBorders>
            <w:vAlign w:val="center"/>
            <w:hideMark/>
          </w:tcPr>
          <w:p w:rsidR="00E949D1" w:rsidRPr="00E949D1" w:rsidRDefault="00E949D1" w:rsidP="00E949D1">
            <w:pPr>
              <w:rPr>
                <w:sz w:val="20"/>
                <w:szCs w:val="20"/>
              </w:rPr>
            </w:pPr>
            <w:r w:rsidRPr="00E949D1">
              <w:rPr>
                <w:sz w:val="20"/>
                <w:szCs w:val="20"/>
              </w:rPr>
              <w:t>Крытый ледовый корт "Кристал</w:t>
            </w:r>
            <w:r>
              <w:rPr>
                <w:sz w:val="20"/>
                <w:szCs w:val="20"/>
              </w:rPr>
              <w:t>л</w:t>
            </w:r>
            <w:r w:rsidRPr="00E949D1">
              <w:rPr>
                <w:sz w:val="20"/>
                <w:szCs w:val="20"/>
              </w:rPr>
              <w:t>"</w:t>
            </w:r>
          </w:p>
        </w:tc>
        <w:tc>
          <w:tcPr>
            <w:tcW w:w="773"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ул. Ремезова</w:t>
            </w:r>
          </w:p>
        </w:tc>
        <w:tc>
          <w:tcPr>
            <w:tcW w:w="511"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2019</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E949D1" w:rsidRPr="00E949D1" w:rsidRDefault="00E949D1" w:rsidP="000A5F6E">
            <w:pPr>
              <w:jc w:val="center"/>
              <w:rPr>
                <w:sz w:val="20"/>
                <w:szCs w:val="20"/>
              </w:rPr>
            </w:pPr>
            <w:r w:rsidRPr="00E949D1">
              <w:rPr>
                <w:sz w:val="20"/>
                <w:szCs w:val="20"/>
              </w:rPr>
              <w:t>2020</w:t>
            </w:r>
          </w:p>
        </w:tc>
        <w:tc>
          <w:tcPr>
            <w:tcW w:w="695"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r w:rsidRPr="00E949D1">
              <w:rPr>
                <w:sz w:val="20"/>
                <w:szCs w:val="20"/>
              </w:rPr>
              <w:t>объект</w:t>
            </w:r>
          </w:p>
        </w:tc>
        <w:tc>
          <w:tcPr>
            <w:tcW w:w="622" w:type="pct"/>
            <w:tcBorders>
              <w:top w:val="single" w:sz="4" w:space="0" w:color="auto"/>
              <w:left w:val="single" w:sz="4" w:space="0" w:color="auto"/>
              <w:bottom w:val="single" w:sz="4" w:space="0" w:color="auto"/>
              <w:right w:val="single" w:sz="4" w:space="0" w:color="auto"/>
            </w:tcBorders>
            <w:vAlign w:val="center"/>
            <w:hideMark/>
          </w:tcPr>
          <w:p w:rsidR="00E949D1" w:rsidRPr="00E949D1" w:rsidRDefault="00E949D1" w:rsidP="000A5F6E">
            <w:pPr>
              <w:jc w:val="center"/>
              <w:rPr>
                <w:sz w:val="20"/>
                <w:szCs w:val="20"/>
              </w:rPr>
            </w:pPr>
          </w:p>
        </w:tc>
      </w:tr>
    </w:tbl>
    <w:p w:rsidR="00E949D1" w:rsidRPr="00496385" w:rsidRDefault="00E949D1" w:rsidP="00857DF1">
      <w:pPr>
        <w:ind w:firstLine="709"/>
        <w:jc w:val="both"/>
        <w:rPr>
          <w:sz w:val="28"/>
          <w:szCs w:val="28"/>
          <w:highlight w:val="yellow"/>
        </w:rPr>
      </w:pPr>
    </w:p>
    <w:p w:rsidR="00857DF1" w:rsidRPr="00366BB1" w:rsidRDefault="00857DF1" w:rsidP="00981DB2">
      <w:pPr>
        <w:pStyle w:val="2"/>
        <w:numPr>
          <w:ilvl w:val="1"/>
          <w:numId w:val="33"/>
        </w:numPr>
        <w:tabs>
          <w:tab w:val="left" w:pos="567"/>
          <w:tab w:val="left" w:pos="4200"/>
        </w:tabs>
        <w:jc w:val="both"/>
        <w:rPr>
          <w:b/>
          <w:bCs/>
          <w:sz w:val="28"/>
          <w:u w:val="none"/>
        </w:rPr>
      </w:pPr>
      <w:bookmarkStart w:id="24" w:name="_Toc490205931"/>
      <w:r w:rsidRPr="00366BB1">
        <w:rPr>
          <w:b/>
          <w:bCs/>
          <w:sz w:val="28"/>
          <w:u w:val="none"/>
        </w:rPr>
        <w:t>Культура</w:t>
      </w:r>
      <w:bookmarkEnd w:id="24"/>
    </w:p>
    <w:p w:rsidR="00857DF1" w:rsidRPr="00B873FF" w:rsidRDefault="00857DF1" w:rsidP="00857DF1">
      <w:pPr>
        <w:ind w:firstLine="709"/>
        <w:jc w:val="both"/>
        <w:rPr>
          <w:sz w:val="28"/>
          <w:szCs w:val="28"/>
        </w:rPr>
      </w:pPr>
    </w:p>
    <w:p w:rsidR="00857DF1" w:rsidRPr="00B873FF" w:rsidRDefault="00857DF1" w:rsidP="00857DF1">
      <w:pPr>
        <w:ind w:firstLine="709"/>
        <w:jc w:val="both"/>
        <w:rPr>
          <w:sz w:val="28"/>
          <w:szCs w:val="28"/>
        </w:rPr>
      </w:pPr>
      <w:r w:rsidRPr="00B873FF">
        <w:rPr>
          <w:sz w:val="28"/>
          <w:szCs w:val="28"/>
        </w:rPr>
        <w:t xml:space="preserve">Перечень мероприятий (инвестиционных проектов) по проектированию, строительству и реконструкции объектов в области культуры представлен в табл. </w:t>
      </w:r>
      <w:r w:rsidR="00A11106" w:rsidRPr="00B873FF">
        <w:rPr>
          <w:sz w:val="28"/>
          <w:szCs w:val="28"/>
        </w:rPr>
        <w:t>1</w:t>
      </w:r>
      <w:r w:rsidR="003B3932">
        <w:rPr>
          <w:sz w:val="28"/>
          <w:szCs w:val="28"/>
        </w:rPr>
        <w:t>3</w:t>
      </w:r>
      <w:r w:rsidR="00BB034B" w:rsidRPr="00B873FF">
        <w:rPr>
          <w:sz w:val="28"/>
          <w:szCs w:val="28"/>
        </w:rPr>
        <w:t>.</w:t>
      </w:r>
      <w:r w:rsidR="000C3046" w:rsidRPr="00B873FF">
        <w:rPr>
          <w:sz w:val="28"/>
          <w:szCs w:val="28"/>
        </w:rPr>
        <w:t xml:space="preserve"> </w:t>
      </w:r>
    </w:p>
    <w:p w:rsidR="00236BDA" w:rsidRPr="00B873FF" w:rsidRDefault="00236BDA" w:rsidP="00236BDA">
      <w:pPr>
        <w:ind w:firstLine="709"/>
        <w:jc w:val="both"/>
        <w:rPr>
          <w:sz w:val="28"/>
          <w:szCs w:val="28"/>
        </w:rPr>
      </w:pPr>
      <w:r w:rsidRPr="00B873FF">
        <w:rPr>
          <w:sz w:val="28"/>
          <w:szCs w:val="28"/>
        </w:rPr>
        <w:t>В перечень объектов капитальн</w:t>
      </w:r>
      <w:r w:rsidR="00B02655" w:rsidRPr="00B873FF">
        <w:rPr>
          <w:sz w:val="28"/>
          <w:szCs w:val="28"/>
        </w:rPr>
        <w:t>ого строительства на 2017 - 2028</w:t>
      </w:r>
      <w:r w:rsidRPr="00B873FF">
        <w:rPr>
          <w:sz w:val="28"/>
          <w:szCs w:val="28"/>
        </w:rPr>
        <w:t xml:space="preserve"> годы включены следующие объекты культуры:</w:t>
      </w:r>
    </w:p>
    <w:p w:rsidR="00236BDA" w:rsidRPr="00434E01" w:rsidRDefault="00B02655" w:rsidP="00236BDA">
      <w:pPr>
        <w:ind w:firstLine="709"/>
        <w:jc w:val="both"/>
        <w:rPr>
          <w:sz w:val="28"/>
          <w:szCs w:val="28"/>
        </w:rPr>
      </w:pPr>
      <w:r w:rsidRPr="00434E01">
        <w:rPr>
          <w:sz w:val="28"/>
          <w:szCs w:val="28"/>
        </w:rPr>
        <w:t>- библиотеки – 1</w:t>
      </w:r>
      <w:r w:rsidR="00236BDA" w:rsidRPr="00434E01">
        <w:rPr>
          <w:sz w:val="28"/>
          <w:szCs w:val="28"/>
        </w:rPr>
        <w:t xml:space="preserve"> объект;</w:t>
      </w:r>
    </w:p>
    <w:p w:rsidR="008B3A98" w:rsidRDefault="00434E01" w:rsidP="00236BDA">
      <w:pPr>
        <w:ind w:firstLine="709"/>
        <w:jc w:val="both"/>
        <w:rPr>
          <w:sz w:val="28"/>
          <w:szCs w:val="28"/>
        </w:rPr>
      </w:pPr>
      <w:r w:rsidRPr="00434E01">
        <w:rPr>
          <w:sz w:val="28"/>
          <w:szCs w:val="28"/>
        </w:rPr>
        <w:t>- концертный комплекс</w:t>
      </w:r>
      <w:r w:rsidR="008B3A98" w:rsidRPr="00434E01">
        <w:rPr>
          <w:sz w:val="28"/>
          <w:szCs w:val="28"/>
        </w:rPr>
        <w:t>;</w:t>
      </w:r>
    </w:p>
    <w:p w:rsidR="005A2408" w:rsidRPr="00434E01" w:rsidRDefault="005A2408" w:rsidP="00236BDA">
      <w:pPr>
        <w:ind w:firstLine="709"/>
        <w:jc w:val="both"/>
        <w:rPr>
          <w:sz w:val="28"/>
          <w:szCs w:val="28"/>
        </w:rPr>
      </w:pPr>
      <w:r>
        <w:rPr>
          <w:sz w:val="28"/>
          <w:szCs w:val="28"/>
        </w:rPr>
        <w:t>- культурно-просветительский центр – 230 мест;</w:t>
      </w:r>
    </w:p>
    <w:p w:rsidR="00C66A24" w:rsidRPr="00434E01" w:rsidRDefault="00C66A24" w:rsidP="00236BDA">
      <w:pPr>
        <w:ind w:firstLine="709"/>
        <w:jc w:val="both"/>
        <w:rPr>
          <w:sz w:val="28"/>
          <w:szCs w:val="28"/>
        </w:rPr>
      </w:pPr>
      <w:r w:rsidRPr="00434E01">
        <w:rPr>
          <w:sz w:val="28"/>
          <w:szCs w:val="28"/>
        </w:rPr>
        <w:t xml:space="preserve">- объекты дополнительного образования детей </w:t>
      </w:r>
      <w:r w:rsidR="00617A33" w:rsidRPr="00434E01">
        <w:rPr>
          <w:sz w:val="28"/>
          <w:szCs w:val="28"/>
        </w:rPr>
        <w:t>(</w:t>
      </w:r>
      <w:r w:rsidRPr="00434E01">
        <w:rPr>
          <w:sz w:val="28"/>
          <w:szCs w:val="28"/>
        </w:rPr>
        <w:t xml:space="preserve">подведомственные управлению культуры г. </w:t>
      </w:r>
      <w:r w:rsidR="009C07D5" w:rsidRPr="00434E01">
        <w:rPr>
          <w:sz w:val="28"/>
          <w:szCs w:val="28"/>
        </w:rPr>
        <w:t>Тобольска</w:t>
      </w:r>
      <w:r w:rsidR="00617A33" w:rsidRPr="00434E01">
        <w:rPr>
          <w:sz w:val="28"/>
          <w:szCs w:val="28"/>
        </w:rPr>
        <w:t>)</w:t>
      </w:r>
      <w:r w:rsidRPr="00434E01">
        <w:rPr>
          <w:sz w:val="28"/>
          <w:szCs w:val="28"/>
        </w:rPr>
        <w:t xml:space="preserve"> – </w:t>
      </w:r>
      <w:r w:rsidR="00826FB4" w:rsidRPr="00434E01">
        <w:rPr>
          <w:sz w:val="28"/>
          <w:szCs w:val="28"/>
        </w:rPr>
        <w:t>1</w:t>
      </w:r>
      <w:r w:rsidRPr="00434E01">
        <w:rPr>
          <w:sz w:val="28"/>
          <w:szCs w:val="28"/>
        </w:rPr>
        <w:t xml:space="preserve"> объект на </w:t>
      </w:r>
      <w:r w:rsidR="00434E01" w:rsidRPr="00434E01">
        <w:rPr>
          <w:sz w:val="28"/>
          <w:szCs w:val="28"/>
        </w:rPr>
        <w:t>1400</w:t>
      </w:r>
      <w:r w:rsidRPr="00434E01">
        <w:rPr>
          <w:sz w:val="28"/>
          <w:szCs w:val="28"/>
        </w:rPr>
        <w:t xml:space="preserve"> мест.</w:t>
      </w:r>
    </w:p>
    <w:p w:rsidR="00857DF1" w:rsidRPr="00B873FF" w:rsidRDefault="00857DF1" w:rsidP="00857DF1">
      <w:pPr>
        <w:pStyle w:val="aff4"/>
        <w:spacing w:after="0" w:line="240" w:lineRule="auto"/>
        <w:rPr>
          <w:rFonts w:ascii="Times New Roman" w:hAnsi="Times New Roman"/>
          <w:sz w:val="28"/>
          <w:szCs w:val="28"/>
        </w:rPr>
      </w:pPr>
      <w:r w:rsidRPr="00B873FF">
        <w:rPr>
          <w:rFonts w:ascii="Times New Roman" w:hAnsi="Times New Roman"/>
          <w:sz w:val="28"/>
          <w:szCs w:val="28"/>
        </w:rPr>
        <w:t>Нормативную обеспеченность по требуемым мощностям библиотек предполагается достичь как за счет размещения библиотек в проектируемых многофункциональных комплексах, так и за счет размещения соответствующих объектов на первых этажах проектируемых жилых домов.</w:t>
      </w:r>
    </w:p>
    <w:p w:rsidR="00C7023B" w:rsidRDefault="00C7023B" w:rsidP="00E35DC5">
      <w:pPr>
        <w:pStyle w:val="af0"/>
        <w:jc w:val="right"/>
        <w:rPr>
          <w:sz w:val="24"/>
          <w:szCs w:val="24"/>
          <w:lang w:val="ru-RU"/>
        </w:rPr>
      </w:pPr>
      <w:r>
        <w:rPr>
          <w:sz w:val="24"/>
          <w:szCs w:val="24"/>
          <w:lang w:val="ru-RU"/>
        </w:rPr>
        <w:br/>
      </w:r>
    </w:p>
    <w:p w:rsidR="00E35DC5" w:rsidRPr="00E949D1" w:rsidRDefault="00C7023B" w:rsidP="00E35DC5">
      <w:pPr>
        <w:pStyle w:val="af0"/>
        <w:jc w:val="right"/>
        <w:rPr>
          <w:b w:val="0"/>
          <w:sz w:val="24"/>
          <w:szCs w:val="24"/>
          <w:lang w:val="ru-RU"/>
        </w:rPr>
      </w:pPr>
      <w:r>
        <w:rPr>
          <w:sz w:val="24"/>
          <w:szCs w:val="24"/>
          <w:lang w:val="ru-RU"/>
        </w:rPr>
        <w:br w:type="column"/>
      </w:r>
      <w:r w:rsidR="00E35DC5" w:rsidRPr="00E949D1">
        <w:rPr>
          <w:sz w:val="24"/>
          <w:szCs w:val="24"/>
          <w:lang w:val="ru-RU"/>
        </w:rPr>
        <w:t xml:space="preserve">Таблица </w:t>
      </w:r>
      <w:r w:rsidR="00E35DC5" w:rsidRPr="00E949D1">
        <w:rPr>
          <w:sz w:val="24"/>
          <w:szCs w:val="24"/>
        </w:rPr>
        <w:fldChar w:fldCharType="begin"/>
      </w:r>
      <w:r w:rsidR="00E35DC5" w:rsidRPr="00E949D1">
        <w:rPr>
          <w:sz w:val="24"/>
          <w:szCs w:val="24"/>
          <w:lang w:val="ru-RU"/>
        </w:rPr>
        <w:instrText xml:space="preserve"> </w:instrText>
      </w:r>
      <w:r w:rsidR="00E35DC5" w:rsidRPr="00E949D1">
        <w:rPr>
          <w:sz w:val="24"/>
          <w:szCs w:val="24"/>
        </w:rPr>
        <w:instrText>SEQ</w:instrText>
      </w:r>
      <w:r w:rsidR="00E35DC5" w:rsidRPr="00E949D1">
        <w:rPr>
          <w:sz w:val="24"/>
          <w:szCs w:val="24"/>
          <w:lang w:val="ru-RU"/>
        </w:rPr>
        <w:instrText xml:space="preserve"> Таблица \* </w:instrText>
      </w:r>
      <w:r w:rsidR="00E35DC5" w:rsidRPr="00E949D1">
        <w:rPr>
          <w:sz w:val="24"/>
          <w:szCs w:val="24"/>
        </w:rPr>
        <w:instrText>ARABIC</w:instrText>
      </w:r>
      <w:r w:rsidR="00E35DC5" w:rsidRPr="00E949D1">
        <w:rPr>
          <w:sz w:val="24"/>
          <w:szCs w:val="24"/>
          <w:lang w:val="ru-RU"/>
        </w:rPr>
        <w:instrText xml:space="preserve"> </w:instrText>
      </w:r>
      <w:r w:rsidR="00E35DC5" w:rsidRPr="00E949D1">
        <w:rPr>
          <w:sz w:val="24"/>
          <w:szCs w:val="24"/>
        </w:rPr>
        <w:fldChar w:fldCharType="separate"/>
      </w:r>
      <w:r w:rsidR="00993DFA">
        <w:rPr>
          <w:noProof/>
          <w:sz w:val="24"/>
          <w:szCs w:val="24"/>
        </w:rPr>
        <w:t>13</w:t>
      </w:r>
      <w:r w:rsidR="00E35DC5" w:rsidRPr="00E949D1">
        <w:rPr>
          <w:sz w:val="24"/>
          <w:szCs w:val="24"/>
        </w:rPr>
        <w:fldChar w:fldCharType="end"/>
      </w:r>
    </w:p>
    <w:p w:rsidR="002300DC" w:rsidRDefault="002300DC" w:rsidP="002300DC">
      <w:pPr>
        <w:ind w:firstLine="567"/>
        <w:jc w:val="center"/>
        <w:rPr>
          <w:b/>
        </w:rPr>
      </w:pPr>
      <w:r w:rsidRPr="00E949D1">
        <w:rPr>
          <w:b/>
        </w:rPr>
        <w:t xml:space="preserve">Мероприятия по проектированию, строительству и реконструкции объектов </w:t>
      </w:r>
      <w:r w:rsidR="00B02655" w:rsidRPr="00E949D1">
        <w:rPr>
          <w:b/>
        </w:rPr>
        <w:t xml:space="preserve">культуры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509"/>
        <w:gridCol w:w="3523"/>
        <w:gridCol w:w="1774"/>
        <w:gridCol w:w="1142"/>
        <w:gridCol w:w="969"/>
        <w:gridCol w:w="1038"/>
        <w:gridCol w:w="1240"/>
      </w:tblGrid>
      <w:tr w:rsidR="00E949D1" w:rsidRPr="003B63D9" w:rsidTr="005978F4">
        <w:trPr>
          <w:trHeight w:val="276"/>
          <w:tblHeader/>
        </w:trPr>
        <w:tc>
          <w:tcPr>
            <w:tcW w:w="250" w:type="pct"/>
            <w:vMerge w:val="restart"/>
            <w:vAlign w:val="center"/>
            <w:hideMark/>
          </w:tcPr>
          <w:p w:rsidR="00E949D1" w:rsidRPr="003B63D9" w:rsidRDefault="00E949D1" w:rsidP="003B63D9">
            <w:pPr>
              <w:jc w:val="center"/>
              <w:rPr>
                <w:b/>
                <w:sz w:val="20"/>
                <w:szCs w:val="20"/>
              </w:rPr>
            </w:pPr>
            <w:r w:rsidRPr="003B63D9">
              <w:rPr>
                <w:b/>
                <w:sz w:val="20"/>
                <w:szCs w:val="20"/>
              </w:rPr>
              <w:t>№ п/п</w:t>
            </w:r>
          </w:p>
        </w:tc>
        <w:tc>
          <w:tcPr>
            <w:tcW w:w="1728" w:type="pct"/>
            <w:vMerge w:val="restart"/>
            <w:vAlign w:val="center"/>
            <w:hideMark/>
          </w:tcPr>
          <w:p w:rsidR="00E949D1" w:rsidRPr="003B63D9" w:rsidRDefault="00E949D1" w:rsidP="003B63D9">
            <w:pPr>
              <w:jc w:val="center"/>
              <w:rPr>
                <w:b/>
                <w:sz w:val="20"/>
                <w:szCs w:val="20"/>
              </w:rPr>
            </w:pPr>
            <w:r w:rsidRPr="003B63D9">
              <w:rPr>
                <w:b/>
                <w:sz w:val="20"/>
                <w:szCs w:val="20"/>
              </w:rPr>
              <w:t>Наименование мероприятий</w:t>
            </w:r>
          </w:p>
        </w:tc>
        <w:tc>
          <w:tcPr>
            <w:tcW w:w="870" w:type="pct"/>
            <w:vMerge w:val="restart"/>
            <w:vAlign w:val="center"/>
            <w:hideMark/>
          </w:tcPr>
          <w:p w:rsidR="00E949D1" w:rsidRPr="003B63D9" w:rsidRDefault="00E949D1" w:rsidP="003B63D9">
            <w:pPr>
              <w:jc w:val="center"/>
              <w:rPr>
                <w:b/>
                <w:sz w:val="20"/>
                <w:szCs w:val="20"/>
              </w:rPr>
            </w:pPr>
            <w:r w:rsidRPr="003B63D9">
              <w:rPr>
                <w:b/>
                <w:sz w:val="20"/>
                <w:szCs w:val="20"/>
              </w:rPr>
              <w:t>Местоположение</w:t>
            </w:r>
          </w:p>
        </w:tc>
        <w:tc>
          <w:tcPr>
            <w:tcW w:w="1035" w:type="pct"/>
            <w:gridSpan w:val="2"/>
            <w:vMerge w:val="restart"/>
            <w:vAlign w:val="center"/>
            <w:hideMark/>
          </w:tcPr>
          <w:p w:rsidR="00E949D1" w:rsidRPr="003B63D9" w:rsidRDefault="00E949D1" w:rsidP="003B63D9">
            <w:pPr>
              <w:jc w:val="center"/>
              <w:rPr>
                <w:b/>
                <w:sz w:val="20"/>
                <w:szCs w:val="20"/>
              </w:rPr>
            </w:pPr>
            <w:r w:rsidRPr="003B63D9">
              <w:rPr>
                <w:b/>
                <w:sz w:val="20"/>
                <w:szCs w:val="20"/>
              </w:rPr>
              <w:t>Срок реализации, гг.</w:t>
            </w:r>
          </w:p>
        </w:tc>
        <w:tc>
          <w:tcPr>
            <w:tcW w:w="509" w:type="pct"/>
            <w:vMerge w:val="restart"/>
            <w:vAlign w:val="center"/>
            <w:hideMark/>
          </w:tcPr>
          <w:p w:rsidR="00E949D1" w:rsidRPr="003B63D9" w:rsidRDefault="00E949D1" w:rsidP="003B63D9">
            <w:pPr>
              <w:jc w:val="center"/>
              <w:rPr>
                <w:b/>
                <w:sz w:val="20"/>
                <w:szCs w:val="20"/>
              </w:rPr>
            </w:pPr>
            <w:r w:rsidRPr="003B63D9">
              <w:rPr>
                <w:b/>
                <w:sz w:val="20"/>
                <w:szCs w:val="20"/>
              </w:rPr>
              <w:t>Ед. изм.</w:t>
            </w:r>
          </w:p>
        </w:tc>
        <w:tc>
          <w:tcPr>
            <w:tcW w:w="608" w:type="pct"/>
            <w:vMerge w:val="restart"/>
            <w:vAlign w:val="center"/>
            <w:hideMark/>
          </w:tcPr>
          <w:p w:rsidR="00E949D1" w:rsidRPr="003B63D9" w:rsidRDefault="00E949D1" w:rsidP="003B63D9">
            <w:pPr>
              <w:jc w:val="center"/>
              <w:rPr>
                <w:b/>
                <w:sz w:val="20"/>
                <w:szCs w:val="20"/>
              </w:rPr>
            </w:pPr>
            <w:r w:rsidRPr="003B63D9">
              <w:rPr>
                <w:b/>
                <w:sz w:val="20"/>
                <w:szCs w:val="20"/>
              </w:rPr>
              <w:t>Проектная мощность</w:t>
            </w:r>
          </w:p>
        </w:tc>
      </w:tr>
      <w:tr w:rsidR="00E949D1" w:rsidRPr="003B63D9" w:rsidTr="005978F4">
        <w:trPr>
          <w:trHeight w:val="276"/>
          <w:tblHeader/>
        </w:trPr>
        <w:tc>
          <w:tcPr>
            <w:tcW w:w="250" w:type="pct"/>
            <w:vMerge/>
            <w:vAlign w:val="center"/>
            <w:hideMark/>
          </w:tcPr>
          <w:p w:rsidR="00E949D1" w:rsidRPr="003B63D9" w:rsidRDefault="00E949D1" w:rsidP="003B63D9">
            <w:pPr>
              <w:rPr>
                <w:sz w:val="20"/>
                <w:szCs w:val="20"/>
              </w:rPr>
            </w:pPr>
          </w:p>
        </w:tc>
        <w:tc>
          <w:tcPr>
            <w:tcW w:w="1728" w:type="pct"/>
            <w:vMerge/>
            <w:vAlign w:val="center"/>
            <w:hideMark/>
          </w:tcPr>
          <w:p w:rsidR="00E949D1" w:rsidRPr="003B63D9" w:rsidRDefault="00E949D1" w:rsidP="003B63D9">
            <w:pPr>
              <w:rPr>
                <w:sz w:val="20"/>
                <w:szCs w:val="20"/>
              </w:rPr>
            </w:pPr>
          </w:p>
        </w:tc>
        <w:tc>
          <w:tcPr>
            <w:tcW w:w="870" w:type="pct"/>
            <w:vMerge/>
            <w:vAlign w:val="center"/>
            <w:hideMark/>
          </w:tcPr>
          <w:p w:rsidR="00E949D1" w:rsidRPr="003B63D9" w:rsidRDefault="00E949D1" w:rsidP="003B63D9">
            <w:pPr>
              <w:rPr>
                <w:sz w:val="20"/>
                <w:szCs w:val="20"/>
              </w:rPr>
            </w:pPr>
          </w:p>
        </w:tc>
        <w:tc>
          <w:tcPr>
            <w:tcW w:w="1035" w:type="pct"/>
            <w:gridSpan w:val="2"/>
            <w:vMerge/>
            <w:vAlign w:val="center"/>
            <w:hideMark/>
          </w:tcPr>
          <w:p w:rsidR="00E949D1" w:rsidRPr="003B63D9" w:rsidRDefault="00E949D1" w:rsidP="003B63D9">
            <w:pPr>
              <w:rPr>
                <w:sz w:val="20"/>
                <w:szCs w:val="20"/>
              </w:rPr>
            </w:pPr>
          </w:p>
        </w:tc>
        <w:tc>
          <w:tcPr>
            <w:tcW w:w="509" w:type="pct"/>
            <w:vMerge/>
            <w:vAlign w:val="center"/>
            <w:hideMark/>
          </w:tcPr>
          <w:p w:rsidR="00E949D1" w:rsidRPr="003B63D9" w:rsidRDefault="00E949D1" w:rsidP="003B63D9">
            <w:pPr>
              <w:rPr>
                <w:sz w:val="20"/>
                <w:szCs w:val="20"/>
              </w:rPr>
            </w:pPr>
          </w:p>
        </w:tc>
        <w:tc>
          <w:tcPr>
            <w:tcW w:w="608" w:type="pct"/>
            <w:vMerge/>
            <w:vAlign w:val="center"/>
            <w:hideMark/>
          </w:tcPr>
          <w:p w:rsidR="00E949D1" w:rsidRPr="003B63D9" w:rsidRDefault="00E949D1" w:rsidP="003B63D9">
            <w:pPr>
              <w:rPr>
                <w:sz w:val="20"/>
                <w:szCs w:val="20"/>
              </w:rPr>
            </w:pPr>
          </w:p>
        </w:tc>
      </w:tr>
      <w:tr w:rsidR="00E949D1" w:rsidRPr="003B63D9" w:rsidTr="005978F4">
        <w:trPr>
          <w:tblHeader/>
        </w:trPr>
        <w:tc>
          <w:tcPr>
            <w:tcW w:w="250" w:type="pct"/>
            <w:vMerge/>
            <w:vAlign w:val="center"/>
            <w:hideMark/>
          </w:tcPr>
          <w:p w:rsidR="00E949D1" w:rsidRPr="003B63D9" w:rsidRDefault="00E949D1" w:rsidP="003B63D9">
            <w:pPr>
              <w:rPr>
                <w:sz w:val="20"/>
                <w:szCs w:val="20"/>
              </w:rPr>
            </w:pPr>
          </w:p>
        </w:tc>
        <w:tc>
          <w:tcPr>
            <w:tcW w:w="1728" w:type="pct"/>
            <w:vMerge/>
            <w:vAlign w:val="center"/>
            <w:hideMark/>
          </w:tcPr>
          <w:p w:rsidR="00E949D1" w:rsidRPr="003B63D9" w:rsidRDefault="00E949D1" w:rsidP="003B63D9">
            <w:pPr>
              <w:rPr>
                <w:sz w:val="20"/>
                <w:szCs w:val="20"/>
              </w:rPr>
            </w:pPr>
          </w:p>
        </w:tc>
        <w:tc>
          <w:tcPr>
            <w:tcW w:w="870" w:type="pct"/>
            <w:vMerge/>
            <w:vAlign w:val="center"/>
            <w:hideMark/>
          </w:tcPr>
          <w:p w:rsidR="00E949D1" w:rsidRPr="003B63D9" w:rsidRDefault="00E949D1" w:rsidP="003B63D9">
            <w:pPr>
              <w:rPr>
                <w:sz w:val="20"/>
                <w:szCs w:val="20"/>
              </w:rPr>
            </w:pPr>
          </w:p>
        </w:tc>
        <w:tc>
          <w:tcPr>
            <w:tcW w:w="560" w:type="pct"/>
            <w:vAlign w:val="center"/>
            <w:hideMark/>
          </w:tcPr>
          <w:p w:rsidR="00E949D1" w:rsidRPr="006514EC" w:rsidRDefault="00E949D1" w:rsidP="006514EC">
            <w:pPr>
              <w:jc w:val="center"/>
              <w:rPr>
                <w:b/>
                <w:sz w:val="20"/>
                <w:szCs w:val="20"/>
              </w:rPr>
            </w:pPr>
            <w:r w:rsidRPr="006514EC">
              <w:rPr>
                <w:b/>
                <w:sz w:val="20"/>
                <w:szCs w:val="20"/>
              </w:rPr>
              <w:t>начало</w:t>
            </w:r>
          </w:p>
        </w:tc>
        <w:tc>
          <w:tcPr>
            <w:tcW w:w="475" w:type="pct"/>
            <w:vAlign w:val="center"/>
            <w:hideMark/>
          </w:tcPr>
          <w:p w:rsidR="00E949D1" w:rsidRPr="006514EC" w:rsidRDefault="00E949D1" w:rsidP="006514EC">
            <w:pPr>
              <w:jc w:val="center"/>
              <w:rPr>
                <w:b/>
                <w:sz w:val="20"/>
                <w:szCs w:val="20"/>
              </w:rPr>
            </w:pPr>
            <w:r w:rsidRPr="006514EC">
              <w:rPr>
                <w:b/>
                <w:sz w:val="20"/>
                <w:szCs w:val="20"/>
              </w:rPr>
              <w:t>оконча-ние</w:t>
            </w:r>
          </w:p>
        </w:tc>
        <w:tc>
          <w:tcPr>
            <w:tcW w:w="509" w:type="pct"/>
            <w:vMerge/>
            <w:vAlign w:val="center"/>
            <w:hideMark/>
          </w:tcPr>
          <w:p w:rsidR="00E949D1" w:rsidRPr="003B63D9" w:rsidRDefault="00E949D1" w:rsidP="003B63D9">
            <w:pPr>
              <w:rPr>
                <w:sz w:val="20"/>
                <w:szCs w:val="20"/>
              </w:rPr>
            </w:pPr>
          </w:p>
        </w:tc>
        <w:tc>
          <w:tcPr>
            <w:tcW w:w="608" w:type="pct"/>
            <w:vMerge/>
            <w:vAlign w:val="center"/>
            <w:hideMark/>
          </w:tcPr>
          <w:p w:rsidR="00E949D1" w:rsidRPr="003B63D9" w:rsidRDefault="00E949D1" w:rsidP="003B63D9">
            <w:pPr>
              <w:rPr>
                <w:sz w:val="20"/>
                <w:szCs w:val="20"/>
              </w:rPr>
            </w:pPr>
          </w:p>
        </w:tc>
      </w:tr>
      <w:tr w:rsidR="00E949D1" w:rsidRPr="003B63D9" w:rsidTr="005978F4">
        <w:trPr>
          <w:tblHeader/>
        </w:trPr>
        <w:tc>
          <w:tcPr>
            <w:tcW w:w="250" w:type="pct"/>
            <w:vAlign w:val="center"/>
            <w:hideMark/>
          </w:tcPr>
          <w:p w:rsidR="00E949D1" w:rsidRPr="003B63D9" w:rsidRDefault="00E949D1" w:rsidP="003B63D9">
            <w:pPr>
              <w:rPr>
                <w:sz w:val="20"/>
                <w:szCs w:val="20"/>
              </w:rPr>
            </w:pPr>
          </w:p>
        </w:tc>
        <w:tc>
          <w:tcPr>
            <w:tcW w:w="4750" w:type="pct"/>
            <w:gridSpan w:val="6"/>
            <w:vAlign w:val="center"/>
            <w:hideMark/>
          </w:tcPr>
          <w:p w:rsidR="00E949D1" w:rsidRPr="003B63D9" w:rsidRDefault="00E949D1" w:rsidP="003B63D9">
            <w:pPr>
              <w:rPr>
                <w:sz w:val="20"/>
                <w:szCs w:val="20"/>
              </w:rPr>
            </w:pPr>
            <w:r w:rsidRPr="003B63D9">
              <w:rPr>
                <w:sz w:val="20"/>
                <w:szCs w:val="20"/>
              </w:rPr>
              <w:t>Культурное развитие</w:t>
            </w:r>
          </w:p>
        </w:tc>
      </w:tr>
      <w:tr w:rsidR="00E949D1" w:rsidRPr="003B63D9" w:rsidTr="000A5F6E">
        <w:tc>
          <w:tcPr>
            <w:tcW w:w="250" w:type="pct"/>
            <w:vAlign w:val="center"/>
            <w:hideMark/>
          </w:tcPr>
          <w:p w:rsidR="00E949D1" w:rsidRPr="003B63D9" w:rsidRDefault="00E949D1" w:rsidP="003B63D9">
            <w:pPr>
              <w:rPr>
                <w:sz w:val="20"/>
                <w:szCs w:val="20"/>
              </w:rPr>
            </w:pPr>
            <w:r w:rsidRPr="003B63D9">
              <w:rPr>
                <w:sz w:val="20"/>
                <w:szCs w:val="20"/>
              </w:rPr>
              <w:t>1</w:t>
            </w:r>
          </w:p>
        </w:tc>
        <w:tc>
          <w:tcPr>
            <w:tcW w:w="1728" w:type="pct"/>
            <w:vAlign w:val="center"/>
            <w:hideMark/>
          </w:tcPr>
          <w:p w:rsidR="00E949D1" w:rsidRPr="003B63D9" w:rsidRDefault="00E949D1" w:rsidP="003B63D9">
            <w:pPr>
              <w:rPr>
                <w:sz w:val="20"/>
                <w:szCs w:val="20"/>
              </w:rPr>
            </w:pPr>
            <w:r w:rsidRPr="003B63D9">
              <w:rPr>
                <w:sz w:val="20"/>
                <w:szCs w:val="20"/>
              </w:rPr>
              <w:t>Строительство объектов культуры, предусмотренные программой Комплексного социально-экономического развития города Тобольска до 2020 г.</w:t>
            </w:r>
          </w:p>
        </w:tc>
        <w:tc>
          <w:tcPr>
            <w:tcW w:w="870" w:type="pct"/>
            <w:vAlign w:val="center"/>
            <w:hideMark/>
          </w:tcPr>
          <w:p w:rsidR="00E949D1" w:rsidRPr="003B63D9" w:rsidRDefault="00E949D1" w:rsidP="003B63D9">
            <w:pPr>
              <w:rPr>
                <w:sz w:val="20"/>
                <w:szCs w:val="20"/>
              </w:rPr>
            </w:pPr>
          </w:p>
        </w:tc>
        <w:tc>
          <w:tcPr>
            <w:tcW w:w="560" w:type="pct"/>
            <w:noWrap/>
            <w:vAlign w:val="center"/>
            <w:hideMark/>
          </w:tcPr>
          <w:p w:rsidR="00E949D1" w:rsidRPr="003B63D9" w:rsidRDefault="00E949D1" w:rsidP="003B63D9">
            <w:pPr>
              <w:rPr>
                <w:sz w:val="20"/>
                <w:szCs w:val="20"/>
              </w:rPr>
            </w:pPr>
          </w:p>
        </w:tc>
        <w:tc>
          <w:tcPr>
            <w:tcW w:w="475" w:type="pct"/>
            <w:noWrap/>
            <w:vAlign w:val="center"/>
            <w:hideMark/>
          </w:tcPr>
          <w:p w:rsidR="00E949D1" w:rsidRPr="003B63D9" w:rsidRDefault="00E949D1" w:rsidP="003B63D9">
            <w:pPr>
              <w:rPr>
                <w:sz w:val="20"/>
                <w:szCs w:val="20"/>
              </w:rPr>
            </w:pPr>
          </w:p>
        </w:tc>
        <w:tc>
          <w:tcPr>
            <w:tcW w:w="509" w:type="pct"/>
            <w:vAlign w:val="center"/>
            <w:hideMark/>
          </w:tcPr>
          <w:p w:rsidR="00E949D1" w:rsidRPr="003B63D9" w:rsidRDefault="00E949D1" w:rsidP="003B63D9">
            <w:pPr>
              <w:rPr>
                <w:sz w:val="20"/>
                <w:szCs w:val="20"/>
              </w:rPr>
            </w:pPr>
          </w:p>
        </w:tc>
        <w:tc>
          <w:tcPr>
            <w:tcW w:w="608" w:type="pct"/>
            <w:noWrap/>
            <w:vAlign w:val="center"/>
            <w:hideMark/>
          </w:tcPr>
          <w:p w:rsidR="00E949D1" w:rsidRPr="003B63D9" w:rsidRDefault="00E949D1" w:rsidP="003B63D9">
            <w:pPr>
              <w:rPr>
                <w:sz w:val="20"/>
                <w:szCs w:val="20"/>
              </w:rPr>
            </w:pPr>
          </w:p>
        </w:tc>
      </w:tr>
      <w:tr w:rsidR="006514EC" w:rsidRPr="003B63D9" w:rsidTr="006514EC">
        <w:tc>
          <w:tcPr>
            <w:tcW w:w="250" w:type="pct"/>
            <w:vAlign w:val="center"/>
            <w:hideMark/>
          </w:tcPr>
          <w:p w:rsidR="006514EC" w:rsidRPr="003B63D9" w:rsidRDefault="006514EC" w:rsidP="006514EC">
            <w:pPr>
              <w:rPr>
                <w:sz w:val="20"/>
                <w:szCs w:val="20"/>
              </w:rPr>
            </w:pPr>
            <w:r w:rsidRPr="003B63D9">
              <w:rPr>
                <w:sz w:val="20"/>
                <w:szCs w:val="20"/>
              </w:rPr>
              <w:t>1.1</w:t>
            </w:r>
          </w:p>
        </w:tc>
        <w:tc>
          <w:tcPr>
            <w:tcW w:w="1728" w:type="pct"/>
            <w:vAlign w:val="center"/>
            <w:hideMark/>
          </w:tcPr>
          <w:p w:rsidR="006514EC" w:rsidRPr="003B63D9" w:rsidRDefault="006514EC" w:rsidP="006514EC">
            <w:pPr>
              <w:rPr>
                <w:sz w:val="20"/>
                <w:szCs w:val="20"/>
              </w:rPr>
            </w:pPr>
            <w:r w:rsidRPr="003B63D9">
              <w:rPr>
                <w:sz w:val="20"/>
                <w:szCs w:val="20"/>
              </w:rPr>
              <w:t>Концертный  комплекс</w:t>
            </w:r>
          </w:p>
        </w:tc>
        <w:tc>
          <w:tcPr>
            <w:tcW w:w="870" w:type="pct"/>
            <w:vAlign w:val="center"/>
            <w:hideMark/>
          </w:tcPr>
          <w:p w:rsidR="006514EC" w:rsidRPr="003B63D9" w:rsidRDefault="006514EC" w:rsidP="006514EC">
            <w:pPr>
              <w:jc w:val="center"/>
              <w:rPr>
                <w:sz w:val="20"/>
                <w:szCs w:val="20"/>
              </w:rPr>
            </w:pPr>
            <w:r w:rsidRPr="003B63D9">
              <w:rPr>
                <w:sz w:val="20"/>
                <w:szCs w:val="20"/>
              </w:rPr>
              <w:t>Ремезова,80</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r w:rsidRPr="006514EC">
              <w:rPr>
                <w:sz w:val="20"/>
                <w:szCs w:val="20"/>
              </w:rPr>
              <w:t>2018</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r w:rsidRPr="006514EC">
              <w:rPr>
                <w:sz w:val="20"/>
                <w:szCs w:val="20"/>
              </w:rPr>
              <w:t>2020</w:t>
            </w:r>
          </w:p>
        </w:tc>
        <w:tc>
          <w:tcPr>
            <w:tcW w:w="509" w:type="pct"/>
            <w:vAlign w:val="center"/>
            <w:hideMark/>
          </w:tcPr>
          <w:p w:rsidR="006514EC" w:rsidRPr="003B63D9" w:rsidRDefault="006514EC" w:rsidP="006514EC">
            <w:pPr>
              <w:jc w:val="center"/>
              <w:rPr>
                <w:sz w:val="20"/>
                <w:szCs w:val="20"/>
              </w:rPr>
            </w:pPr>
            <w:r w:rsidRPr="003B63D9">
              <w:rPr>
                <w:sz w:val="20"/>
                <w:szCs w:val="20"/>
              </w:rPr>
              <w:t>объект</w:t>
            </w:r>
          </w:p>
        </w:tc>
        <w:tc>
          <w:tcPr>
            <w:tcW w:w="608" w:type="pct"/>
            <w:vAlign w:val="center"/>
            <w:hideMark/>
          </w:tcPr>
          <w:p w:rsidR="006514EC" w:rsidRPr="003B63D9" w:rsidRDefault="006514EC" w:rsidP="006514EC">
            <w:pPr>
              <w:jc w:val="center"/>
              <w:rPr>
                <w:sz w:val="20"/>
                <w:szCs w:val="20"/>
              </w:rPr>
            </w:pPr>
            <w:r w:rsidRPr="003B63D9">
              <w:rPr>
                <w:sz w:val="20"/>
                <w:szCs w:val="20"/>
              </w:rPr>
              <w:t>1</w:t>
            </w:r>
          </w:p>
        </w:tc>
      </w:tr>
      <w:tr w:rsidR="006514EC" w:rsidRPr="003B63D9" w:rsidTr="006514EC">
        <w:tc>
          <w:tcPr>
            <w:tcW w:w="250" w:type="pct"/>
            <w:vAlign w:val="center"/>
            <w:hideMark/>
          </w:tcPr>
          <w:p w:rsidR="006514EC" w:rsidRPr="003B63D9" w:rsidRDefault="006514EC" w:rsidP="006514EC">
            <w:pPr>
              <w:rPr>
                <w:sz w:val="20"/>
                <w:szCs w:val="20"/>
              </w:rPr>
            </w:pPr>
            <w:r>
              <w:rPr>
                <w:sz w:val="20"/>
                <w:szCs w:val="20"/>
              </w:rPr>
              <w:t>2</w:t>
            </w:r>
          </w:p>
        </w:tc>
        <w:tc>
          <w:tcPr>
            <w:tcW w:w="1728" w:type="pct"/>
            <w:vAlign w:val="center"/>
            <w:hideMark/>
          </w:tcPr>
          <w:p w:rsidR="006514EC" w:rsidRPr="003B63D9" w:rsidRDefault="006514EC" w:rsidP="006514EC">
            <w:pPr>
              <w:rPr>
                <w:sz w:val="20"/>
                <w:szCs w:val="20"/>
              </w:rPr>
            </w:pPr>
            <w:r w:rsidRPr="003B63D9">
              <w:rPr>
                <w:sz w:val="20"/>
                <w:szCs w:val="20"/>
              </w:rPr>
              <w:t>Библиотеки</w:t>
            </w:r>
          </w:p>
        </w:tc>
        <w:tc>
          <w:tcPr>
            <w:tcW w:w="870" w:type="pct"/>
            <w:vAlign w:val="center"/>
            <w:hideMark/>
          </w:tcPr>
          <w:p w:rsidR="006514EC" w:rsidRPr="003B63D9" w:rsidRDefault="006514EC" w:rsidP="006514EC">
            <w:pPr>
              <w:jc w:val="center"/>
              <w:rPr>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4EC" w:rsidRPr="006514EC" w:rsidRDefault="006514EC" w:rsidP="006514EC">
            <w:pPr>
              <w:jc w:val="center"/>
              <w:rPr>
                <w:b/>
                <w:bCs/>
                <w:sz w:val="20"/>
                <w:szCs w:val="20"/>
              </w:rPr>
            </w:pPr>
          </w:p>
        </w:tc>
        <w:tc>
          <w:tcPr>
            <w:tcW w:w="475" w:type="pct"/>
            <w:tcBorders>
              <w:top w:val="nil"/>
              <w:left w:val="single" w:sz="4" w:space="0" w:color="auto"/>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p>
        </w:tc>
        <w:tc>
          <w:tcPr>
            <w:tcW w:w="509" w:type="pct"/>
            <w:vAlign w:val="center"/>
          </w:tcPr>
          <w:p w:rsidR="006514EC" w:rsidRPr="003B63D9" w:rsidRDefault="006514EC" w:rsidP="006514EC">
            <w:pPr>
              <w:jc w:val="center"/>
              <w:rPr>
                <w:sz w:val="20"/>
                <w:szCs w:val="20"/>
              </w:rPr>
            </w:pPr>
          </w:p>
        </w:tc>
        <w:tc>
          <w:tcPr>
            <w:tcW w:w="608" w:type="pct"/>
            <w:vAlign w:val="center"/>
          </w:tcPr>
          <w:p w:rsidR="006514EC" w:rsidRPr="003B63D9" w:rsidRDefault="006514EC" w:rsidP="006514EC">
            <w:pPr>
              <w:jc w:val="center"/>
              <w:rPr>
                <w:sz w:val="20"/>
                <w:szCs w:val="20"/>
              </w:rPr>
            </w:pPr>
          </w:p>
        </w:tc>
      </w:tr>
      <w:tr w:rsidR="006514EC" w:rsidRPr="003B63D9" w:rsidTr="006514EC">
        <w:tc>
          <w:tcPr>
            <w:tcW w:w="250" w:type="pct"/>
            <w:vAlign w:val="center"/>
            <w:hideMark/>
          </w:tcPr>
          <w:p w:rsidR="006514EC" w:rsidRPr="003B63D9" w:rsidRDefault="006514EC" w:rsidP="006514EC">
            <w:pPr>
              <w:rPr>
                <w:sz w:val="20"/>
                <w:szCs w:val="20"/>
              </w:rPr>
            </w:pPr>
            <w:r>
              <w:rPr>
                <w:sz w:val="20"/>
                <w:szCs w:val="20"/>
              </w:rPr>
              <w:t>2.1</w:t>
            </w:r>
          </w:p>
        </w:tc>
        <w:tc>
          <w:tcPr>
            <w:tcW w:w="1728" w:type="pct"/>
            <w:vAlign w:val="center"/>
            <w:hideMark/>
          </w:tcPr>
          <w:p w:rsidR="006514EC" w:rsidRPr="003B63D9" w:rsidRDefault="006514EC" w:rsidP="006514EC">
            <w:pPr>
              <w:rPr>
                <w:sz w:val="20"/>
                <w:szCs w:val="20"/>
              </w:rPr>
            </w:pPr>
            <w:r w:rsidRPr="003B63D9">
              <w:rPr>
                <w:sz w:val="20"/>
                <w:szCs w:val="20"/>
              </w:rPr>
              <w:t>Центральная городская библиотека им. А.С. Суханова</w:t>
            </w:r>
          </w:p>
        </w:tc>
        <w:tc>
          <w:tcPr>
            <w:tcW w:w="870" w:type="pct"/>
            <w:vAlign w:val="center"/>
            <w:hideMark/>
          </w:tcPr>
          <w:p w:rsidR="006514EC" w:rsidRPr="003B63D9" w:rsidRDefault="006514EC" w:rsidP="006514EC">
            <w:pPr>
              <w:jc w:val="center"/>
              <w:rPr>
                <w:sz w:val="20"/>
                <w:szCs w:val="20"/>
              </w:rPr>
            </w:pPr>
            <w:r w:rsidRPr="003B63D9">
              <w:rPr>
                <w:sz w:val="20"/>
                <w:szCs w:val="20"/>
              </w:rPr>
              <w:t>Не определено</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r w:rsidRPr="006514EC">
              <w:rPr>
                <w:sz w:val="20"/>
                <w:szCs w:val="20"/>
              </w:rPr>
              <w:t>2018</w:t>
            </w:r>
          </w:p>
        </w:tc>
        <w:tc>
          <w:tcPr>
            <w:tcW w:w="475" w:type="pct"/>
            <w:tcBorders>
              <w:top w:val="nil"/>
              <w:left w:val="nil"/>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r w:rsidRPr="006514EC">
              <w:rPr>
                <w:sz w:val="20"/>
                <w:szCs w:val="20"/>
              </w:rPr>
              <w:t>2020</w:t>
            </w:r>
          </w:p>
        </w:tc>
        <w:tc>
          <w:tcPr>
            <w:tcW w:w="509" w:type="pct"/>
            <w:vAlign w:val="center"/>
            <w:hideMark/>
          </w:tcPr>
          <w:p w:rsidR="006514EC" w:rsidRPr="003B63D9" w:rsidRDefault="006514EC" w:rsidP="006514EC">
            <w:pPr>
              <w:jc w:val="center"/>
              <w:rPr>
                <w:sz w:val="20"/>
                <w:szCs w:val="20"/>
              </w:rPr>
            </w:pPr>
            <w:r w:rsidRPr="003B63D9">
              <w:rPr>
                <w:sz w:val="20"/>
                <w:szCs w:val="20"/>
              </w:rPr>
              <w:t>объект</w:t>
            </w:r>
          </w:p>
        </w:tc>
        <w:tc>
          <w:tcPr>
            <w:tcW w:w="608" w:type="pct"/>
            <w:vAlign w:val="center"/>
            <w:hideMark/>
          </w:tcPr>
          <w:p w:rsidR="006514EC" w:rsidRPr="003B63D9" w:rsidRDefault="006514EC" w:rsidP="006514EC">
            <w:pPr>
              <w:jc w:val="center"/>
              <w:rPr>
                <w:sz w:val="20"/>
                <w:szCs w:val="20"/>
              </w:rPr>
            </w:pPr>
            <w:r w:rsidRPr="003B63D9">
              <w:rPr>
                <w:sz w:val="20"/>
                <w:szCs w:val="20"/>
              </w:rPr>
              <w:t>1</w:t>
            </w:r>
          </w:p>
        </w:tc>
      </w:tr>
      <w:tr w:rsidR="006514EC" w:rsidRPr="003B63D9" w:rsidTr="006514EC">
        <w:tc>
          <w:tcPr>
            <w:tcW w:w="250" w:type="pct"/>
            <w:vAlign w:val="center"/>
            <w:hideMark/>
          </w:tcPr>
          <w:p w:rsidR="006514EC" w:rsidRPr="003B63D9" w:rsidRDefault="006514EC" w:rsidP="006514EC">
            <w:pPr>
              <w:rPr>
                <w:sz w:val="20"/>
                <w:szCs w:val="20"/>
              </w:rPr>
            </w:pPr>
            <w:r>
              <w:rPr>
                <w:sz w:val="20"/>
                <w:szCs w:val="20"/>
              </w:rPr>
              <w:t>3</w:t>
            </w:r>
          </w:p>
        </w:tc>
        <w:tc>
          <w:tcPr>
            <w:tcW w:w="1728" w:type="pct"/>
            <w:vAlign w:val="center"/>
            <w:hideMark/>
          </w:tcPr>
          <w:p w:rsidR="006514EC" w:rsidRPr="003B63D9" w:rsidRDefault="006514EC" w:rsidP="006514EC">
            <w:pPr>
              <w:rPr>
                <w:sz w:val="20"/>
                <w:szCs w:val="20"/>
              </w:rPr>
            </w:pPr>
            <w:r w:rsidRPr="003B63D9">
              <w:rPr>
                <w:sz w:val="20"/>
                <w:szCs w:val="20"/>
              </w:rPr>
              <w:t>Объекты дополнительного образования детей (подведомственные комитету по  культуре и туризму)</w:t>
            </w:r>
          </w:p>
        </w:tc>
        <w:tc>
          <w:tcPr>
            <w:tcW w:w="870" w:type="pct"/>
            <w:vAlign w:val="center"/>
            <w:hideMark/>
          </w:tcPr>
          <w:p w:rsidR="006514EC" w:rsidRPr="003B63D9" w:rsidRDefault="006514EC" w:rsidP="006514EC">
            <w:pPr>
              <w:jc w:val="center"/>
              <w:rPr>
                <w:sz w:val="20"/>
                <w:szCs w:val="20"/>
              </w:rPr>
            </w:pPr>
          </w:p>
        </w:tc>
        <w:tc>
          <w:tcPr>
            <w:tcW w:w="560" w:type="pct"/>
            <w:tcBorders>
              <w:top w:val="nil"/>
              <w:left w:val="single" w:sz="4" w:space="0" w:color="auto"/>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p>
        </w:tc>
        <w:tc>
          <w:tcPr>
            <w:tcW w:w="475" w:type="pct"/>
            <w:tcBorders>
              <w:top w:val="nil"/>
              <w:left w:val="nil"/>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p>
        </w:tc>
        <w:tc>
          <w:tcPr>
            <w:tcW w:w="509" w:type="pct"/>
            <w:vAlign w:val="center"/>
            <w:hideMark/>
          </w:tcPr>
          <w:p w:rsidR="006514EC" w:rsidRPr="003B63D9" w:rsidRDefault="006514EC" w:rsidP="006514EC">
            <w:pPr>
              <w:jc w:val="center"/>
              <w:rPr>
                <w:sz w:val="20"/>
                <w:szCs w:val="20"/>
              </w:rPr>
            </w:pPr>
          </w:p>
        </w:tc>
        <w:tc>
          <w:tcPr>
            <w:tcW w:w="608" w:type="pct"/>
            <w:vAlign w:val="center"/>
            <w:hideMark/>
          </w:tcPr>
          <w:p w:rsidR="006514EC" w:rsidRPr="003B63D9" w:rsidRDefault="006514EC" w:rsidP="006514EC">
            <w:pPr>
              <w:jc w:val="center"/>
              <w:rPr>
                <w:sz w:val="20"/>
                <w:szCs w:val="20"/>
              </w:rPr>
            </w:pPr>
            <w:r w:rsidRPr="003B63D9">
              <w:rPr>
                <w:sz w:val="20"/>
                <w:szCs w:val="20"/>
              </w:rPr>
              <w:t>1 400,0</w:t>
            </w:r>
          </w:p>
        </w:tc>
      </w:tr>
      <w:tr w:rsidR="006514EC" w:rsidRPr="003B63D9" w:rsidTr="006514EC">
        <w:tc>
          <w:tcPr>
            <w:tcW w:w="250" w:type="pct"/>
            <w:vAlign w:val="center"/>
            <w:hideMark/>
          </w:tcPr>
          <w:p w:rsidR="006514EC" w:rsidRPr="003B63D9" w:rsidRDefault="006514EC" w:rsidP="006514EC">
            <w:pPr>
              <w:rPr>
                <w:sz w:val="20"/>
                <w:szCs w:val="20"/>
              </w:rPr>
            </w:pPr>
            <w:r>
              <w:rPr>
                <w:sz w:val="20"/>
                <w:szCs w:val="20"/>
              </w:rPr>
              <w:t>3.1</w:t>
            </w:r>
          </w:p>
        </w:tc>
        <w:tc>
          <w:tcPr>
            <w:tcW w:w="1728" w:type="pct"/>
            <w:vAlign w:val="center"/>
            <w:hideMark/>
          </w:tcPr>
          <w:p w:rsidR="006514EC" w:rsidRPr="003B63D9" w:rsidRDefault="006514EC" w:rsidP="006514EC">
            <w:pPr>
              <w:rPr>
                <w:sz w:val="20"/>
                <w:szCs w:val="20"/>
              </w:rPr>
            </w:pPr>
            <w:r w:rsidRPr="003B63D9">
              <w:rPr>
                <w:sz w:val="20"/>
                <w:szCs w:val="20"/>
              </w:rPr>
              <w:t>Специализированная  Детская школа искусств</w:t>
            </w:r>
          </w:p>
        </w:tc>
        <w:tc>
          <w:tcPr>
            <w:tcW w:w="870" w:type="pct"/>
            <w:vAlign w:val="center"/>
            <w:hideMark/>
          </w:tcPr>
          <w:p w:rsidR="006514EC" w:rsidRPr="003B63D9" w:rsidRDefault="006514EC" w:rsidP="006514EC">
            <w:pPr>
              <w:jc w:val="center"/>
              <w:rPr>
                <w:sz w:val="20"/>
                <w:szCs w:val="20"/>
              </w:rPr>
            </w:pPr>
            <w:r w:rsidRPr="003B63D9">
              <w:rPr>
                <w:sz w:val="20"/>
                <w:szCs w:val="20"/>
              </w:rPr>
              <w:t>Не определено</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r w:rsidRPr="006514EC">
              <w:rPr>
                <w:sz w:val="20"/>
                <w:szCs w:val="20"/>
              </w:rPr>
              <w:t>2018</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6514EC" w:rsidRPr="006514EC" w:rsidRDefault="006514EC" w:rsidP="006514EC">
            <w:pPr>
              <w:jc w:val="center"/>
              <w:rPr>
                <w:sz w:val="20"/>
                <w:szCs w:val="20"/>
              </w:rPr>
            </w:pPr>
            <w:r w:rsidRPr="006514EC">
              <w:rPr>
                <w:sz w:val="20"/>
                <w:szCs w:val="20"/>
              </w:rPr>
              <w:t>2020</w:t>
            </w:r>
          </w:p>
        </w:tc>
        <w:tc>
          <w:tcPr>
            <w:tcW w:w="509" w:type="pct"/>
            <w:vAlign w:val="center"/>
            <w:hideMark/>
          </w:tcPr>
          <w:p w:rsidR="006514EC" w:rsidRPr="003B63D9" w:rsidRDefault="006514EC" w:rsidP="006514EC">
            <w:pPr>
              <w:jc w:val="center"/>
              <w:rPr>
                <w:sz w:val="20"/>
                <w:szCs w:val="20"/>
              </w:rPr>
            </w:pPr>
            <w:r w:rsidRPr="003B63D9">
              <w:rPr>
                <w:sz w:val="20"/>
                <w:szCs w:val="20"/>
              </w:rPr>
              <w:t>место</w:t>
            </w:r>
          </w:p>
        </w:tc>
        <w:tc>
          <w:tcPr>
            <w:tcW w:w="608" w:type="pct"/>
            <w:vAlign w:val="center"/>
            <w:hideMark/>
          </w:tcPr>
          <w:p w:rsidR="006514EC" w:rsidRPr="003B63D9" w:rsidRDefault="006514EC" w:rsidP="006514EC">
            <w:pPr>
              <w:jc w:val="center"/>
              <w:rPr>
                <w:sz w:val="20"/>
                <w:szCs w:val="20"/>
              </w:rPr>
            </w:pPr>
            <w:r w:rsidRPr="003B63D9">
              <w:rPr>
                <w:sz w:val="20"/>
                <w:szCs w:val="20"/>
              </w:rPr>
              <w:t>1 400</w:t>
            </w:r>
          </w:p>
        </w:tc>
      </w:tr>
      <w:tr w:rsidR="006514EC" w:rsidRPr="003B63D9" w:rsidTr="006514EC">
        <w:tc>
          <w:tcPr>
            <w:tcW w:w="250" w:type="pct"/>
            <w:vAlign w:val="center"/>
          </w:tcPr>
          <w:p w:rsidR="006514EC" w:rsidRDefault="006514EC" w:rsidP="006514EC">
            <w:pPr>
              <w:rPr>
                <w:sz w:val="20"/>
                <w:szCs w:val="20"/>
              </w:rPr>
            </w:pPr>
            <w:r>
              <w:rPr>
                <w:sz w:val="20"/>
                <w:szCs w:val="20"/>
              </w:rPr>
              <w:t>4</w:t>
            </w:r>
          </w:p>
        </w:tc>
        <w:tc>
          <w:tcPr>
            <w:tcW w:w="1728" w:type="pct"/>
            <w:vAlign w:val="center"/>
          </w:tcPr>
          <w:p w:rsidR="006514EC" w:rsidRPr="005A2408" w:rsidRDefault="006514EC" w:rsidP="006514EC">
            <w:pPr>
              <w:rPr>
                <w:b/>
                <w:sz w:val="20"/>
                <w:szCs w:val="20"/>
              </w:rPr>
            </w:pPr>
            <w:r w:rsidRPr="005A2408">
              <w:rPr>
                <w:b/>
                <w:sz w:val="20"/>
                <w:szCs w:val="20"/>
              </w:rPr>
              <w:t>Объекты культуры</w:t>
            </w:r>
            <w:r>
              <w:rPr>
                <w:b/>
                <w:sz w:val="20"/>
                <w:szCs w:val="20"/>
              </w:rPr>
              <w:t>,</w:t>
            </w:r>
            <w:r w:rsidRPr="005A2408">
              <w:rPr>
                <w:b/>
                <w:sz w:val="20"/>
                <w:szCs w:val="20"/>
              </w:rPr>
              <w:t xml:space="preserve"> строительство которых предусмотрено проектами планировок</w:t>
            </w:r>
          </w:p>
        </w:tc>
        <w:tc>
          <w:tcPr>
            <w:tcW w:w="870" w:type="pct"/>
            <w:vAlign w:val="center"/>
          </w:tcPr>
          <w:p w:rsidR="006514EC" w:rsidRPr="003B63D9" w:rsidRDefault="006514EC" w:rsidP="006514EC">
            <w:pPr>
              <w:jc w:val="center"/>
              <w:rPr>
                <w:sz w:val="20"/>
                <w:szCs w:val="20"/>
              </w:rPr>
            </w:pPr>
          </w:p>
        </w:tc>
        <w:tc>
          <w:tcPr>
            <w:tcW w:w="560" w:type="pct"/>
            <w:tcBorders>
              <w:top w:val="nil"/>
              <w:left w:val="single" w:sz="4" w:space="0" w:color="auto"/>
              <w:bottom w:val="single" w:sz="4" w:space="0" w:color="auto"/>
              <w:right w:val="single" w:sz="4" w:space="0" w:color="auto"/>
            </w:tcBorders>
            <w:shd w:val="clear" w:color="auto" w:fill="auto"/>
            <w:noWrap/>
            <w:vAlign w:val="center"/>
          </w:tcPr>
          <w:p w:rsidR="006514EC" w:rsidRPr="006514EC" w:rsidRDefault="006514EC" w:rsidP="006514EC">
            <w:pPr>
              <w:jc w:val="center"/>
              <w:rPr>
                <w:b/>
                <w:bCs/>
                <w:sz w:val="20"/>
                <w:szCs w:val="20"/>
              </w:rPr>
            </w:pP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14EC" w:rsidRPr="006514EC" w:rsidRDefault="006514EC" w:rsidP="006514EC">
            <w:pPr>
              <w:jc w:val="center"/>
              <w:rPr>
                <w:sz w:val="20"/>
                <w:szCs w:val="20"/>
              </w:rPr>
            </w:pPr>
          </w:p>
        </w:tc>
        <w:tc>
          <w:tcPr>
            <w:tcW w:w="509" w:type="pct"/>
            <w:vAlign w:val="center"/>
          </w:tcPr>
          <w:p w:rsidR="006514EC" w:rsidRPr="003B63D9" w:rsidRDefault="006514EC" w:rsidP="006514EC">
            <w:pPr>
              <w:jc w:val="center"/>
              <w:rPr>
                <w:sz w:val="20"/>
                <w:szCs w:val="20"/>
              </w:rPr>
            </w:pPr>
          </w:p>
        </w:tc>
        <w:tc>
          <w:tcPr>
            <w:tcW w:w="608" w:type="pct"/>
            <w:vAlign w:val="center"/>
          </w:tcPr>
          <w:p w:rsidR="006514EC" w:rsidRPr="003B63D9" w:rsidRDefault="006514EC" w:rsidP="006514EC">
            <w:pPr>
              <w:jc w:val="center"/>
              <w:rPr>
                <w:sz w:val="20"/>
                <w:szCs w:val="20"/>
              </w:rPr>
            </w:pPr>
          </w:p>
        </w:tc>
      </w:tr>
      <w:tr w:rsidR="006514EC" w:rsidRPr="003B63D9" w:rsidTr="006514EC">
        <w:tc>
          <w:tcPr>
            <w:tcW w:w="250" w:type="pct"/>
            <w:vAlign w:val="center"/>
          </w:tcPr>
          <w:p w:rsidR="006514EC" w:rsidRDefault="006514EC" w:rsidP="006514EC">
            <w:pPr>
              <w:rPr>
                <w:sz w:val="20"/>
                <w:szCs w:val="20"/>
              </w:rPr>
            </w:pPr>
            <w:r>
              <w:rPr>
                <w:sz w:val="20"/>
                <w:szCs w:val="20"/>
              </w:rPr>
              <w:t>4.1</w:t>
            </w:r>
          </w:p>
        </w:tc>
        <w:tc>
          <w:tcPr>
            <w:tcW w:w="1728" w:type="pct"/>
            <w:vAlign w:val="center"/>
          </w:tcPr>
          <w:p w:rsidR="006514EC" w:rsidRPr="003B63D9" w:rsidRDefault="006514EC" w:rsidP="006514EC">
            <w:pPr>
              <w:rPr>
                <w:sz w:val="20"/>
                <w:szCs w:val="20"/>
              </w:rPr>
            </w:pPr>
            <w:r>
              <w:rPr>
                <w:sz w:val="20"/>
                <w:szCs w:val="20"/>
              </w:rPr>
              <w:t>Культурно-просветительский центр</w:t>
            </w:r>
          </w:p>
        </w:tc>
        <w:tc>
          <w:tcPr>
            <w:tcW w:w="870" w:type="pct"/>
            <w:vAlign w:val="center"/>
          </w:tcPr>
          <w:p w:rsidR="006514EC" w:rsidRPr="003B63D9" w:rsidRDefault="006514EC" w:rsidP="006514EC">
            <w:pPr>
              <w:jc w:val="center"/>
              <w:rPr>
                <w:sz w:val="20"/>
                <w:szCs w:val="20"/>
              </w:rPr>
            </w:pPr>
            <w:r>
              <w:rPr>
                <w:sz w:val="20"/>
                <w:szCs w:val="20"/>
              </w:rPr>
              <w:t>Подгора, 1 оч., 6 кв</w:t>
            </w:r>
          </w:p>
        </w:tc>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14EC" w:rsidRPr="006514EC" w:rsidRDefault="006514EC" w:rsidP="006514EC">
            <w:pPr>
              <w:jc w:val="center"/>
              <w:rPr>
                <w:sz w:val="20"/>
                <w:szCs w:val="20"/>
              </w:rPr>
            </w:pPr>
            <w:r w:rsidRPr="006514EC">
              <w:rPr>
                <w:sz w:val="20"/>
                <w:szCs w:val="20"/>
              </w:rPr>
              <w:t>2022</w:t>
            </w:r>
          </w:p>
        </w:tc>
        <w:tc>
          <w:tcPr>
            <w:tcW w:w="475" w:type="pct"/>
            <w:tcBorders>
              <w:top w:val="nil"/>
              <w:left w:val="nil"/>
              <w:bottom w:val="single" w:sz="4" w:space="0" w:color="auto"/>
              <w:right w:val="single" w:sz="4" w:space="0" w:color="auto"/>
            </w:tcBorders>
            <w:shd w:val="clear" w:color="auto" w:fill="auto"/>
            <w:noWrap/>
            <w:vAlign w:val="center"/>
          </w:tcPr>
          <w:p w:rsidR="006514EC" w:rsidRPr="006514EC" w:rsidRDefault="006514EC" w:rsidP="006514EC">
            <w:pPr>
              <w:jc w:val="center"/>
              <w:rPr>
                <w:sz w:val="20"/>
                <w:szCs w:val="20"/>
              </w:rPr>
            </w:pPr>
            <w:r w:rsidRPr="006514EC">
              <w:rPr>
                <w:sz w:val="20"/>
                <w:szCs w:val="20"/>
              </w:rPr>
              <w:t>2028</w:t>
            </w:r>
          </w:p>
        </w:tc>
        <w:tc>
          <w:tcPr>
            <w:tcW w:w="509" w:type="pct"/>
            <w:vAlign w:val="center"/>
          </w:tcPr>
          <w:p w:rsidR="006514EC" w:rsidRPr="003B63D9" w:rsidRDefault="006514EC" w:rsidP="006514EC">
            <w:pPr>
              <w:jc w:val="center"/>
              <w:rPr>
                <w:sz w:val="20"/>
                <w:szCs w:val="20"/>
              </w:rPr>
            </w:pPr>
            <w:r>
              <w:rPr>
                <w:sz w:val="20"/>
                <w:szCs w:val="20"/>
              </w:rPr>
              <w:t>место</w:t>
            </w:r>
          </w:p>
        </w:tc>
        <w:tc>
          <w:tcPr>
            <w:tcW w:w="608" w:type="pct"/>
            <w:vAlign w:val="center"/>
          </w:tcPr>
          <w:p w:rsidR="006514EC" w:rsidRPr="003B63D9" w:rsidRDefault="006514EC" w:rsidP="006514EC">
            <w:pPr>
              <w:jc w:val="center"/>
              <w:rPr>
                <w:sz w:val="20"/>
                <w:szCs w:val="20"/>
              </w:rPr>
            </w:pPr>
            <w:r>
              <w:rPr>
                <w:sz w:val="20"/>
                <w:szCs w:val="20"/>
              </w:rPr>
              <w:t>230</w:t>
            </w:r>
          </w:p>
        </w:tc>
      </w:tr>
    </w:tbl>
    <w:p w:rsidR="00E949D1" w:rsidRDefault="00E949D1" w:rsidP="002300DC">
      <w:pPr>
        <w:ind w:firstLine="567"/>
        <w:jc w:val="center"/>
        <w:rPr>
          <w:b/>
        </w:rPr>
      </w:pPr>
    </w:p>
    <w:p w:rsidR="00857DF1" w:rsidRPr="00B873FF" w:rsidRDefault="00E949D1" w:rsidP="000A5F6E">
      <w:pPr>
        <w:pStyle w:val="2"/>
        <w:numPr>
          <w:ilvl w:val="1"/>
          <w:numId w:val="33"/>
        </w:numPr>
        <w:tabs>
          <w:tab w:val="left" w:pos="567"/>
          <w:tab w:val="left" w:pos="4200"/>
        </w:tabs>
        <w:jc w:val="both"/>
        <w:rPr>
          <w:b/>
          <w:bCs/>
          <w:sz w:val="28"/>
          <w:u w:val="none"/>
        </w:rPr>
      </w:pPr>
      <w:r w:rsidRPr="000A5F6E">
        <w:rPr>
          <w:b/>
          <w:bCs/>
          <w:sz w:val="28"/>
          <w:u w:val="none"/>
        </w:rPr>
        <w:t xml:space="preserve"> </w:t>
      </w:r>
      <w:bookmarkStart w:id="25" w:name="_Toc490205932"/>
      <w:r w:rsidR="00857DF1" w:rsidRPr="00B873FF">
        <w:rPr>
          <w:b/>
          <w:bCs/>
          <w:sz w:val="28"/>
          <w:u w:val="none"/>
        </w:rPr>
        <w:t>Планируемые к размещению объекты регионального значения</w:t>
      </w:r>
      <w:bookmarkEnd w:id="25"/>
    </w:p>
    <w:p w:rsidR="00857DF1" w:rsidRPr="00B873FF" w:rsidRDefault="00857DF1" w:rsidP="00857DF1">
      <w:pPr>
        <w:ind w:firstLine="425"/>
        <w:jc w:val="both"/>
        <w:rPr>
          <w:sz w:val="28"/>
          <w:szCs w:val="28"/>
        </w:rPr>
      </w:pPr>
    </w:p>
    <w:p w:rsidR="00C16954" w:rsidRDefault="00B873FF" w:rsidP="00D5601D">
      <w:pPr>
        <w:ind w:firstLine="709"/>
        <w:jc w:val="both"/>
        <w:rPr>
          <w:bCs/>
          <w:iCs/>
          <w:sz w:val="28"/>
          <w:szCs w:val="28"/>
        </w:rPr>
      </w:pPr>
      <w:r>
        <w:rPr>
          <w:bCs/>
          <w:iCs/>
          <w:sz w:val="28"/>
          <w:szCs w:val="28"/>
        </w:rPr>
        <w:t xml:space="preserve">В соответствии с государственной программой </w:t>
      </w:r>
      <w:r w:rsidR="00C16954" w:rsidRPr="00D90367">
        <w:rPr>
          <w:bCs/>
          <w:iCs/>
          <w:sz w:val="28"/>
          <w:szCs w:val="28"/>
        </w:rPr>
        <w:t>«Основные направления развития здравоохранения Тюменской области</w:t>
      </w:r>
      <w:r w:rsidR="006514EC">
        <w:rPr>
          <w:bCs/>
          <w:iCs/>
          <w:sz w:val="28"/>
          <w:szCs w:val="28"/>
        </w:rPr>
        <w:t xml:space="preserve"> до 2020 г.</w:t>
      </w:r>
      <w:r w:rsidR="00C16954" w:rsidRPr="00D90367">
        <w:rPr>
          <w:bCs/>
          <w:iCs/>
          <w:sz w:val="28"/>
          <w:szCs w:val="28"/>
        </w:rPr>
        <w:t>» запланировано построить стоматологическую поликлинику, филиал ГБУЗ ТО «Городская поликлиника» в 7 «а» мкр., провести реконструкцию детского отделения ГБУЗ ТО «Областная больница №3», ГБУЗ ТО «Тобольский специализированный дом ребенка».</w:t>
      </w:r>
      <w:r>
        <w:rPr>
          <w:bCs/>
          <w:iCs/>
          <w:sz w:val="28"/>
          <w:szCs w:val="28"/>
        </w:rPr>
        <w:t xml:space="preserve"> </w:t>
      </w:r>
    </w:p>
    <w:p w:rsidR="00826FB4" w:rsidRDefault="00826FB4" w:rsidP="00D5601D">
      <w:pPr>
        <w:ind w:firstLine="709"/>
        <w:jc w:val="both"/>
        <w:rPr>
          <w:sz w:val="28"/>
          <w:szCs w:val="28"/>
        </w:rPr>
      </w:pPr>
      <w:r>
        <w:rPr>
          <w:bCs/>
          <w:iCs/>
          <w:sz w:val="28"/>
          <w:szCs w:val="28"/>
        </w:rPr>
        <w:t xml:space="preserve">Программой Комплексного социально-экономического развития города Тобольска до 2020 г. предусмотрено строительство поликлиники на 400 </w:t>
      </w:r>
      <w:r w:rsidR="00B873FF">
        <w:rPr>
          <w:bCs/>
          <w:iCs/>
          <w:sz w:val="28"/>
          <w:szCs w:val="28"/>
        </w:rPr>
        <w:t xml:space="preserve">посещений в смену. </w:t>
      </w:r>
      <w:r w:rsidR="00B873FF" w:rsidRPr="00D90367">
        <w:rPr>
          <w:sz w:val="28"/>
          <w:szCs w:val="28"/>
        </w:rPr>
        <w:t xml:space="preserve">В микрорайоне Центральный, по ул. С. Ремезова зарезервирован земельный участок для строительства </w:t>
      </w:r>
      <w:r w:rsidR="00B873FF">
        <w:rPr>
          <w:sz w:val="28"/>
          <w:szCs w:val="28"/>
        </w:rPr>
        <w:t xml:space="preserve">данной </w:t>
      </w:r>
      <w:r w:rsidR="00B873FF" w:rsidRPr="00D90367">
        <w:rPr>
          <w:sz w:val="28"/>
          <w:szCs w:val="28"/>
        </w:rPr>
        <w:t>поликлиники</w:t>
      </w:r>
      <w:r w:rsidR="00B873FF">
        <w:rPr>
          <w:sz w:val="28"/>
          <w:szCs w:val="28"/>
        </w:rPr>
        <w:t xml:space="preserve"> (табл.1</w:t>
      </w:r>
      <w:r w:rsidR="003B3932">
        <w:rPr>
          <w:sz w:val="28"/>
          <w:szCs w:val="28"/>
        </w:rPr>
        <w:t>4</w:t>
      </w:r>
      <w:r w:rsidR="00B873FF">
        <w:rPr>
          <w:sz w:val="28"/>
          <w:szCs w:val="28"/>
        </w:rPr>
        <w:t>).</w:t>
      </w:r>
      <w:r w:rsidR="00B873FF" w:rsidRPr="00D90367">
        <w:rPr>
          <w:sz w:val="28"/>
          <w:szCs w:val="28"/>
        </w:rPr>
        <w:t xml:space="preserve"> </w:t>
      </w:r>
    </w:p>
    <w:p w:rsidR="00585A1F" w:rsidRDefault="00585A1F" w:rsidP="00D5601D">
      <w:pPr>
        <w:ind w:firstLine="709"/>
        <w:jc w:val="both"/>
        <w:rPr>
          <w:sz w:val="28"/>
          <w:szCs w:val="28"/>
        </w:rPr>
      </w:pPr>
    </w:p>
    <w:p w:rsidR="00585A1F" w:rsidRPr="00B873FF" w:rsidRDefault="00585A1F" w:rsidP="000A5F6E">
      <w:pPr>
        <w:pStyle w:val="2"/>
        <w:numPr>
          <w:ilvl w:val="1"/>
          <w:numId w:val="33"/>
        </w:numPr>
        <w:tabs>
          <w:tab w:val="left" w:pos="567"/>
          <w:tab w:val="left" w:pos="4200"/>
        </w:tabs>
        <w:jc w:val="both"/>
        <w:rPr>
          <w:b/>
          <w:bCs/>
          <w:sz w:val="28"/>
          <w:u w:val="none"/>
        </w:rPr>
      </w:pPr>
      <w:bookmarkStart w:id="26" w:name="_Toc490205933"/>
      <w:r w:rsidRPr="00B873FF">
        <w:rPr>
          <w:b/>
          <w:bCs/>
          <w:sz w:val="28"/>
          <w:u w:val="none"/>
        </w:rPr>
        <w:t xml:space="preserve">Планируемые к размещению объекты </w:t>
      </w:r>
      <w:r>
        <w:rPr>
          <w:b/>
          <w:bCs/>
          <w:sz w:val="28"/>
          <w:u w:val="none"/>
        </w:rPr>
        <w:t>сферы молодежной политики</w:t>
      </w:r>
      <w:bookmarkEnd w:id="26"/>
    </w:p>
    <w:p w:rsidR="00585A1F" w:rsidRPr="00B873FF" w:rsidRDefault="00585A1F" w:rsidP="00585A1F">
      <w:pPr>
        <w:ind w:firstLine="425"/>
        <w:jc w:val="both"/>
        <w:rPr>
          <w:sz w:val="28"/>
          <w:szCs w:val="28"/>
        </w:rPr>
      </w:pPr>
    </w:p>
    <w:p w:rsidR="0026612E" w:rsidRDefault="0026612E" w:rsidP="0026612E">
      <w:pPr>
        <w:ind w:firstLine="708"/>
        <w:jc w:val="both"/>
        <w:rPr>
          <w:sz w:val="28"/>
          <w:szCs w:val="28"/>
        </w:rPr>
      </w:pPr>
      <w:r>
        <w:rPr>
          <w:sz w:val="28"/>
          <w:szCs w:val="28"/>
        </w:rPr>
        <w:t>На территории городского округа город Тобольск постоянную досуговую занятость детей и молодежи от 5 до 18 лет обеспечивают 3 учреждения дополнительного образования сферы молодежной политики. На их базе организована систематическая занятость по дополнительным общеобразовательным программам по 5 направленностям: художественная, техническая, туристко-краеведческая, социально-педагогическая, естественнонаучная.</w:t>
      </w:r>
    </w:p>
    <w:p w:rsidR="0026612E" w:rsidRPr="0026612E" w:rsidRDefault="0026612E" w:rsidP="0026612E">
      <w:pPr>
        <w:ind w:firstLine="709"/>
        <w:jc w:val="both"/>
        <w:rPr>
          <w:sz w:val="28"/>
          <w:szCs w:val="28"/>
        </w:rPr>
      </w:pPr>
      <w:r>
        <w:rPr>
          <w:sz w:val="28"/>
          <w:szCs w:val="28"/>
        </w:rPr>
        <w:t>В соответствии с муниципальной программой «</w:t>
      </w:r>
      <w:r w:rsidRPr="0026612E">
        <w:rPr>
          <w:sz w:val="28"/>
          <w:szCs w:val="28"/>
        </w:rPr>
        <w:t>Основные направления развития молодёжной политики в г.</w:t>
      </w:r>
      <w:r w:rsidR="00D36BE0">
        <w:rPr>
          <w:sz w:val="28"/>
          <w:szCs w:val="28"/>
        </w:rPr>
        <w:t xml:space="preserve"> </w:t>
      </w:r>
      <w:r w:rsidRPr="0026612E">
        <w:rPr>
          <w:sz w:val="28"/>
          <w:szCs w:val="28"/>
        </w:rPr>
        <w:t>Тобольске»</w:t>
      </w:r>
      <w:r>
        <w:rPr>
          <w:sz w:val="28"/>
          <w:szCs w:val="28"/>
        </w:rPr>
        <w:t xml:space="preserve">, утв. распоряжением администрации города Тобольска от 15.10.2015 №14-рк, прогноз численности детей и молодежи, </w:t>
      </w:r>
      <w:r w:rsidRPr="0026612E">
        <w:rPr>
          <w:sz w:val="28"/>
          <w:szCs w:val="28"/>
        </w:rPr>
        <w:t xml:space="preserve"> занимающихся в учреждениях дополнительного образования сферы молодежной политики по итогам 2014 года составил 18,2 % от числа детей и молодежи города Тобольска в возрасте 5-18 лет</w:t>
      </w:r>
      <w:r>
        <w:rPr>
          <w:sz w:val="28"/>
          <w:szCs w:val="28"/>
        </w:rPr>
        <w:t xml:space="preserve">, в 2016 г – 21%, в 2018 -23% </w:t>
      </w:r>
      <w:r w:rsidRPr="0026612E">
        <w:rPr>
          <w:sz w:val="28"/>
          <w:szCs w:val="28"/>
        </w:rPr>
        <w:t>.</w:t>
      </w:r>
    </w:p>
    <w:p w:rsidR="0026612E" w:rsidRDefault="0026612E" w:rsidP="0026612E">
      <w:pPr>
        <w:ind w:firstLine="709"/>
        <w:jc w:val="both"/>
        <w:rPr>
          <w:sz w:val="28"/>
          <w:szCs w:val="28"/>
        </w:rPr>
      </w:pPr>
      <w:r w:rsidRPr="0026612E">
        <w:rPr>
          <w:sz w:val="28"/>
          <w:szCs w:val="28"/>
        </w:rPr>
        <w:t xml:space="preserve">Ставка на развитие новых форм работы с детьми и молодёжью, выработку наиболее эффективных путей усовершенствования процесса взаимодействия и повышения заинтересованности населения в предоставляемых услугах, </w:t>
      </w:r>
      <w:r>
        <w:rPr>
          <w:sz w:val="28"/>
          <w:szCs w:val="28"/>
        </w:rPr>
        <w:t>требует от органов мес</w:t>
      </w:r>
      <w:r w:rsidR="00A57069">
        <w:rPr>
          <w:sz w:val="28"/>
          <w:szCs w:val="28"/>
        </w:rPr>
        <w:t>тного самоуправления увеличения площадей зданий для проведения занятий с детьми и молодежью.</w:t>
      </w:r>
    </w:p>
    <w:p w:rsidR="00A57069" w:rsidRPr="0026612E" w:rsidRDefault="00A57069" w:rsidP="0026612E">
      <w:pPr>
        <w:ind w:firstLine="709"/>
        <w:jc w:val="both"/>
        <w:rPr>
          <w:sz w:val="28"/>
          <w:szCs w:val="28"/>
        </w:rPr>
      </w:pPr>
      <w:r>
        <w:rPr>
          <w:bCs/>
          <w:iCs/>
          <w:sz w:val="28"/>
          <w:szCs w:val="28"/>
        </w:rPr>
        <w:t>Программой Комплексного социально-экономического развития города Тобольска до 2020 г. предусмотрено строительство</w:t>
      </w:r>
      <w:r w:rsidR="00D36BE0">
        <w:rPr>
          <w:bCs/>
          <w:iCs/>
          <w:sz w:val="28"/>
          <w:szCs w:val="28"/>
        </w:rPr>
        <w:t xml:space="preserve"> объекта «Д</w:t>
      </w:r>
      <w:r>
        <w:rPr>
          <w:sz w:val="28"/>
          <w:szCs w:val="28"/>
        </w:rPr>
        <w:t>ворец творчества детей и молодежи</w:t>
      </w:r>
      <w:r w:rsidR="00D36BE0">
        <w:rPr>
          <w:sz w:val="28"/>
          <w:szCs w:val="28"/>
        </w:rPr>
        <w:t>» - многофункциональный культурно-досуговый центр</w:t>
      </w:r>
      <w:r>
        <w:rPr>
          <w:sz w:val="28"/>
          <w:szCs w:val="28"/>
        </w:rPr>
        <w:t xml:space="preserve">. </w:t>
      </w:r>
    </w:p>
    <w:p w:rsidR="00A57069" w:rsidRDefault="00E47D21" w:rsidP="0026612E">
      <w:pPr>
        <w:ind w:firstLine="709"/>
        <w:jc w:val="both"/>
        <w:rPr>
          <w:bCs/>
          <w:iCs/>
          <w:sz w:val="28"/>
          <w:szCs w:val="28"/>
        </w:rPr>
      </w:pPr>
      <w:r>
        <w:rPr>
          <w:bCs/>
          <w:iCs/>
          <w:sz w:val="28"/>
          <w:szCs w:val="28"/>
        </w:rPr>
        <w:t>На законодательном уровне нормативы обеспеченности муниципального образования объектами в сфере молодежной политики не определены.</w:t>
      </w:r>
    </w:p>
    <w:p w:rsidR="008E18F5" w:rsidRPr="00DF29DA" w:rsidRDefault="008E18F5" w:rsidP="0026612E">
      <w:pPr>
        <w:ind w:firstLine="709"/>
        <w:jc w:val="both"/>
        <w:rPr>
          <w:sz w:val="28"/>
          <w:szCs w:val="28"/>
        </w:rPr>
      </w:pPr>
      <w:r w:rsidRPr="00DF29DA">
        <w:rPr>
          <w:sz w:val="28"/>
          <w:szCs w:val="28"/>
        </w:rPr>
        <w:t>Общая схема реализации предлагаемого варианта развития социальной инфраструктуры города Тобольска на период 2017-2028 гг. представлена на рис. 2.</w:t>
      </w:r>
    </w:p>
    <w:p w:rsidR="008E18F5" w:rsidRPr="00DF29DA" w:rsidRDefault="008E18F5" w:rsidP="0026612E">
      <w:pPr>
        <w:ind w:firstLine="709"/>
        <w:jc w:val="both"/>
        <w:rPr>
          <w:sz w:val="28"/>
          <w:szCs w:val="28"/>
        </w:rPr>
      </w:pPr>
      <w:r w:rsidRPr="00DF29DA">
        <w:rPr>
          <w:sz w:val="28"/>
          <w:szCs w:val="28"/>
        </w:rPr>
        <w:t xml:space="preserve">Пешеходная доступность перспективных объектов образования представлена на рис. 3, 4. </w:t>
      </w:r>
    </w:p>
    <w:p w:rsidR="008E18F5" w:rsidRPr="00DF29DA" w:rsidRDefault="008E18F5" w:rsidP="0026612E">
      <w:pPr>
        <w:ind w:firstLine="709"/>
        <w:jc w:val="both"/>
        <w:rPr>
          <w:sz w:val="28"/>
          <w:szCs w:val="28"/>
        </w:rPr>
      </w:pPr>
      <w:r w:rsidRPr="00DF29DA">
        <w:rPr>
          <w:sz w:val="28"/>
          <w:szCs w:val="28"/>
        </w:rPr>
        <w:t>Пешеходная доступность перспективных объектов спорта представлена на рис. 5.</w:t>
      </w:r>
    </w:p>
    <w:p w:rsidR="00C16954" w:rsidRPr="00496385" w:rsidRDefault="00C16954" w:rsidP="00947750">
      <w:pPr>
        <w:spacing w:before="120" w:after="60"/>
        <w:ind w:firstLine="709"/>
        <w:jc w:val="both"/>
        <w:rPr>
          <w:sz w:val="28"/>
          <w:szCs w:val="28"/>
          <w:highlight w:val="yellow"/>
        </w:rPr>
      </w:pPr>
    </w:p>
    <w:p w:rsidR="00366BB1" w:rsidRDefault="00366BB1" w:rsidP="00947750">
      <w:pPr>
        <w:pStyle w:val="af0"/>
        <w:jc w:val="right"/>
        <w:rPr>
          <w:sz w:val="24"/>
          <w:szCs w:val="24"/>
          <w:highlight w:val="yellow"/>
          <w:lang w:val="ru-RU"/>
        </w:rPr>
        <w:sectPr w:rsidR="00366BB1" w:rsidSect="00FF42BE">
          <w:pgSz w:w="11906" w:h="16838" w:code="9"/>
          <w:pgMar w:top="1134" w:right="567" w:bottom="1134" w:left="1134" w:header="0" w:footer="567" w:gutter="0"/>
          <w:cols w:space="708"/>
          <w:docGrid w:linePitch="360"/>
        </w:sectPr>
      </w:pPr>
    </w:p>
    <w:p w:rsidR="00947750" w:rsidRPr="003B3932" w:rsidRDefault="00947750" w:rsidP="00947750">
      <w:pPr>
        <w:pStyle w:val="af0"/>
        <w:jc w:val="right"/>
        <w:rPr>
          <w:b w:val="0"/>
          <w:sz w:val="24"/>
          <w:szCs w:val="24"/>
          <w:lang w:val="ru-RU"/>
        </w:rPr>
      </w:pPr>
      <w:r w:rsidRPr="003B3932">
        <w:rPr>
          <w:sz w:val="24"/>
          <w:szCs w:val="24"/>
          <w:lang w:val="ru-RU"/>
        </w:rPr>
        <w:t xml:space="preserve">Таблица </w:t>
      </w:r>
      <w:r w:rsidRPr="003B3932">
        <w:rPr>
          <w:sz w:val="24"/>
          <w:szCs w:val="24"/>
        </w:rPr>
        <w:fldChar w:fldCharType="begin"/>
      </w:r>
      <w:r w:rsidRPr="003B3932">
        <w:rPr>
          <w:sz w:val="24"/>
          <w:szCs w:val="24"/>
          <w:lang w:val="ru-RU"/>
        </w:rPr>
        <w:instrText xml:space="preserve"> </w:instrText>
      </w:r>
      <w:r w:rsidRPr="003B3932">
        <w:rPr>
          <w:sz w:val="24"/>
          <w:szCs w:val="24"/>
        </w:rPr>
        <w:instrText>SEQ</w:instrText>
      </w:r>
      <w:r w:rsidRPr="003B3932">
        <w:rPr>
          <w:sz w:val="24"/>
          <w:szCs w:val="24"/>
          <w:lang w:val="ru-RU"/>
        </w:rPr>
        <w:instrText xml:space="preserve"> Таблица \* </w:instrText>
      </w:r>
      <w:r w:rsidRPr="003B3932">
        <w:rPr>
          <w:sz w:val="24"/>
          <w:szCs w:val="24"/>
        </w:rPr>
        <w:instrText>ARABIC</w:instrText>
      </w:r>
      <w:r w:rsidRPr="003B3932">
        <w:rPr>
          <w:sz w:val="24"/>
          <w:szCs w:val="24"/>
          <w:lang w:val="ru-RU"/>
        </w:rPr>
        <w:instrText xml:space="preserve"> </w:instrText>
      </w:r>
      <w:r w:rsidRPr="003B3932">
        <w:rPr>
          <w:sz w:val="24"/>
          <w:szCs w:val="24"/>
        </w:rPr>
        <w:fldChar w:fldCharType="separate"/>
      </w:r>
      <w:r w:rsidR="00993DFA">
        <w:rPr>
          <w:noProof/>
          <w:sz w:val="24"/>
          <w:szCs w:val="24"/>
        </w:rPr>
        <w:t>14</w:t>
      </w:r>
      <w:r w:rsidRPr="003B3932">
        <w:rPr>
          <w:sz w:val="24"/>
          <w:szCs w:val="24"/>
        </w:rPr>
        <w:fldChar w:fldCharType="end"/>
      </w:r>
    </w:p>
    <w:p w:rsidR="00857DF1" w:rsidRPr="003B3932" w:rsidRDefault="00857DF1" w:rsidP="00054BBD">
      <w:pPr>
        <w:jc w:val="center"/>
        <w:rPr>
          <w:b/>
        </w:rPr>
      </w:pPr>
      <w:r w:rsidRPr="003B3932">
        <w:rPr>
          <w:b/>
        </w:rPr>
        <w:t>Планируемые к размещению объекты регионального значения</w:t>
      </w:r>
    </w:p>
    <w:tbl>
      <w:tblPr>
        <w:tblW w:w="5000" w:type="pct"/>
        <w:tblCellMar>
          <w:top w:w="15" w:type="dxa"/>
          <w:bottom w:w="15" w:type="dxa"/>
        </w:tblCellMar>
        <w:tblLook w:val="04A0" w:firstRow="1" w:lastRow="0" w:firstColumn="1" w:lastColumn="0" w:noHBand="0" w:noVBand="1"/>
      </w:tblPr>
      <w:tblGrid>
        <w:gridCol w:w="1773"/>
        <w:gridCol w:w="2702"/>
        <w:gridCol w:w="1286"/>
        <w:gridCol w:w="1027"/>
        <w:gridCol w:w="802"/>
        <w:gridCol w:w="1489"/>
        <w:gridCol w:w="1270"/>
        <w:gridCol w:w="2823"/>
        <w:gridCol w:w="1388"/>
      </w:tblGrid>
      <w:tr w:rsidR="00E17D65" w:rsidRPr="00366BB1" w:rsidTr="00E17D65">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Наименование микрорайона</w:t>
            </w:r>
          </w:p>
        </w:tc>
        <w:tc>
          <w:tcPr>
            <w:tcW w:w="930"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Наименование объекта</w:t>
            </w:r>
          </w:p>
        </w:tc>
        <w:tc>
          <w:tcPr>
            <w:tcW w:w="442"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Количество</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Проектная мощность</w:t>
            </w:r>
          </w:p>
        </w:tc>
        <w:tc>
          <w:tcPr>
            <w:tcW w:w="511"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Мероприятие</w:t>
            </w:r>
          </w:p>
        </w:tc>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Срок реализации</w:t>
            </w:r>
          </w:p>
        </w:tc>
        <w:tc>
          <w:tcPr>
            <w:tcW w:w="971"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Обоснование</w:t>
            </w:r>
          </w:p>
        </w:tc>
        <w:tc>
          <w:tcPr>
            <w:tcW w:w="477" w:type="pct"/>
            <w:vMerge w:val="restar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Значение объекта</w:t>
            </w:r>
          </w:p>
        </w:tc>
      </w:tr>
      <w:tr w:rsidR="00E17D65" w:rsidRPr="00366BB1" w:rsidTr="00E17D65">
        <w:tc>
          <w:tcPr>
            <w:tcW w:w="611"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30"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35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одного объекта</w:t>
            </w:r>
          </w:p>
        </w:tc>
        <w:tc>
          <w:tcPr>
            <w:tcW w:w="2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b/>
                <w:sz w:val="20"/>
                <w:szCs w:val="20"/>
              </w:rPr>
            </w:pPr>
            <w:r w:rsidRPr="00366BB1">
              <w:rPr>
                <w:b/>
                <w:sz w:val="20"/>
                <w:szCs w:val="20"/>
              </w:rPr>
              <w:t>всего</w:t>
            </w: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71"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r>
      <w:tr w:rsidR="00366BB1" w:rsidRPr="00366BB1" w:rsidTr="00E17D65">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iCs/>
                <w:sz w:val="20"/>
                <w:szCs w:val="20"/>
              </w:rPr>
            </w:pPr>
            <w:r w:rsidRPr="00366BB1">
              <w:rPr>
                <w:iCs/>
                <w:sz w:val="20"/>
                <w:szCs w:val="20"/>
              </w:rPr>
              <w:t>Поликлиники, посещений в смену</w:t>
            </w:r>
          </w:p>
        </w:tc>
      </w:tr>
      <w:tr w:rsidR="00E17D65" w:rsidRPr="00366BB1" w:rsidTr="00E17D65">
        <w:tc>
          <w:tcPr>
            <w:tcW w:w="6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7А</w:t>
            </w:r>
          </w:p>
        </w:tc>
        <w:tc>
          <w:tcPr>
            <w:tcW w:w="930"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 xml:space="preserve">Поликлиника </w:t>
            </w:r>
          </w:p>
        </w:tc>
        <w:tc>
          <w:tcPr>
            <w:tcW w:w="442"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1</w:t>
            </w:r>
          </w:p>
        </w:tc>
        <w:tc>
          <w:tcPr>
            <w:tcW w:w="35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E17D65" w:rsidP="008B3233">
            <w:pPr>
              <w:jc w:val="center"/>
              <w:rPr>
                <w:sz w:val="20"/>
                <w:szCs w:val="20"/>
              </w:rPr>
            </w:pPr>
            <w:r>
              <w:rPr>
                <w:sz w:val="20"/>
                <w:szCs w:val="20"/>
              </w:rPr>
              <w:t>350</w:t>
            </w:r>
          </w:p>
        </w:tc>
        <w:tc>
          <w:tcPr>
            <w:tcW w:w="2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E17D65" w:rsidP="008B3233">
            <w:pPr>
              <w:jc w:val="center"/>
              <w:rPr>
                <w:sz w:val="20"/>
                <w:szCs w:val="20"/>
              </w:rPr>
            </w:pPr>
            <w:r>
              <w:rPr>
                <w:sz w:val="20"/>
                <w:szCs w:val="20"/>
              </w:rPr>
              <w:t>350</w:t>
            </w:r>
          </w:p>
        </w:tc>
        <w:tc>
          <w:tcPr>
            <w:tcW w:w="5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строительство</w:t>
            </w:r>
          </w:p>
        </w:tc>
        <w:tc>
          <w:tcPr>
            <w:tcW w:w="42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2014-2020</w:t>
            </w:r>
          </w:p>
        </w:tc>
        <w:tc>
          <w:tcPr>
            <w:tcW w:w="97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СТП Тюменской области</w:t>
            </w:r>
          </w:p>
        </w:tc>
        <w:tc>
          <w:tcPr>
            <w:tcW w:w="4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Региональное</w:t>
            </w:r>
          </w:p>
        </w:tc>
      </w:tr>
      <w:tr w:rsidR="00E17D65" w:rsidRPr="00366BB1" w:rsidTr="00E17D65">
        <w:tc>
          <w:tcPr>
            <w:tcW w:w="6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16</w:t>
            </w:r>
          </w:p>
        </w:tc>
        <w:tc>
          <w:tcPr>
            <w:tcW w:w="930"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 xml:space="preserve">Поликлиника </w:t>
            </w:r>
          </w:p>
        </w:tc>
        <w:tc>
          <w:tcPr>
            <w:tcW w:w="442"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1</w:t>
            </w:r>
          </w:p>
        </w:tc>
        <w:tc>
          <w:tcPr>
            <w:tcW w:w="35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40</w:t>
            </w:r>
          </w:p>
        </w:tc>
        <w:tc>
          <w:tcPr>
            <w:tcW w:w="2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40</w:t>
            </w:r>
          </w:p>
        </w:tc>
        <w:tc>
          <w:tcPr>
            <w:tcW w:w="5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строительство</w:t>
            </w:r>
          </w:p>
        </w:tc>
        <w:tc>
          <w:tcPr>
            <w:tcW w:w="42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7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утвержденная документация по планировке территории</w:t>
            </w:r>
          </w:p>
        </w:tc>
        <w:tc>
          <w:tcPr>
            <w:tcW w:w="4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Региональное</w:t>
            </w:r>
          </w:p>
        </w:tc>
      </w:tr>
      <w:tr w:rsidR="00E17D65" w:rsidRPr="00366BB1" w:rsidTr="00E17D65">
        <w:tc>
          <w:tcPr>
            <w:tcW w:w="6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Центральный</w:t>
            </w:r>
          </w:p>
        </w:tc>
        <w:tc>
          <w:tcPr>
            <w:tcW w:w="930"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Поликлиника</w:t>
            </w:r>
          </w:p>
        </w:tc>
        <w:tc>
          <w:tcPr>
            <w:tcW w:w="442"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1</w:t>
            </w:r>
          </w:p>
        </w:tc>
        <w:tc>
          <w:tcPr>
            <w:tcW w:w="35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400</w:t>
            </w:r>
          </w:p>
        </w:tc>
        <w:tc>
          <w:tcPr>
            <w:tcW w:w="2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400</w:t>
            </w:r>
          </w:p>
        </w:tc>
        <w:tc>
          <w:tcPr>
            <w:tcW w:w="5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строительство</w:t>
            </w:r>
          </w:p>
        </w:tc>
        <w:tc>
          <w:tcPr>
            <w:tcW w:w="42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7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Программа комплексного социально-экономического развития города Тобольска до 2020 г.</w:t>
            </w:r>
          </w:p>
        </w:tc>
        <w:tc>
          <w:tcPr>
            <w:tcW w:w="4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Региональное</w:t>
            </w:r>
          </w:p>
        </w:tc>
      </w:tr>
      <w:tr w:rsidR="00E17D65" w:rsidRPr="00366BB1" w:rsidTr="00E17D65">
        <w:tc>
          <w:tcPr>
            <w:tcW w:w="6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Итого</w:t>
            </w:r>
          </w:p>
        </w:tc>
        <w:tc>
          <w:tcPr>
            <w:tcW w:w="442"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3</w:t>
            </w:r>
          </w:p>
        </w:tc>
        <w:tc>
          <w:tcPr>
            <w:tcW w:w="35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8B3233">
            <w:pPr>
              <w:jc w:val="center"/>
              <w:rPr>
                <w:sz w:val="20"/>
                <w:szCs w:val="20"/>
              </w:rPr>
            </w:pPr>
            <w:r w:rsidRPr="00366BB1">
              <w:rPr>
                <w:sz w:val="20"/>
                <w:szCs w:val="20"/>
              </w:rPr>
              <w:t>440</w:t>
            </w:r>
          </w:p>
        </w:tc>
        <w:tc>
          <w:tcPr>
            <w:tcW w:w="5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2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7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r>
      <w:tr w:rsidR="00366BB1" w:rsidRPr="00366BB1" w:rsidTr="00E17D65">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E17D65">
            <w:pPr>
              <w:jc w:val="center"/>
              <w:rPr>
                <w:iCs/>
                <w:sz w:val="20"/>
                <w:szCs w:val="20"/>
              </w:rPr>
            </w:pPr>
            <w:r w:rsidRPr="00366BB1">
              <w:rPr>
                <w:iCs/>
                <w:sz w:val="20"/>
                <w:szCs w:val="20"/>
              </w:rPr>
              <w:t>Диспансеры, коек/посещений в смену</w:t>
            </w:r>
          </w:p>
        </w:tc>
      </w:tr>
      <w:tr w:rsidR="00E17D65" w:rsidRPr="00366BB1" w:rsidTr="00E17D65">
        <w:tc>
          <w:tcPr>
            <w:tcW w:w="6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7А</w:t>
            </w:r>
          </w:p>
        </w:tc>
        <w:tc>
          <w:tcPr>
            <w:tcW w:w="930"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Стационар для нетранспортабельных больных ГБУЗ ТО "Областная больница №3</w:t>
            </w:r>
          </w:p>
        </w:tc>
        <w:tc>
          <w:tcPr>
            <w:tcW w:w="442"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E17D65">
            <w:pPr>
              <w:jc w:val="center"/>
              <w:rPr>
                <w:sz w:val="20"/>
                <w:szCs w:val="20"/>
              </w:rPr>
            </w:pPr>
            <w:r w:rsidRPr="00366BB1">
              <w:rPr>
                <w:sz w:val="20"/>
                <w:szCs w:val="20"/>
              </w:rPr>
              <w:t>1</w:t>
            </w:r>
          </w:p>
        </w:tc>
        <w:tc>
          <w:tcPr>
            <w:tcW w:w="356" w:type="pct"/>
            <w:tcBorders>
              <w:top w:val="single" w:sz="4" w:space="0" w:color="auto"/>
              <w:left w:val="single" w:sz="4" w:space="0" w:color="auto"/>
              <w:bottom w:val="single" w:sz="4" w:space="0" w:color="auto"/>
              <w:right w:val="single" w:sz="4" w:space="0" w:color="auto"/>
            </w:tcBorders>
            <w:vAlign w:val="center"/>
          </w:tcPr>
          <w:p w:rsidR="00366BB1" w:rsidRPr="00366BB1" w:rsidRDefault="00E17D65" w:rsidP="008B3233">
            <w:pPr>
              <w:jc w:val="center"/>
              <w:rPr>
                <w:sz w:val="20"/>
                <w:szCs w:val="20"/>
              </w:rPr>
            </w:pPr>
            <w:r>
              <w:rPr>
                <w:sz w:val="20"/>
                <w:szCs w:val="20"/>
              </w:rPr>
              <w:t>50</w:t>
            </w:r>
          </w:p>
        </w:tc>
        <w:tc>
          <w:tcPr>
            <w:tcW w:w="277" w:type="pct"/>
            <w:tcBorders>
              <w:top w:val="single" w:sz="4" w:space="0" w:color="auto"/>
              <w:left w:val="single" w:sz="4" w:space="0" w:color="auto"/>
              <w:bottom w:val="single" w:sz="4" w:space="0" w:color="auto"/>
              <w:right w:val="single" w:sz="4" w:space="0" w:color="auto"/>
            </w:tcBorders>
            <w:vAlign w:val="center"/>
          </w:tcPr>
          <w:p w:rsidR="00366BB1" w:rsidRPr="00366BB1" w:rsidRDefault="00E17D65" w:rsidP="008B3233">
            <w:pPr>
              <w:jc w:val="center"/>
              <w:rPr>
                <w:sz w:val="20"/>
                <w:szCs w:val="20"/>
              </w:rPr>
            </w:pPr>
            <w:r>
              <w:rPr>
                <w:sz w:val="20"/>
                <w:szCs w:val="20"/>
              </w:rPr>
              <w:t>50</w:t>
            </w:r>
          </w:p>
        </w:tc>
        <w:tc>
          <w:tcPr>
            <w:tcW w:w="5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реконструкция</w:t>
            </w:r>
          </w:p>
        </w:tc>
        <w:tc>
          <w:tcPr>
            <w:tcW w:w="42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2019-2020</w:t>
            </w:r>
          </w:p>
        </w:tc>
        <w:tc>
          <w:tcPr>
            <w:tcW w:w="97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СТП Тюменской области</w:t>
            </w:r>
          </w:p>
        </w:tc>
        <w:tc>
          <w:tcPr>
            <w:tcW w:w="4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Региональное</w:t>
            </w:r>
          </w:p>
        </w:tc>
      </w:tr>
      <w:tr w:rsidR="00E17D65" w:rsidRPr="00366BB1" w:rsidTr="00E17D65">
        <w:tc>
          <w:tcPr>
            <w:tcW w:w="6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r w:rsidRPr="00366BB1">
              <w:rPr>
                <w:sz w:val="20"/>
                <w:szCs w:val="20"/>
              </w:rPr>
              <w:t>Итого</w:t>
            </w:r>
          </w:p>
        </w:tc>
        <w:tc>
          <w:tcPr>
            <w:tcW w:w="442"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E17D65">
            <w:pPr>
              <w:jc w:val="center"/>
              <w:rPr>
                <w:sz w:val="20"/>
                <w:szCs w:val="20"/>
              </w:rPr>
            </w:pPr>
            <w:r w:rsidRPr="00366BB1">
              <w:rPr>
                <w:sz w:val="20"/>
                <w:szCs w:val="20"/>
              </w:rPr>
              <w:t>1</w:t>
            </w:r>
          </w:p>
        </w:tc>
        <w:tc>
          <w:tcPr>
            <w:tcW w:w="356" w:type="pct"/>
            <w:tcBorders>
              <w:top w:val="single" w:sz="4" w:space="0" w:color="auto"/>
              <w:left w:val="single" w:sz="4" w:space="0" w:color="auto"/>
              <w:bottom w:val="single" w:sz="4" w:space="0" w:color="auto"/>
              <w:right w:val="single" w:sz="4" w:space="0" w:color="auto"/>
            </w:tcBorders>
            <w:vAlign w:val="center"/>
          </w:tcPr>
          <w:p w:rsidR="00366BB1" w:rsidRPr="00366BB1" w:rsidRDefault="00366BB1" w:rsidP="00366BB1">
            <w:pPr>
              <w:rPr>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366BB1" w:rsidRPr="00366BB1" w:rsidRDefault="00366BB1" w:rsidP="00366BB1">
            <w:pPr>
              <w:rPr>
                <w:sz w:val="20"/>
                <w:szCs w:val="20"/>
              </w:rPr>
            </w:pPr>
          </w:p>
        </w:tc>
        <w:tc>
          <w:tcPr>
            <w:tcW w:w="51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26"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971"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c>
          <w:tcPr>
            <w:tcW w:w="477" w:type="pct"/>
            <w:tcBorders>
              <w:top w:val="single" w:sz="4" w:space="0" w:color="auto"/>
              <w:left w:val="single" w:sz="4" w:space="0" w:color="auto"/>
              <w:bottom w:val="single" w:sz="4" w:space="0" w:color="auto"/>
              <w:right w:val="single" w:sz="4" w:space="0" w:color="auto"/>
            </w:tcBorders>
            <w:vAlign w:val="center"/>
            <w:hideMark/>
          </w:tcPr>
          <w:p w:rsidR="00366BB1" w:rsidRPr="00366BB1" w:rsidRDefault="00366BB1" w:rsidP="00366BB1">
            <w:pPr>
              <w:rPr>
                <w:sz w:val="20"/>
                <w:szCs w:val="20"/>
              </w:rPr>
            </w:pPr>
          </w:p>
        </w:tc>
      </w:tr>
    </w:tbl>
    <w:p w:rsidR="00B1009D" w:rsidRDefault="00B1009D" w:rsidP="00BD2EA1">
      <w:pPr>
        <w:pStyle w:val="S"/>
        <w:rPr>
          <w:highlight w:val="yellow"/>
        </w:rPr>
      </w:pPr>
    </w:p>
    <w:p w:rsidR="00B1009D" w:rsidRDefault="00B1009D" w:rsidP="00B1009D">
      <w:pPr>
        <w:pStyle w:val="S"/>
        <w:rPr>
          <w:highlight w:val="yellow"/>
        </w:rPr>
      </w:pPr>
      <w:r>
        <w:rPr>
          <w:highlight w:val="yellow"/>
        </w:rPr>
        <w:br w:type="column"/>
      </w:r>
      <w:r>
        <w:rPr>
          <w:noProof/>
        </w:rPr>
        <w:drawing>
          <wp:inline distT="0" distB="0" distL="0" distR="0" wp14:anchorId="1F768ABD" wp14:editId="21B5449C">
            <wp:extent cx="9056536" cy="572917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щ.jpg"/>
                    <pic:cNvPicPr/>
                  </pic:nvPicPr>
                  <pic:blipFill>
                    <a:blip r:embed="rId25">
                      <a:extLst>
                        <a:ext uri="{28A0092B-C50C-407E-A947-70E740481C1C}">
                          <a14:useLocalDpi xmlns:a14="http://schemas.microsoft.com/office/drawing/2010/main" val="0"/>
                        </a:ext>
                      </a:extLst>
                    </a:blip>
                    <a:stretch>
                      <a:fillRect/>
                    </a:stretch>
                  </pic:blipFill>
                  <pic:spPr>
                    <a:xfrm>
                      <a:off x="0" y="0"/>
                      <a:ext cx="9057668" cy="5729892"/>
                    </a:xfrm>
                    <a:prstGeom prst="rect">
                      <a:avLst/>
                    </a:prstGeom>
                  </pic:spPr>
                </pic:pic>
              </a:graphicData>
            </a:graphic>
          </wp:inline>
        </w:drawing>
      </w:r>
    </w:p>
    <w:p w:rsidR="00B1009D" w:rsidRDefault="00B1009D" w:rsidP="00B1009D">
      <w:pPr>
        <w:pStyle w:val="af0"/>
        <w:rPr>
          <w:lang w:val="ru-RU"/>
        </w:rPr>
      </w:pPr>
      <w:r w:rsidRPr="00B1009D">
        <w:rPr>
          <w:lang w:val="ru-RU"/>
        </w:rPr>
        <w:t xml:space="preserve">Рисунок </w:t>
      </w:r>
      <w:r>
        <w:fldChar w:fldCharType="begin"/>
      </w:r>
      <w:r w:rsidRPr="00B1009D">
        <w:rPr>
          <w:lang w:val="ru-RU"/>
        </w:rPr>
        <w:instrText xml:space="preserve"> </w:instrText>
      </w:r>
      <w:r>
        <w:instrText>SEQ</w:instrText>
      </w:r>
      <w:r w:rsidRPr="00B1009D">
        <w:rPr>
          <w:lang w:val="ru-RU"/>
        </w:rPr>
        <w:instrText xml:space="preserve"> Рисунок \* </w:instrText>
      </w:r>
      <w:r>
        <w:instrText>ARABIC</w:instrText>
      </w:r>
      <w:r w:rsidRPr="00B1009D">
        <w:rPr>
          <w:lang w:val="ru-RU"/>
        </w:rPr>
        <w:instrText xml:space="preserve"> </w:instrText>
      </w:r>
      <w:r>
        <w:fldChar w:fldCharType="separate"/>
      </w:r>
      <w:r w:rsidR="00993DFA">
        <w:rPr>
          <w:noProof/>
        </w:rPr>
        <w:t>2</w:t>
      </w:r>
      <w:r>
        <w:fldChar w:fldCharType="end"/>
      </w:r>
      <w:r>
        <w:rPr>
          <w:lang w:val="ru-RU"/>
        </w:rPr>
        <w:t>. Общая схема реализации предлагаемого варианта развития социальной инфраструктуры города Тобольска на период 2017-2028 гг.</w:t>
      </w:r>
    </w:p>
    <w:p w:rsidR="00B1009D" w:rsidRDefault="00B1009D" w:rsidP="00B1009D">
      <w:pPr>
        <w:pStyle w:val="af0"/>
        <w:rPr>
          <w:lang w:val="ru-RU"/>
        </w:rPr>
      </w:pPr>
      <w:r>
        <w:rPr>
          <w:lang w:val="ru-RU"/>
        </w:rPr>
        <w:br w:type="column"/>
      </w:r>
      <w:r>
        <w:rPr>
          <w:noProof/>
        </w:rPr>
        <w:drawing>
          <wp:inline distT="0" distB="0" distL="0" distR="0" wp14:anchorId="7617E835" wp14:editId="0E343E41">
            <wp:extent cx="9207610" cy="5824745"/>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ады.JPG"/>
                    <pic:cNvPicPr/>
                  </pic:nvPicPr>
                  <pic:blipFill>
                    <a:blip r:embed="rId26">
                      <a:extLst>
                        <a:ext uri="{28A0092B-C50C-407E-A947-70E740481C1C}">
                          <a14:useLocalDpi xmlns:a14="http://schemas.microsoft.com/office/drawing/2010/main" val="0"/>
                        </a:ext>
                      </a:extLst>
                    </a:blip>
                    <a:stretch>
                      <a:fillRect/>
                    </a:stretch>
                  </pic:blipFill>
                  <pic:spPr>
                    <a:xfrm>
                      <a:off x="0" y="0"/>
                      <a:ext cx="9226826" cy="5836901"/>
                    </a:xfrm>
                    <a:prstGeom prst="rect">
                      <a:avLst/>
                    </a:prstGeom>
                  </pic:spPr>
                </pic:pic>
              </a:graphicData>
            </a:graphic>
          </wp:inline>
        </w:drawing>
      </w:r>
      <w:r>
        <w:rPr>
          <w:lang w:val="ru-RU"/>
        </w:rPr>
        <w:t xml:space="preserve"> </w:t>
      </w:r>
      <w:r w:rsidRPr="00B1009D">
        <w:rPr>
          <w:lang w:val="ru-RU"/>
        </w:rPr>
        <w:t xml:space="preserve">Рисунок </w:t>
      </w:r>
      <w:r>
        <w:fldChar w:fldCharType="begin"/>
      </w:r>
      <w:r w:rsidRPr="00B1009D">
        <w:rPr>
          <w:lang w:val="ru-RU"/>
        </w:rPr>
        <w:instrText xml:space="preserve"> </w:instrText>
      </w:r>
      <w:r>
        <w:instrText>SEQ</w:instrText>
      </w:r>
      <w:r w:rsidRPr="00B1009D">
        <w:rPr>
          <w:lang w:val="ru-RU"/>
        </w:rPr>
        <w:instrText xml:space="preserve"> Рисунок \* </w:instrText>
      </w:r>
      <w:r>
        <w:instrText>ARABIC</w:instrText>
      </w:r>
      <w:r w:rsidRPr="00B1009D">
        <w:rPr>
          <w:lang w:val="ru-RU"/>
        </w:rPr>
        <w:instrText xml:space="preserve"> </w:instrText>
      </w:r>
      <w:r>
        <w:fldChar w:fldCharType="separate"/>
      </w:r>
      <w:r w:rsidR="00993DFA">
        <w:rPr>
          <w:noProof/>
        </w:rPr>
        <w:t>3</w:t>
      </w:r>
      <w:r>
        <w:fldChar w:fldCharType="end"/>
      </w:r>
      <w:r>
        <w:rPr>
          <w:lang w:val="ru-RU"/>
        </w:rPr>
        <w:t>. Пешеходная доступность перспективных объектов дошкольного образования предлагаемого варианта развития социальной инфраструктуры города Тобольска на период 2017-2028 гг.</w:t>
      </w:r>
    </w:p>
    <w:p w:rsidR="00B1009D" w:rsidRDefault="00B1009D" w:rsidP="00B1009D">
      <w:pPr>
        <w:pStyle w:val="af0"/>
        <w:rPr>
          <w:lang w:val="ru-RU"/>
        </w:rPr>
      </w:pPr>
      <w:r>
        <w:rPr>
          <w:lang w:val="ru-RU"/>
        </w:rPr>
        <w:br w:type="column"/>
      </w:r>
      <w:r>
        <w:rPr>
          <w:noProof/>
        </w:rPr>
        <w:drawing>
          <wp:inline distT="0" distB="0" distL="0" distR="0" wp14:anchorId="409EA3B4" wp14:editId="20FB1878">
            <wp:extent cx="9215561" cy="58297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Школы_1.jpg"/>
                    <pic:cNvPicPr/>
                  </pic:nvPicPr>
                  <pic:blipFill>
                    <a:blip r:embed="rId27">
                      <a:extLst>
                        <a:ext uri="{28A0092B-C50C-407E-A947-70E740481C1C}">
                          <a14:useLocalDpi xmlns:a14="http://schemas.microsoft.com/office/drawing/2010/main" val="0"/>
                        </a:ext>
                      </a:extLst>
                    </a:blip>
                    <a:stretch>
                      <a:fillRect/>
                    </a:stretch>
                  </pic:blipFill>
                  <pic:spPr>
                    <a:xfrm>
                      <a:off x="0" y="0"/>
                      <a:ext cx="9218408" cy="5831576"/>
                    </a:xfrm>
                    <a:prstGeom prst="rect">
                      <a:avLst/>
                    </a:prstGeom>
                  </pic:spPr>
                </pic:pic>
              </a:graphicData>
            </a:graphic>
          </wp:inline>
        </w:drawing>
      </w:r>
      <w:r w:rsidRPr="00B1009D">
        <w:rPr>
          <w:lang w:val="ru-RU"/>
        </w:rPr>
        <w:t xml:space="preserve">Рисунок </w:t>
      </w:r>
      <w:r>
        <w:fldChar w:fldCharType="begin"/>
      </w:r>
      <w:r w:rsidRPr="00B1009D">
        <w:rPr>
          <w:lang w:val="ru-RU"/>
        </w:rPr>
        <w:instrText xml:space="preserve"> </w:instrText>
      </w:r>
      <w:r>
        <w:instrText>SEQ</w:instrText>
      </w:r>
      <w:r w:rsidRPr="00B1009D">
        <w:rPr>
          <w:lang w:val="ru-RU"/>
        </w:rPr>
        <w:instrText xml:space="preserve"> Рисунок \* </w:instrText>
      </w:r>
      <w:r>
        <w:instrText>ARABIC</w:instrText>
      </w:r>
      <w:r w:rsidRPr="00B1009D">
        <w:rPr>
          <w:lang w:val="ru-RU"/>
        </w:rPr>
        <w:instrText xml:space="preserve"> </w:instrText>
      </w:r>
      <w:r>
        <w:fldChar w:fldCharType="separate"/>
      </w:r>
      <w:r w:rsidR="00993DFA">
        <w:rPr>
          <w:noProof/>
        </w:rPr>
        <w:t>4</w:t>
      </w:r>
      <w:r>
        <w:fldChar w:fldCharType="end"/>
      </w:r>
      <w:r>
        <w:rPr>
          <w:lang w:val="ru-RU"/>
        </w:rPr>
        <w:t>. Пешеходная доступность перспективных объектов общеобразовательных организаций предлагаемого варианта развития социальной инфраструктуры города Тобольска на период 2017-2028 гг.</w:t>
      </w:r>
    </w:p>
    <w:p w:rsidR="00B1009D" w:rsidRPr="00B1009D" w:rsidRDefault="00B1009D" w:rsidP="00B1009D">
      <w:pPr>
        <w:pStyle w:val="af0"/>
        <w:rPr>
          <w:lang w:val="ru-RU"/>
        </w:rPr>
      </w:pPr>
      <w:r>
        <w:rPr>
          <w:lang w:val="ru-RU"/>
        </w:rPr>
        <w:br w:type="column"/>
      </w:r>
      <w:r>
        <w:rPr>
          <w:noProof/>
        </w:rPr>
        <w:drawing>
          <wp:inline distT="0" distB="0" distL="0" distR="0" wp14:anchorId="6C4769D9" wp14:editId="0AB4955C">
            <wp:extent cx="9217152" cy="5830782"/>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порт.JPG"/>
                    <pic:cNvPicPr/>
                  </pic:nvPicPr>
                  <pic:blipFill>
                    <a:blip r:embed="rId28">
                      <a:extLst>
                        <a:ext uri="{28A0092B-C50C-407E-A947-70E740481C1C}">
                          <a14:useLocalDpi xmlns:a14="http://schemas.microsoft.com/office/drawing/2010/main" val="0"/>
                        </a:ext>
                      </a:extLst>
                    </a:blip>
                    <a:stretch>
                      <a:fillRect/>
                    </a:stretch>
                  </pic:blipFill>
                  <pic:spPr>
                    <a:xfrm>
                      <a:off x="0" y="0"/>
                      <a:ext cx="9217487" cy="5830994"/>
                    </a:xfrm>
                    <a:prstGeom prst="rect">
                      <a:avLst/>
                    </a:prstGeom>
                  </pic:spPr>
                </pic:pic>
              </a:graphicData>
            </a:graphic>
          </wp:inline>
        </w:drawing>
      </w:r>
      <w:r w:rsidRPr="00B1009D">
        <w:rPr>
          <w:lang w:val="ru-RU"/>
        </w:rPr>
        <w:t xml:space="preserve">Рисунок </w:t>
      </w:r>
      <w:r>
        <w:fldChar w:fldCharType="begin"/>
      </w:r>
      <w:r w:rsidRPr="00B1009D">
        <w:rPr>
          <w:lang w:val="ru-RU"/>
        </w:rPr>
        <w:instrText xml:space="preserve"> </w:instrText>
      </w:r>
      <w:r>
        <w:instrText>SEQ</w:instrText>
      </w:r>
      <w:r w:rsidRPr="00B1009D">
        <w:rPr>
          <w:lang w:val="ru-RU"/>
        </w:rPr>
        <w:instrText xml:space="preserve"> Рисунок \* </w:instrText>
      </w:r>
      <w:r>
        <w:instrText>ARABIC</w:instrText>
      </w:r>
      <w:r w:rsidRPr="00B1009D">
        <w:rPr>
          <w:lang w:val="ru-RU"/>
        </w:rPr>
        <w:instrText xml:space="preserve"> </w:instrText>
      </w:r>
      <w:r>
        <w:fldChar w:fldCharType="separate"/>
      </w:r>
      <w:r w:rsidR="00993DFA">
        <w:rPr>
          <w:noProof/>
        </w:rPr>
        <w:t>5</w:t>
      </w:r>
      <w:r>
        <w:fldChar w:fldCharType="end"/>
      </w:r>
      <w:r>
        <w:rPr>
          <w:lang w:val="ru-RU"/>
        </w:rPr>
        <w:t>. Пешеходная доступность перспективных объектов спорта предлагаемого варианта развития социальной инфраструктуры города Тобольска на период 2017-2028 гг.</w:t>
      </w:r>
    </w:p>
    <w:p w:rsidR="00B1009D" w:rsidRDefault="00B1009D" w:rsidP="00B1009D">
      <w:pPr>
        <w:pStyle w:val="S"/>
        <w:ind w:left="0" w:firstLine="0"/>
        <w:rPr>
          <w:highlight w:val="yellow"/>
        </w:rPr>
        <w:sectPr w:rsidR="00B1009D" w:rsidSect="00366BB1">
          <w:pgSz w:w="16838" w:h="11906" w:orient="landscape" w:code="9"/>
          <w:pgMar w:top="1134" w:right="1134" w:bottom="567" w:left="1134" w:header="0" w:footer="567" w:gutter="0"/>
          <w:cols w:space="708"/>
          <w:docGrid w:linePitch="360"/>
        </w:sectPr>
      </w:pPr>
    </w:p>
    <w:p w:rsidR="00507F83" w:rsidRPr="004D2CD0" w:rsidRDefault="00507F83" w:rsidP="00FD1B7D">
      <w:pPr>
        <w:pStyle w:val="1"/>
        <w:numPr>
          <w:ilvl w:val="0"/>
          <w:numId w:val="2"/>
        </w:numPr>
        <w:tabs>
          <w:tab w:val="left" w:pos="426"/>
        </w:tabs>
        <w:ind w:left="0" w:firstLine="0"/>
        <w:jc w:val="both"/>
        <w:rPr>
          <w:sz w:val="32"/>
          <w:szCs w:val="32"/>
          <w:lang w:val="ru-RU"/>
        </w:rPr>
      </w:pPr>
      <w:bookmarkStart w:id="27" w:name="_Toc490205934"/>
      <w:r w:rsidRPr="004D2CD0">
        <w:rPr>
          <w:sz w:val="32"/>
          <w:szCs w:val="32"/>
          <w:lang w:val="ru-RU"/>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города</w:t>
      </w:r>
      <w:bookmarkEnd w:id="27"/>
      <w:r w:rsidRPr="004D2CD0">
        <w:rPr>
          <w:sz w:val="32"/>
          <w:szCs w:val="32"/>
          <w:lang w:val="ru-RU"/>
        </w:rPr>
        <w:t xml:space="preserve"> </w:t>
      </w:r>
    </w:p>
    <w:p w:rsidR="0045075C" w:rsidRPr="004D2CD0" w:rsidRDefault="0045075C" w:rsidP="0045075C">
      <w:pPr>
        <w:ind w:firstLine="709"/>
        <w:rPr>
          <w:b/>
          <w:sz w:val="28"/>
          <w:szCs w:val="28"/>
        </w:rPr>
      </w:pPr>
    </w:p>
    <w:p w:rsidR="00C42765" w:rsidRPr="004D2CD0" w:rsidRDefault="00C42765" w:rsidP="0045075C">
      <w:pPr>
        <w:ind w:firstLine="709"/>
        <w:jc w:val="both"/>
        <w:rPr>
          <w:sz w:val="28"/>
          <w:szCs w:val="28"/>
        </w:rPr>
      </w:pPr>
      <w:r w:rsidRPr="004D2CD0">
        <w:rPr>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округа включает укрупненную оценку необходимых инвестиций с разбивкой по видам объектов социальной инфраструктуры, целям и задачам Программы, источникам финансирования, включая средства бюджетов всех уровней и внебюджетные средства.</w:t>
      </w:r>
    </w:p>
    <w:p w:rsidR="00CE1431" w:rsidRPr="004D2CD0" w:rsidRDefault="00CE1431" w:rsidP="0045075C">
      <w:pPr>
        <w:ind w:firstLine="709"/>
        <w:jc w:val="both"/>
        <w:rPr>
          <w:sz w:val="28"/>
          <w:szCs w:val="28"/>
        </w:rPr>
      </w:pPr>
      <w:r w:rsidRPr="004D2CD0">
        <w:rPr>
          <w:sz w:val="28"/>
          <w:szCs w:val="28"/>
        </w:rPr>
        <w:t xml:space="preserve">Сметная стоимость объектов социальной инфраструктуры </w:t>
      </w:r>
      <w:r w:rsidR="009F7DC6" w:rsidRPr="004D2CD0">
        <w:rPr>
          <w:sz w:val="28"/>
          <w:szCs w:val="28"/>
        </w:rPr>
        <w:t>на период 2021</w:t>
      </w:r>
      <w:r w:rsidR="00B02655" w:rsidRPr="004D2CD0">
        <w:rPr>
          <w:sz w:val="28"/>
          <w:szCs w:val="28"/>
        </w:rPr>
        <w:t>-2028</w:t>
      </w:r>
      <w:r w:rsidR="003F77D7" w:rsidRPr="004D2CD0">
        <w:rPr>
          <w:sz w:val="28"/>
          <w:szCs w:val="28"/>
        </w:rPr>
        <w:t xml:space="preserve"> годы </w:t>
      </w:r>
      <w:r w:rsidRPr="004D2CD0">
        <w:rPr>
          <w:sz w:val="28"/>
          <w:szCs w:val="28"/>
        </w:rPr>
        <w:t>принята в соответствии с Государственными сметными нормативами</w:t>
      </w:r>
      <w:r w:rsidR="00832C04" w:rsidRPr="004D2CD0">
        <w:rPr>
          <w:sz w:val="28"/>
          <w:szCs w:val="28"/>
        </w:rPr>
        <w:t xml:space="preserve"> (укрупненные нормативы цены строительства)</w:t>
      </w:r>
      <w:r w:rsidR="00C35B5A">
        <w:rPr>
          <w:sz w:val="28"/>
          <w:szCs w:val="28"/>
        </w:rPr>
        <w:t>, утв. приказами</w:t>
      </w:r>
      <w:r w:rsidRPr="004D2CD0">
        <w:rPr>
          <w:sz w:val="28"/>
          <w:szCs w:val="28"/>
        </w:rPr>
        <w:t xml:space="preserve"> Министерства строительства и жилищно-коммунального хозя</w:t>
      </w:r>
      <w:r w:rsidR="00C35B5A">
        <w:rPr>
          <w:sz w:val="28"/>
          <w:szCs w:val="28"/>
        </w:rPr>
        <w:t>йства Российской Федерации от 13.06</w:t>
      </w:r>
      <w:r w:rsidRPr="004D2CD0">
        <w:rPr>
          <w:sz w:val="28"/>
          <w:szCs w:val="28"/>
        </w:rPr>
        <w:t>.</w:t>
      </w:r>
      <w:r w:rsidR="00C35B5A">
        <w:rPr>
          <w:sz w:val="28"/>
          <w:szCs w:val="28"/>
        </w:rPr>
        <w:t>2017</w:t>
      </w:r>
      <w:r w:rsidRPr="004D2CD0">
        <w:rPr>
          <w:sz w:val="28"/>
          <w:szCs w:val="28"/>
        </w:rPr>
        <w:t xml:space="preserve"> №</w:t>
      </w:r>
      <w:r w:rsidR="001E0170" w:rsidRPr="004D2CD0">
        <w:rPr>
          <w:sz w:val="28"/>
          <w:szCs w:val="28"/>
        </w:rPr>
        <w:t xml:space="preserve"> </w:t>
      </w:r>
      <w:r w:rsidR="00C35B5A">
        <w:rPr>
          <w:sz w:val="28"/>
          <w:szCs w:val="28"/>
        </w:rPr>
        <w:t>870</w:t>
      </w:r>
      <w:r w:rsidRPr="004D2CD0">
        <w:rPr>
          <w:sz w:val="28"/>
          <w:szCs w:val="28"/>
        </w:rPr>
        <w:t>/пр</w:t>
      </w:r>
      <w:r w:rsidR="00C35B5A">
        <w:rPr>
          <w:sz w:val="28"/>
          <w:szCs w:val="28"/>
        </w:rPr>
        <w:t>, от 28.06.2017 № 935/пр, от 28.06.2017 № 934/пр</w:t>
      </w:r>
      <w:r w:rsidRPr="004D2CD0">
        <w:rPr>
          <w:sz w:val="28"/>
          <w:szCs w:val="28"/>
        </w:rPr>
        <w:t>:</w:t>
      </w:r>
    </w:p>
    <w:p w:rsidR="00CE1431" w:rsidRPr="004D2CD0" w:rsidRDefault="00C35B5A" w:rsidP="0045075C">
      <w:pPr>
        <w:ind w:firstLine="709"/>
        <w:jc w:val="both"/>
        <w:rPr>
          <w:sz w:val="28"/>
          <w:szCs w:val="28"/>
        </w:rPr>
      </w:pPr>
      <w:r>
        <w:rPr>
          <w:sz w:val="28"/>
          <w:szCs w:val="28"/>
        </w:rPr>
        <w:t>- НЦС 81-02-06-2017</w:t>
      </w:r>
      <w:r w:rsidR="00CE1431" w:rsidRPr="004D2CD0">
        <w:rPr>
          <w:sz w:val="28"/>
          <w:szCs w:val="28"/>
        </w:rPr>
        <w:t xml:space="preserve"> </w:t>
      </w:r>
      <w:r w:rsidR="00832C04" w:rsidRPr="004D2CD0">
        <w:rPr>
          <w:sz w:val="28"/>
          <w:szCs w:val="28"/>
        </w:rPr>
        <w:t xml:space="preserve">Часть 6. </w:t>
      </w:r>
      <w:r w:rsidR="00CE1431" w:rsidRPr="004D2CD0">
        <w:rPr>
          <w:sz w:val="28"/>
          <w:szCs w:val="28"/>
        </w:rPr>
        <w:t>«Объекты культуры»;</w:t>
      </w:r>
    </w:p>
    <w:p w:rsidR="00CE1431" w:rsidRPr="004D2CD0" w:rsidRDefault="00C35B5A" w:rsidP="0045075C">
      <w:pPr>
        <w:ind w:firstLine="709"/>
        <w:jc w:val="both"/>
        <w:rPr>
          <w:sz w:val="28"/>
          <w:szCs w:val="28"/>
        </w:rPr>
      </w:pPr>
      <w:r>
        <w:rPr>
          <w:sz w:val="28"/>
          <w:szCs w:val="28"/>
        </w:rPr>
        <w:t>- НЦС 81-02-03-2017</w:t>
      </w:r>
      <w:r w:rsidR="00CE1431" w:rsidRPr="004D2CD0">
        <w:rPr>
          <w:sz w:val="28"/>
          <w:szCs w:val="28"/>
        </w:rPr>
        <w:t xml:space="preserve"> </w:t>
      </w:r>
      <w:r w:rsidR="00832C04" w:rsidRPr="004D2CD0">
        <w:rPr>
          <w:sz w:val="28"/>
          <w:szCs w:val="28"/>
        </w:rPr>
        <w:t xml:space="preserve">Часть 3. </w:t>
      </w:r>
      <w:r w:rsidR="00CE1431" w:rsidRPr="004D2CD0">
        <w:rPr>
          <w:sz w:val="28"/>
          <w:szCs w:val="28"/>
        </w:rPr>
        <w:t>«Объекты народного образования»;</w:t>
      </w:r>
    </w:p>
    <w:p w:rsidR="00CE1431" w:rsidRPr="004D2CD0" w:rsidRDefault="00C35B5A" w:rsidP="0045075C">
      <w:pPr>
        <w:ind w:firstLine="709"/>
        <w:jc w:val="both"/>
        <w:rPr>
          <w:sz w:val="28"/>
          <w:szCs w:val="28"/>
        </w:rPr>
      </w:pPr>
      <w:r>
        <w:rPr>
          <w:sz w:val="28"/>
          <w:szCs w:val="28"/>
        </w:rPr>
        <w:t>- НЦС 81-02-05-2017</w:t>
      </w:r>
      <w:r w:rsidR="00CE1431" w:rsidRPr="004D2CD0">
        <w:rPr>
          <w:sz w:val="28"/>
          <w:szCs w:val="28"/>
        </w:rPr>
        <w:t xml:space="preserve"> </w:t>
      </w:r>
      <w:r w:rsidR="00832C04" w:rsidRPr="004D2CD0">
        <w:rPr>
          <w:sz w:val="28"/>
          <w:szCs w:val="28"/>
        </w:rPr>
        <w:t xml:space="preserve">Часть 5. </w:t>
      </w:r>
      <w:r w:rsidR="00CE1431" w:rsidRPr="004D2CD0">
        <w:rPr>
          <w:sz w:val="28"/>
          <w:szCs w:val="28"/>
        </w:rPr>
        <w:t xml:space="preserve">«Спортивные здания и сооружения». </w:t>
      </w:r>
    </w:p>
    <w:p w:rsidR="00EB7BA5" w:rsidRPr="004D2CD0" w:rsidRDefault="00EB7BA5" w:rsidP="00EB7BA5">
      <w:pPr>
        <w:autoSpaceDE w:val="0"/>
        <w:autoSpaceDN w:val="0"/>
        <w:adjustRightInd w:val="0"/>
        <w:ind w:firstLine="709"/>
        <w:jc w:val="both"/>
        <w:rPr>
          <w:rFonts w:eastAsia="Calibri"/>
          <w:color w:val="000000"/>
          <w:sz w:val="28"/>
          <w:szCs w:val="28"/>
        </w:rPr>
      </w:pPr>
      <w:r w:rsidRPr="004D2CD0">
        <w:rPr>
          <w:rFonts w:eastAsia="Calibri"/>
          <w:color w:val="000000"/>
          <w:sz w:val="28"/>
          <w:szCs w:val="28"/>
        </w:rPr>
        <w:t xml:space="preserve">Государственные укрупненные нормативы цены строительства, применяемые в данной Программе,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образования, спорта, культуры, строительство которых финансируется с привлечением средств федерального бюджета. </w:t>
      </w:r>
    </w:p>
    <w:p w:rsidR="004F070C" w:rsidRPr="004D2CD0" w:rsidRDefault="00EB7BA5" w:rsidP="00A71AF6">
      <w:pPr>
        <w:ind w:firstLine="709"/>
        <w:jc w:val="both"/>
        <w:rPr>
          <w:rFonts w:eastAsia="Calibri"/>
          <w:color w:val="000000"/>
          <w:sz w:val="28"/>
          <w:szCs w:val="28"/>
        </w:rPr>
      </w:pPr>
      <w:r w:rsidRPr="004D2CD0">
        <w:rPr>
          <w:rFonts w:eastAsia="Calibri"/>
          <w:color w:val="000000"/>
          <w:sz w:val="28"/>
          <w:szCs w:val="28"/>
        </w:rPr>
        <w:t xml:space="preserve">Укрупненные нормативы рассчитаны и представляют собой объем денежных средств, необходимый и достаточный для возведения </w:t>
      </w:r>
      <w:r w:rsidR="00D72453" w:rsidRPr="004D2CD0">
        <w:rPr>
          <w:rFonts w:eastAsia="Calibri"/>
          <w:color w:val="000000"/>
          <w:sz w:val="28"/>
          <w:szCs w:val="28"/>
        </w:rPr>
        <w:t xml:space="preserve">объектов с </w:t>
      </w:r>
      <w:r w:rsidR="004F070C" w:rsidRPr="004D2CD0">
        <w:rPr>
          <w:sz w:val="28"/>
          <w:szCs w:val="28"/>
        </w:rPr>
        <w:t>уч</w:t>
      </w:r>
      <w:r w:rsidR="00D72453" w:rsidRPr="004D2CD0">
        <w:rPr>
          <w:sz w:val="28"/>
          <w:szCs w:val="28"/>
        </w:rPr>
        <w:t>етом</w:t>
      </w:r>
      <w:r w:rsidR="004F070C" w:rsidRPr="004D2CD0">
        <w:rPr>
          <w:sz w:val="28"/>
          <w:szCs w:val="28"/>
        </w:rPr>
        <w:t xml:space="preserve"> вс</w:t>
      </w:r>
      <w:r w:rsidR="00D72453" w:rsidRPr="004D2CD0">
        <w:rPr>
          <w:sz w:val="28"/>
          <w:szCs w:val="28"/>
        </w:rPr>
        <w:t>ей</w:t>
      </w:r>
      <w:r w:rsidR="004F070C" w:rsidRPr="004D2CD0">
        <w:rPr>
          <w:sz w:val="28"/>
          <w:szCs w:val="28"/>
        </w:rPr>
        <w:t xml:space="preserve"> </w:t>
      </w:r>
      <w:r w:rsidR="00D72453" w:rsidRPr="004D2CD0">
        <w:rPr>
          <w:sz w:val="28"/>
          <w:szCs w:val="28"/>
        </w:rPr>
        <w:t>номенклатуры</w:t>
      </w:r>
      <w:r w:rsidR="004F070C" w:rsidRPr="004D2CD0">
        <w:rPr>
          <w:sz w:val="28"/>
          <w:szCs w:val="28"/>
        </w:rPr>
        <w:t xml:space="preserve">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объекта в нормальных (стандартных) условиях, не осложненных внешними факторами</w:t>
      </w:r>
      <w:r w:rsidR="00584D2B">
        <w:rPr>
          <w:sz w:val="28"/>
          <w:szCs w:val="28"/>
        </w:rPr>
        <w:t>, а также мебели и инвентаря</w:t>
      </w:r>
      <w:r w:rsidR="004F070C" w:rsidRPr="004D2CD0">
        <w:rPr>
          <w:sz w:val="28"/>
          <w:szCs w:val="28"/>
        </w:rPr>
        <w:t>.</w:t>
      </w:r>
    </w:p>
    <w:p w:rsidR="00A71AF6" w:rsidRPr="004D2CD0" w:rsidRDefault="00522CFA" w:rsidP="00A71AF6">
      <w:pPr>
        <w:ind w:firstLine="709"/>
        <w:jc w:val="both"/>
        <w:rPr>
          <w:sz w:val="28"/>
          <w:szCs w:val="28"/>
        </w:rPr>
      </w:pPr>
      <w:r w:rsidRPr="004D2CD0">
        <w:rPr>
          <w:sz w:val="28"/>
          <w:szCs w:val="28"/>
        </w:rPr>
        <w:t>Показателями</w:t>
      </w:r>
      <w:r w:rsidR="00A71AF6" w:rsidRPr="004D2CD0">
        <w:rPr>
          <w:sz w:val="28"/>
          <w:szCs w:val="28"/>
        </w:rPr>
        <w:t xml:space="preserve"> </w:t>
      </w:r>
      <w:r w:rsidRPr="004D2CD0">
        <w:rPr>
          <w:sz w:val="28"/>
          <w:szCs w:val="28"/>
        </w:rPr>
        <w:t>пр</w:t>
      </w:r>
      <w:r w:rsidR="00A71AF6" w:rsidRPr="004D2CD0">
        <w:rPr>
          <w:sz w:val="28"/>
          <w:szCs w:val="28"/>
        </w:rPr>
        <w:t xml:space="preserve">едусмотрены конструктивные решения, обеспечивающие использование объектов маломобильными группами населения. </w:t>
      </w:r>
    </w:p>
    <w:p w:rsidR="004027A3" w:rsidRPr="004D2CD0" w:rsidRDefault="00B47F22" w:rsidP="00754D51">
      <w:pPr>
        <w:ind w:firstLine="709"/>
        <w:jc w:val="both"/>
        <w:rPr>
          <w:bCs/>
          <w:sz w:val="28"/>
          <w:szCs w:val="28"/>
        </w:rPr>
      </w:pPr>
      <w:r w:rsidRPr="004D2CD0">
        <w:rPr>
          <w:sz w:val="28"/>
          <w:szCs w:val="28"/>
        </w:rPr>
        <w:t xml:space="preserve">На период реализации Программы </w:t>
      </w:r>
      <w:r w:rsidR="00DF0081" w:rsidRPr="004D2CD0">
        <w:rPr>
          <w:sz w:val="28"/>
          <w:szCs w:val="28"/>
        </w:rPr>
        <w:t>расчет прогнозной стоимости планируемого к строительству объекта произведен с применением коэффициентов, учитывающих регионально-экономиче</w:t>
      </w:r>
      <w:r w:rsidR="00233563" w:rsidRPr="004D2CD0">
        <w:rPr>
          <w:sz w:val="28"/>
          <w:szCs w:val="28"/>
        </w:rPr>
        <w:t>ские, регионально-климатические</w:t>
      </w:r>
      <w:r w:rsidR="00DF0081" w:rsidRPr="004D2CD0">
        <w:rPr>
          <w:sz w:val="28"/>
          <w:szCs w:val="28"/>
        </w:rPr>
        <w:t xml:space="preserve"> условия, а также индекс</w:t>
      </w:r>
      <w:r w:rsidR="004027A3" w:rsidRPr="004D2CD0">
        <w:rPr>
          <w:sz w:val="28"/>
          <w:szCs w:val="28"/>
        </w:rPr>
        <w:t>ов</w:t>
      </w:r>
      <w:r w:rsidR="00231B93" w:rsidRPr="004D2CD0">
        <w:rPr>
          <w:sz w:val="28"/>
          <w:szCs w:val="28"/>
        </w:rPr>
        <w:t xml:space="preserve"> </w:t>
      </w:r>
      <w:r w:rsidR="00DF0081" w:rsidRPr="004D2CD0">
        <w:rPr>
          <w:sz w:val="28"/>
          <w:szCs w:val="28"/>
        </w:rPr>
        <w:t xml:space="preserve"> </w:t>
      </w:r>
      <w:r w:rsidR="004027A3" w:rsidRPr="004D2CD0">
        <w:rPr>
          <w:sz w:val="28"/>
          <w:szCs w:val="28"/>
        </w:rPr>
        <w:t xml:space="preserve">дефляторов </w:t>
      </w:r>
      <w:r w:rsidR="00DF0081" w:rsidRPr="004D2CD0">
        <w:rPr>
          <w:sz w:val="28"/>
          <w:szCs w:val="28"/>
        </w:rPr>
        <w:t>по разделу «Капитальн</w:t>
      </w:r>
      <w:r w:rsidR="004027A3" w:rsidRPr="004D2CD0">
        <w:rPr>
          <w:sz w:val="28"/>
          <w:szCs w:val="28"/>
        </w:rPr>
        <w:t>ые вложения</w:t>
      </w:r>
      <w:r w:rsidR="00DF0081" w:rsidRPr="004D2CD0">
        <w:rPr>
          <w:sz w:val="28"/>
          <w:szCs w:val="28"/>
        </w:rPr>
        <w:t xml:space="preserve">», </w:t>
      </w:r>
      <w:r w:rsidR="004027A3" w:rsidRPr="004D2CD0">
        <w:rPr>
          <w:sz w:val="28"/>
          <w:szCs w:val="28"/>
        </w:rPr>
        <w:t>разработанных</w:t>
      </w:r>
      <w:r w:rsidR="00DF0081" w:rsidRPr="004D2CD0">
        <w:rPr>
          <w:sz w:val="28"/>
          <w:szCs w:val="28"/>
        </w:rPr>
        <w:t xml:space="preserve"> и ут</w:t>
      </w:r>
      <w:r w:rsidR="004027A3" w:rsidRPr="004D2CD0">
        <w:rPr>
          <w:sz w:val="28"/>
          <w:szCs w:val="28"/>
        </w:rPr>
        <w:t>вержденных</w:t>
      </w:r>
      <w:r w:rsidR="00DF0081" w:rsidRPr="004D2CD0">
        <w:rPr>
          <w:sz w:val="28"/>
          <w:szCs w:val="28"/>
        </w:rPr>
        <w:t xml:space="preserve"> </w:t>
      </w:r>
      <w:r w:rsidR="00754D51" w:rsidRPr="004D2CD0">
        <w:rPr>
          <w:bCs/>
          <w:sz w:val="28"/>
          <w:szCs w:val="28"/>
        </w:rPr>
        <w:t>Минэкономразвития России от 06.05.2016 «Прогноз социально-экономического развития Р</w:t>
      </w:r>
      <w:r w:rsidR="000002CF">
        <w:rPr>
          <w:bCs/>
          <w:sz w:val="28"/>
          <w:szCs w:val="28"/>
        </w:rPr>
        <w:t xml:space="preserve">оссийской </w:t>
      </w:r>
      <w:r w:rsidR="00754D51" w:rsidRPr="004D2CD0">
        <w:rPr>
          <w:bCs/>
          <w:sz w:val="28"/>
          <w:szCs w:val="28"/>
        </w:rPr>
        <w:t>Ф</w:t>
      </w:r>
      <w:r w:rsidR="000002CF">
        <w:rPr>
          <w:bCs/>
          <w:sz w:val="28"/>
          <w:szCs w:val="28"/>
        </w:rPr>
        <w:t>едерации</w:t>
      </w:r>
      <w:r w:rsidR="00754D51" w:rsidRPr="004D2CD0">
        <w:rPr>
          <w:bCs/>
          <w:sz w:val="28"/>
          <w:szCs w:val="28"/>
        </w:rPr>
        <w:t xml:space="preserve"> на 2017 - 2019 гг. (базовый вариант),</w:t>
      </w:r>
      <w:r w:rsidR="00754D51" w:rsidRPr="004D2CD0">
        <w:rPr>
          <w:b/>
          <w:bCs/>
        </w:rPr>
        <w:t xml:space="preserve"> </w:t>
      </w:r>
      <w:r w:rsidR="00754D51" w:rsidRPr="004D2CD0">
        <w:rPr>
          <w:bCs/>
          <w:sz w:val="28"/>
          <w:szCs w:val="28"/>
        </w:rPr>
        <w:t>от</w:t>
      </w:r>
      <w:r w:rsidR="004027A3" w:rsidRPr="004D2CD0">
        <w:rPr>
          <w:bCs/>
          <w:sz w:val="28"/>
          <w:szCs w:val="28"/>
        </w:rPr>
        <w:t xml:space="preserve"> 25.03.2013 «Прогноз долгосрочного социально-экономического развития Р</w:t>
      </w:r>
      <w:r w:rsidR="000002CF">
        <w:rPr>
          <w:bCs/>
          <w:sz w:val="28"/>
          <w:szCs w:val="28"/>
        </w:rPr>
        <w:t xml:space="preserve">оссийской </w:t>
      </w:r>
      <w:r w:rsidR="004027A3" w:rsidRPr="004D2CD0">
        <w:rPr>
          <w:bCs/>
          <w:sz w:val="28"/>
          <w:szCs w:val="28"/>
        </w:rPr>
        <w:t>Ф</w:t>
      </w:r>
      <w:r w:rsidR="000002CF">
        <w:rPr>
          <w:bCs/>
          <w:sz w:val="28"/>
          <w:szCs w:val="28"/>
        </w:rPr>
        <w:t>едерации</w:t>
      </w:r>
      <w:r w:rsidR="004027A3" w:rsidRPr="004D2CD0">
        <w:rPr>
          <w:bCs/>
          <w:sz w:val="28"/>
          <w:szCs w:val="28"/>
        </w:rPr>
        <w:t xml:space="preserve"> на период до 2030 г.». </w:t>
      </w:r>
    </w:p>
    <w:p w:rsidR="00A71AF6" w:rsidRPr="004D2CD0" w:rsidRDefault="00832C04" w:rsidP="0045075C">
      <w:pPr>
        <w:ind w:firstLine="709"/>
        <w:jc w:val="both"/>
        <w:rPr>
          <w:sz w:val="28"/>
          <w:szCs w:val="28"/>
        </w:rPr>
      </w:pPr>
      <w:r w:rsidRPr="004D2CD0">
        <w:rPr>
          <w:sz w:val="28"/>
          <w:szCs w:val="28"/>
        </w:rPr>
        <w:t>Нормативы цены строительства рассчитаны для отдельно стоящих зданий, без учета прочих объектов, расположенных в пределах земельного участка, отведенного под застройку</w:t>
      </w:r>
      <w:r w:rsidR="00B47F22" w:rsidRPr="004D2CD0">
        <w:rPr>
          <w:sz w:val="28"/>
          <w:szCs w:val="28"/>
        </w:rPr>
        <w:t xml:space="preserve"> (трансформаторные подстанции, котельные, насосные станции и т.п.). </w:t>
      </w:r>
    </w:p>
    <w:p w:rsidR="00B47F22" w:rsidRPr="004D2CD0" w:rsidRDefault="00B47F22" w:rsidP="0045075C">
      <w:pPr>
        <w:ind w:firstLine="709"/>
        <w:jc w:val="both"/>
        <w:rPr>
          <w:sz w:val="28"/>
          <w:szCs w:val="28"/>
        </w:rPr>
      </w:pPr>
      <w:r w:rsidRPr="004D2CD0">
        <w:rPr>
          <w:sz w:val="28"/>
          <w:szCs w:val="28"/>
        </w:rPr>
        <w:t xml:space="preserve">Стоимость строительства наружных инженерных сетей и благоустройства территории </w:t>
      </w:r>
      <w:r w:rsidR="004027A3" w:rsidRPr="004D2CD0">
        <w:rPr>
          <w:sz w:val="28"/>
          <w:szCs w:val="28"/>
        </w:rPr>
        <w:t>должны</w:t>
      </w:r>
      <w:r w:rsidRPr="004D2CD0">
        <w:rPr>
          <w:sz w:val="28"/>
          <w:szCs w:val="28"/>
        </w:rPr>
        <w:t xml:space="preserve"> учитываться при разработке проектно-сметной документации по каждому объекту.</w:t>
      </w:r>
    </w:p>
    <w:p w:rsidR="00CE1431" w:rsidRPr="0044207F" w:rsidRDefault="00CE1431" w:rsidP="0045075C">
      <w:pPr>
        <w:ind w:firstLine="709"/>
        <w:jc w:val="both"/>
        <w:rPr>
          <w:sz w:val="28"/>
          <w:szCs w:val="28"/>
        </w:rPr>
      </w:pPr>
      <w:r w:rsidRPr="0044207F">
        <w:rPr>
          <w:sz w:val="28"/>
          <w:szCs w:val="28"/>
        </w:rPr>
        <w:t xml:space="preserve">По мероприятиям, реализация которых осуществляется в соответствии с </w:t>
      </w:r>
      <w:r w:rsidR="00D60A0D" w:rsidRPr="0044207F">
        <w:rPr>
          <w:sz w:val="28"/>
          <w:szCs w:val="28"/>
        </w:rPr>
        <w:t>программ</w:t>
      </w:r>
      <w:r w:rsidR="0044207F" w:rsidRPr="0044207F">
        <w:rPr>
          <w:sz w:val="28"/>
          <w:szCs w:val="28"/>
        </w:rPr>
        <w:t>ой</w:t>
      </w:r>
      <w:r w:rsidR="00D60A0D" w:rsidRPr="0044207F">
        <w:rPr>
          <w:sz w:val="28"/>
          <w:szCs w:val="28"/>
        </w:rPr>
        <w:t xml:space="preserve"> Тюменской области </w:t>
      </w:r>
      <w:r w:rsidR="0044207F" w:rsidRPr="0044207F">
        <w:rPr>
          <w:sz w:val="28"/>
          <w:szCs w:val="28"/>
        </w:rPr>
        <w:t>«</w:t>
      </w:r>
      <w:r w:rsidR="0044207F" w:rsidRPr="0044207F">
        <w:rPr>
          <w:rStyle w:val="2b"/>
          <w:sz w:val="28"/>
          <w:szCs w:val="28"/>
        </w:rPr>
        <w:t>Создание новых мест в общеобразовательных организациях в соответствии с прогнозируемой потребностью и современными условиями обучения на 2016 - 2025 годы»</w:t>
      </w:r>
      <w:r w:rsidR="00B10FB7">
        <w:rPr>
          <w:rStyle w:val="2b"/>
          <w:sz w:val="28"/>
          <w:szCs w:val="28"/>
        </w:rPr>
        <w:t>.</w:t>
      </w:r>
      <w:r w:rsidR="0044207F" w:rsidRPr="0044207F">
        <w:rPr>
          <w:rStyle w:val="2b"/>
          <w:sz w:val="28"/>
          <w:szCs w:val="28"/>
        </w:rPr>
        <w:t xml:space="preserve"> </w:t>
      </w:r>
      <w:r w:rsidR="0044207F" w:rsidRPr="0044207F">
        <w:rPr>
          <w:sz w:val="28"/>
          <w:szCs w:val="28"/>
        </w:rPr>
        <w:t xml:space="preserve"> объемы финансирования соответствуют данным</w:t>
      </w:r>
      <w:r w:rsidR="003F77D7" w:rsidRPr="0044207F">
        <w:rPr>
          <w:sz w:val="28"/>
          <w:szCs w:val="28"/>
        </w:rPr>
        <w:t xml:space="preserve"> программ</w:t>
      </w:r>
      <w:r w:rsidR="0044207F" w:rsidRPr="0044207F">
        <w:rPr>
          <w:sz w:val="28"/>
          <w:szCs w:val="28"/>
        </w:rPr>
        <w:t>ы</w:t>
      </w:r>
      <w:r w:rsidR="00382EC0">
        <w:rPr>
          <w:sz w:val="28"/>
          <w:szCs w:val="28"/>
        </w:rPr>
        <w:t>. По мероприятиям, реализация которых осуществляется в соответствии с программой Комплексного социально-экономического развития города Тобольска до 2020 г.</w:t>
      </w:r>
      <w:r w:rsidR="00B10FB7">
        <w:rPr>
          <w:sz w:val="28"/>
          <w:szCs w:val="28"/>
        </w:rPr>
        <w:t>.</w:t>
      </w:r>
      <w:r w:rsidR="00382EC0">
        <w:rPr>
          <w:sz w:val="28"/>
          <w:szCs w:val="28"/>
        </w:rPr>
        <w:t xml:space="preserve"> объемы </w:t>
      </w:r>
      <w:r w:rsidR="00382EC0" w:rsidRPr="0044207F">
        <w:rPr>
          <w:sz w:val="28"/>
          <w:szCs w:val="28"/>
        </w:rPr>
        <w:t xml:space="preserve">финансирования </w:t>
      </w:r>
      <w:r w:rsidR="00382EC0">
        <w:rPr>
          <w:sz w:val="28"/>
          <w:szCs w:val="28"/>
        </w:rPr>
        <w:t xml:space="preserve">приняты в </w:t>
      </w:r>
      <w:r w:rsidR="00382EC0" w:rsidRPr="0044207F">
        <w:rPr>
          <w:sz w:val="28"/>
          <w:szCs w:val="28"/>
        </w:rPr>
        <w:t>соответств</w:t>
      </w:r>
      <w:r w:rsidR="00382EC0">
        <w:rPr>
          <w:sz w:val="28"/>
          <w:szCs w:val="28"/>
        </w:rPr>
        <w:t xml:space="preserve">ии с системой программных мероприятий </w:t>
      </w:r>
      <w:r w:rsidR="00382EC0" w:rsidRPr="0044207F">
        <w:rPr>
          <w:sz w:val="28"/>
          <w:szCs w:val="28"/>
        </w:rPr>
        <w:t>данн</w:t>
      </w:r>
      <w:r w:rsidR="00382EC0">
        <w:rPr>
          <w:sz w:val="28"/>
          <w:szCs w:val="28"/>
        </w:rPr>
        <w:t>ой</w:t>
      </w:r>
      <w:r w:rsidR="00382EC0" w:rsidRPr="0044207F">
        <w:rPr>
          <w:sz w:val="28"/>
          <w:szCs w:val="28"/>
        </w:rPr>
        <w:t xml:space="preserve"> программы</w:t>
      </w:r>
      <w:r w:rsidR="00382EC0">
        <w:rPr>
          <w:sz w:val="28"/>
          <w:szCs w:val="28"/>
        </w:rPr>
        <w:t>.</w:t>
      </w:r>
    </w:p>
    <w:p w:rsidR="004D2CD0" w:rsidRPr="0044207F" w:rsidRDefault="0044207F" w:rsidP="0045075C">
      <w:pPr>
        <w:ind w:firstLine="709"/>
        <w:jc w:val="both"/>
        <w:rPr>
          <w:sz w:val="28"/>
          <w:szCs w:val="28"/>
        </w:rPr>
      </w:pPr>
      <w:r>
        <w:rPr>
          <w:sz w:val="28"/>
          <w:szCs w:val="28"/>
        </w:rPr>
        <w:t>Источниками финансирования мероприятий являются бюджет Тюменской области</w:t>
      </w:r>
      <w:r w:rsidR="00BB01F6">
        <w:rPr>
          <w:sz w:val="28"/>
          <w:szCs w:val="28"/>
        </w:rPr>
        <w:t>,</w:t>
      </w:r>
      <w:r>
        <w:rPr>
          <w:sz w:val="28"/>
          <w:szCs w:val="28"/>
        </w:rPr>
        <w:t xml:space="preserve"> </w:t>
      </w:r>
      <w:r w:rsidR="001C5109">
        <w:rPr>
          <w:sz w:val="28"/>
          <w:szCs w:val="28"/>
        </w:rPr>
        <w:t>бюджет города Тобольска</w:t>
      </w:r>
      <w:r w:rsidR="00BB01F6">
        <w:rPr>
          <w:sz w:val="28"/>
          <w:szCs w:val="28"/>
        </w:rPr>
        <w:t xml:space="preserve"> и внебюджетные средства</w:t>
      </w:r>
      <w:r w:rsidR="001C5109">
        <w:rPr>
          <w:sz w:val="28"/>
          <w:szCs w:val="28"/>
        </w:rPr>
        <w:t>.</w:t>
      </w:r>
    </w:p>
    <w:p w:rsidR="00C8629A" w:rsidRDefault="00C8629A" w:rsidP="0045075C">
      <w:pPr>
        <w:ind w:firstLine="709"/>
        <w:jc w:val="both"/>
        <w:rPr>
          <w:sz w:val="28"/>
          <w:szCs w:val="28"/>
        </w:rPr>
      </w:pPr>
      <w:r w:rsidRPr="00B873FF">
        <w:rPr>
          <w:sz w:val="28"/>
          <w:szCs w:val="28"/>
        </w:rPr>
        <w:t xml:space="preserve">Оценка объемов и источников финансирования по видам социальных объектов </w:t>
      </w:r>
      <w:r w:rsidR="00233563" w:rsidRPr="00B873FF">
        <w:rPr>
          <w:sz w:val="28"/>
          <w:szCs w:val="28"/>
        </w:rPr>
        <w:t>с учетом освоенных объемов финанси</w:t>
      </w:r>
      <w:r w:rsidR="0000340E" w:rsidRPr="00B873FF">
        <w:rPr>
          <w:sz w:val="28"/>
          <w:szCs w:val="28"/>
        </w:rPr>
        <w:t>рования за 2014</w:t>
      </w:r>
      <w:r w:rsidR="00233563" w:rsidRPr="00B873FF">
        <w:rPr>
          <w:sz w:val="28"/>
          <w:szCs w:val="28"/>
        </w:rPr>
        <w:t xml:space="preserve">-2016 </w:t>
      </w:r>
      <w:r w:rsidRPr="00B873FF">
        <w:rPr>
          <w:sz w:val="28"/>
          <w:szCs w:val="28"/>
        </w:rPr>
        <w:t xml:space="preserve">представлена </w:t>
      </w:r>
      <w:r w:rsidRPr="00B9699D">
        <w:rPr>
          <w:sz w:val="28"/>
          <w:szCs w:val="28"/>
        </w:rPr>
        <w:t>в табл. 1</w:t>
      </w:r>
      <w:r w:rsidR="003B3932" w:rsidRPr="00B9699D">
        <w:rPr>
          <w:sz w:val="28"/>
          <w:szCs w:val="28"/>
        </w:rPr>
        <w:t>5</w:t>
      </w:r>
      <w:r w:rsidRPr="00B9699D">
        <w:rPr>
          <w:sz w:val="28"/>
          <w:szCs w:val="28"/>
        </w:rPr>
        <w:t>.</w:t>
      </w:r>
    </w:p>
    <w:p w:rsidR="002656FD" w:rsidRPr="00B9699D" w:rsidRDefault="002656FD" w:rsidP="0045075C">
      <w:pPr>
        <w:ind w:firstLine="709"/>
        <w:jc w:val="both"/>
        <w:rPr>
          <w:sz w:val="28"/>
          <w:szCs w:val="28"/>
        </w:rPr>
      </w:pPr>
      <w:r>
        <w:rPr>
          <w:sz w:val="28"/>
          <w:szCs w:val="28"/>
        </w:rPr>
        <w:t>Ответственным исполнителем по реализации проектов строительства объектов социальной инфраструктуры является комитет по капитальному строительству администрации города Тобольска.</w:t>
      </w:r>
    </w:p>
    <w:p w:rsidR="00473CC1" w:rsidRPr="00496385" w:rsidRDefault="00473CC1" w:rsidP="0045075C">
      <w:pPr>
        <w:ind w:firstLine="709"/>
        <w:jc w:val="both"/>
        <w:rPr>
          <w:sz w:val="28"/>
          <w:szCs w:val="28"/>
          <w:highlight w:val="yellow"/>
        </w:rPr>
      </w:pPr>
    </w:p>
    <w:p w:rsidR="00C42765" w:rsidRPr="00B9699D" w:rsidRDefault="00C42765" w:rsidP="00981DB2">
      <w:pPr>
        <w:pStyle w:val="2"/>
        <w:numPr>
          <w:ilvl w:val="1"/>
          <w:numId w:val="34"/>
        </w:numPr>
        <w:tabs>
          <w:tab w:val="left" w:pos="567"/>
          <w:tab w:val="left" w:pos="4200"/>
        </w:tabs>
        <w:jc w:val="both"/>
        <w:rPr>
          <w:b/>
          <w:bCs/>
          <w:sz w:val="28"/>
          <w:u w:val="none"/>
        </w:rPr>
      </w:pPr>
      <w:bookmarkStart w:id="28" w:name="_Toc490205935"/>
      <w:r w:rsidRPr="00B9699D">
        <w:rPr>
          <w:b/>
          <w:bCs/>
          <w:sz w:val="28"/>
          <w:u w:val="none"/>
        </w:rPr>
        <w:t>Образование</w:t>
      </w:r>
      <w:bookmarkEnd w:id="28"/>
    </w:p>
    <w:p w:rsidR="00473CC1" w:rsidRPr="00B9699D" w:rsidRDefault="00473CC1" w:rsidP="00473CC1">
      <w:pPr>
        <w:ind w:firstLine="709"/>
        <w:jc w:val="both"/>
        <w:rPr>
          <w:sz w:val="28"/>
          <w:szCs w:val="28"/>
        </w:rPr>
      </w:pPr>
    </w:p>
    <w:p w:rsidR="004027A3" w:rsidRPr="00727D86" w:rsidRDefault="004E09EB" w:rsidP="00B9699D">
      <w:pPr>
        <w:pStyle w:val="a5"/>
        <w:ind w:left="0" w:firstLine="720"/>
        <w:jc w:val="both"/>
        <w:rPr>
          <w:sz w:val="28"/>
          <w:szCs w:val="28"/>
        </w:rPr>
      </w:pPr>
      <w:r w:rsidRPr="00B9699D">
        <w:rPr>
          <w:sz w:val="28"/>
          <w:szCs w:val="28"/>
        </w:rPr>
        <w:t>Общая сметная стоимость объектов</w:t>
      </w:r>
      <w:r w:rsidR="00832C04" w:rsidRPr="00B9699D">
        <w:rPr>
          <w:sz w:val="28"/>
          <w:szCs w:val="28"/>
        </w:rPr>
        <w:t xml:space="preserve"> </w:t>
      </w:r>
      <w:r w:rsidR="00C8629A" w:rsidRPr="00B9699D">
        <w:rPr>
          <w:sz w:val="28"/>
          <w:szCs w:val="28"/>
        </w:rPr>
        <w:t xml:space="preserve">образования </w:t>
      </w:r>
      <w:r w:rsidR="00832C04" w:rsidRPr="00B9699D">
        <w:rPr>
          <w:sz w:val="28"/>
          <w:szCs w:val="28"/>
        </w:rPr>
        <w:t xml:space="preserve">составляет </w:t>
      </w:r>
      <w:r w:rsidR="002656FD">
        <w:rPr>
          <w:sz w:val="28"/>
          <w:szCs w:val="28"/>
        </w:rPr>
        <w:t>14 362,8</w:t>
      </w:r>
      <w:r w:rsidR="00EC65D4" w:rsidRPr="00727D86">
        <w:rPr>
          <w:sz w:val="28"/>
          <w:szCs w:val="28"/>
        </w:rPr>
        <w:t> </w:t>
      </w:r>
      <w:r w:rsidR="000B7A30" w:rsidRPr="00727D86">
        <w:rPr>
          <w:sz w:val="28"/>
          <w:szCs w:val="28"/>
        </w:rPr>
        <w:t>млн</w:t>
      </w:r>
      <w:r w:rsidR="00B9699D" w:rsidRPr="00727D86">
        <w:rPr>
          <w:sz w:val="28"/>
          <w:szCs w:val="28"/>
        </w:rPr>
        <w:t> </w:t>
      </w:r>
      <w:r w:rsidR="00832C04" w:rsidRPr="00727D86">
        <w:rPr>
          <w:sz w:val="28"/>
          <w:szCs w:val="28"/>
        </w:rPr>
        <w:t>руб.</w:t>
      </w:r>
      <w:r w:rsidR="00B47F22" w:rsidRPr="00727D86">
        <w:rPr>
          <w:sz w:val="28"/>
          <w:szCs w:val="28"/>
        </w:rPr>
        <w:t xml:space="preserve"> с учетом НДС</w:t>
      </w:r>
      <w:r w:rsidR="002656FD">
        <w:rPr>
          <w:sz w:val="28"/>
          <w:szCs w:val="28"/>
        </w:rPr>
        <w:t>, в т.ч. за счет</w:t>
      </w:r>
      <w:r w:rsidR="00B9699D" w:rsidRPr="00727D86">
        <w:rPr>
          <w:sz w:val="28"/>
          <w:szCs w:val="28"/>
        </w:rPr>
        <w:t xml:space="preserve"> бюджет</w:t>
      </w:r>
      <w:r w:rsidR="002656FD">
        <w:rPr>
          <w:sz w:val="28"/>
          <w:szCs w:val="28"/>
        </w:rPr>
        <w:t>а</w:t>
      </w:r>
      <w:r w:rsidR="00B9699D" w:rsidRPr="00727D86">
        <w:rPr>
          <w:sz w:val="28"/>
          <w:szCs w:val="28"/>
        </w:rPr>
        <w:t xml:space="preserve"> Тюменской области</w:t>
      </w:r>
      <w:r w:rsidR="002656FD">
        <w:rPr>
          <w:sz w:val="28"/>
          <w:szCs w:val="28"/>
        </w:rPr>
        <w:t xml:space="preserve"> – 14338,2 млн руб</w:t>
      </w:r>
      <w:r w:rsidR="00B9699D" w:rsidRPr="00727D86">
        <w:rPr>
          <w:sz w:val="28"/>
          <w:szCs w:val="28"/>
        </w:rPr>
        <w:t>.</w:t>
      </w:r>
      <w:r w:rsidR="002656FD">
        <w:rPr>
          <w:sz w:val="28"/>
          <w:szCs w:val="28"/>
        </w:rPr>
        <w:t>, за счет внебюджетных</w:t>
      </w:r>
      <w:r w:rsidR="00B9699D" w:rsidRPr="00727D86">
        <w:rPr>
          <w:sz w:val="28"/>
          <w:szCs w:val="28"/>
        </w:rPr>
        <w:t xml:space="preserve"> </w:t>
      </w:r>
      <w:r w:rsidR="002656FD">
        <w:rPr>
          <w:sz w:val="28"/>
          <w:szCs w:val="28"/>
        </w:rPr>
        <w:t>средств – 24,6 млн. руб.</w:t>
      </w:r>
    </w:p>
    <w:p w:rsidR="00C42765" w:rsidRPr="00727D86" w:rsidRDefault="00C42765" w:rsidP="00C42765">
      <w:pPr>
        <w:ind w:firstLine="709"/>
        <w:jc w:val="both"/>
        <w:rPr>
          <w:sz w:val="28"/>
          <w:szCs w:val="28"/>
        </w:rPr>
      </w:pPr>
    </w:p>
    <w:p w:rsidR="00C42765" w:rsidRPr="00727D86" w:rsidRDefault="00C42765" w:rsidP="00981DB2">
      <w:pPr>
        <w:pStyle w:val="2"/>
        <w:numPr>
          <w:ilvl w:val="1"/>
          <w:numId w:val="34"/>
        </w:numPr>
        <w:tabs>
          <w:tab w:val="left" w:pos="567"/>
          <w:tab w:val="left" w:pos="4200"/>
        </w:tabs>
        <w:jc w:val="both"/>
        <w:rPr>
          <w:b/>
          <w:bCs/>
          <w:sz w:val="28"/>
          <w:u w:val="none"/>
        </w:rPr>
      </w:pPr>
      <w:bookmarkStart w:id="29" w:name="_Toc490205936"/>
      <w:r w:rsidRPr="00727D86">
        <w:rPr>
          <w:b/>
          <w:bCs/>
          <w:sz w:val="28"/>
          <w:u w:val="none"/>
        </w:rPr>
        <w:t>Физическая культура и массовый спорт</w:t>
      </w:r>
      <w:bookmarkEnd w:id="29"/>
    </w:p>
    <w:p w:rsidR="00EF1CA4" w:rsidRPr="00727D86" w:rsidRDefault="00EF1CA4" w:rsidP="00EF1CA4"/>
    <w:p w:rsidR="0016143F" w:rsidRPr="00727D86" w:rsidRDefault="0016143F" w:rsidP="0016143F">
      <w:pPr>
        <w:pStyle w:val="a5"/>
        <w:ind w:left="0" w:firstLine="720"/>
        <w:jc w:val="both"/>
        <w:rPr>
          <w:sz w:val="28"/>
          <w:szCs w:val="28"/>
        </w:rPr>
      </w:pPr>
      <w:r w:rsidRPr="00727D86">
        <w:rPr>
          <w:sz w:val="28"/>
          <w:szCs w:val="28"/>
        </w:rPr>
        <w:t>Общая сметная стоимость объектов</w:t>
      </w:r>
      <w:r w:rsidR="007863EB" w:rsidRPr="00727D86">
        <w:rPr>
          <w:sz w:val="28"/>
          <w:szCs w:val="28"/>
        </w:rPr>
        <w:t xml:space="preserve"> физической культу</w:t>
      </w:r>
      <w:r w:rsidR="00B9699D" w:rsidRPr="00727D86">
        <w:rPr>
          <w:sz w:val="28"/>
          <w:szCs w:val="28"/>
        </w:rPr>
        <w:t xml:space="preserve">ры </w:t>
      </w:r>
      <w:r w:rsidR="00863383">
        <w:rPr>
          <w:sz w:val="28"/>
          <w:szCs w:val="28"/>
        </w:rPr>
        <w:t>и спорта  составляет 1 457,2</w:t>
      </w:r>
      <w:r w:rsidR="000B7A30" w:rsidRPr="00727D86">
        <w:rPr>
          <w:sz w:val="28"/>
          <w:szCs w:val="28"/>
        </w:rPr>
        <w:t xml:space="preserve"> млн</w:t>
      </w:r>
      <w:r w:rsidRPr="00727D86">
        <w:rPr>
          <w:sz w:val="28"/>
          <w:szCs w:val="28"/>
        </w:rPr>
        <w:t xml:space="preserve"> руб. с учетом НДС, в т.ч. по источникам финансирования:</w:t>
      </w:r>
    </w:p>
    <w:p w:rsidR="0016143F" w:rsidRPr="00727D86" w:rsidRDefault="00863383" w:rsidP="0016143F">
      <w:pPr>
        <w:pStyle w:val="a5"/>
        <w:jc w:val="both"/>
        <w:rPr>
          <w:sz w:val="28"/>
          <w:szCs w:val="28"/>
        </w:rPr>
      </w:pPr>
      <w:r>
        <w:rPr>
          <w:sz w:val="28"/>
          <w:szCs w:val="28"/>
        </w:rPr>
        <w:t>- 993,6</w:t>
      </w:r>
      <w:r w:rsidR="0016143F" w:rsidRPr="00727D86">
        <w:rPr>
          <w:sz w:val="28"/>
          <w:szCs w:val="28"/>
        </w:rPr>
        <w:t xml:space="preserve"> </w:t>
      </w:r>
      <w:r w:rsidR="000B7A30" w:rsidRPr="00727D86">
        <w:rPr>
          <w:sz w:val="28"/>
          <w:szCs w:val="28"/>
        </w:rPr>
        <w:t>млн</w:t>
      </w:r>
      <w:r w:rsidR="007863EB" w:rsidRPr="00727D86">
        <w:rPr>
          <w:sz w:val="28"/>
          <w:szCs w:val="28"/>
        </w:rPr>
        <w:t xml:space="preserve"> </w:t>
      </w:r>
      <w:r w:rsidR="0016143F" w:rsidRPr="00727D86">
        <w:rPr>
          <w:sz w:val="28"/>
          <w:szCs w:val="28"/>
        </w:rPr>
        <w:t xml:space="preserve">руб. </w:t>
      </w:r>
      <w:r w:rsidR="00231B93" w:rsidRPr="00727D86">
        <w:rPr>
          <w:sz w:val="28"/>
          <w:szCs w:val="28"/>
        </w:rPr>
        <w:t>-</w:t>
      </w:r>
      <w:r w:rsidR="0016143F" w:rsidRPr="00727D86">
        <w:rPr>
          <w:sz w:val="28"/>
          <w:szCs w:val="28"/>
        </w:rPr>
        <w:t xml:space="preserve"> бюджет города </w:t>
      </w:r>
      <w:r w:rsidR="009C07D5" w:rsidRPr="00727D86">
        <w:rPr>
          <w:sz w:val="28"/>
          <w:szCs w:val="28"/>
        </w:rPr>
        <w:t>Тобольска</w:t>
      </w:r>
      <w:r w:rsidR="0016143F" w:rsidRPr="00727D86">
        <w:rPr>
          <w:sz w:val="28"/>
          <w:szCs w:val="28"/>
        </w:rPr>
        <w:t>;</w:t>
      </w:r>
    </w:p>
    <w:p w:rsidR="0016143F" w:rsidRPr="00727D86" w:rsidRDefault="00B9699D" w:rsidP="0016143F">
      <w:pPr>
        <w:pStyle w:val="a5"/>
        <w:jc w:val="both"/>
        <w:rPr>
          <w:sz w:val="28"/>
          <w:szCs w:val="28"/>
        </w:rPr>
      </w:pPr>
      <w:r w:rsidRPr="00727D86">
        <w:rPr>
          <w:sz w:val="28"/>
          <w:szCs w:val="28"/>
        </w:rPr>
        <w:t>- 463</w:t>
      </w:r>
      <w:r w:rsidR="000B7A30" w:rsidRPr="00727D86">
        <w:rPr>
          <w:sz w:val="28"/>
          <w:szCs w:val="28"/>
        </w:rPr>
        <w:t>,6</w:t>
      </w:r>
      <w:r w:rsidR="007863EB" w:rsidRPr="00727D86">
        <w:rPr>
          <w:sz w:val="28"/>
          <w:szCs w:val="28"/>
        </w:rPr>
        <w:t xml:space="preserve"> млн</w:t>
      </w:r>
      <w:r w:rsidR="0016143F" w:rsidRPr="00727D86">
        <w:rPr>
          <w:sz w:val="28"/>
          <w:szCs w:val="28"/>
        </w:rPr>
        <w:t xml:space="preserve"> руб. </w:t>
      </w:r>
      <w:r w:rsidR="003D736C" w:rsidRPr="00727D86">
        <w:rPr>
          <w:sz w:val="28"/>
          <w:szCs w:val="28"/>
        </w:rPr>
        <w:t>–</w:t>
      </w:r>
      <w:r w:rsidR="00323D9A" w:rsidRPr="00727D86">
        <w:rPr>
          <w:sz w:val="28"/>
          <w:szCs w:val="28"/>
        </w:rPr>
        <w:t xml:space="preserve"> </w:t>
      </w:r>
      <w:r w:rsidR="003D736C" w:rsidRPr="00727D86">
        <w:rPr>
          <w:sz w:val="28"/>
          <w:szCs w:val="28"/>
        </w:rPr>
        <w:t>внебюджетные источники</w:t>
      </w:r>
      <w:r w:rsidR="0016143F" w:rsidRPr="00727D86">
        <w:rPr>
          <w:sz w:val="28"/>
          <w:szCs w:val="28"/>
        </w:rPr>
        <w:t>.</w:t>
      </w:r>
    </w:p>
    <w:p w:rsidR="00C42765" w:rsidRPr="00727D86" w:rsidRDefault="00C42765" w:rsidP="00C42765">
      <w:pPr>
        <w:ind w:firstLine="709"/>
        <w:jc w:val="both"/>
        <w:rPr>
          <w:sz w:val="28"/>
          <w:szCs w:val="28"/>
        </w:rPr>
      </w:pPr>
    </w:p>
    <w:p w:rsidR="0045075C" w:rsidRPr="00727D86" w:rsidRDefault="00C42765" w:rsidP="00981DB2">
      <w:pPr>
        <w:pStyle w:val="2"/>
        <w:numPr>
          <w:ilvl w:val="1"/>
          <w:numId w:val="34"/>
        </w:numPr>
        <w:tabs>
          <w:tab w:val="left" w:pos="567"/>
          <w:tab w:val="left" w:pos="4200"/>
        </w:tabs>
        <w:jc w:val="both"/>
        <w:rPr>
          <w:b/>
          <w:bCs/>
          <w:sz w:val="28"/>
          <w:u w:val="none"/>
        </w:rPr>
      </w:pPr>
      <w:bookmarkStart w:id="30" w:name="_Toc490205937"/>
      <w:r w:rsidRPr="00727D86">
        <w:rPr>
          <w:b/>
          <w:bCs/>
          <w:sz w:val="28"/>
          <w:u w:val="none"/>
        </w:rPr>
        <w:t>Культура</w:t>
      </w:r>
      <w:bookmarkEnd w:id="30"/>
    </w:p>
    <w:p w:rsidR="00C42765" w:rsidRPr="00727D86" w:rsidRDefault="00C42765" w:rsidP="00C42765">
      <w:pPr>
        <w:ind w:firstLine="709"/>
        <w:jc w:val="both"/>
        <w:rPr>
          <w:sz w:val="28"/>
          <w:szCs w:val="28"/>
        </w:rPr>
      </w:pPr>
    </w:p>
    <w:p w:rsidR="0016143F" w:rsidRPr="00B9699D" w:rsidRDefault="0016143F" w:rsidP="0016143F">
      <w:pPr>
        <w:pStyle w:val="a5"/>
        <w:ind w:left="0" w:firstLine="720"/>
        <w:jc w:val="both"/>
        <w:rPr>
          <w:sz w:val="28"/>
          <w:szCs w:val="28"/>
        </w:rPr>
      </w:pPr>
      <w:r w:rsidRPr="00727D86">
        <w:rPr>
          <w:sz w:val="28"/>
          <w:szCs w:val="28"/>
        </w:rPr>
        <w:t xml:space="preserve">Общая сметная стоимость объектов </w:t>
      </w:r>
      <w:r w:rsidR="007863EB" w:rsidRPr="00727D86">
        <w:rPr>
          <w:sz w:val="28"/>
          <w:szCs w:val="28"/>
        </w:rPr>
        <w:t xml:space="preserve">культуры </w:t>
      </w:r>
      <w:r w:rsidR="00E60945" w:rsidRPr="00727D86">
        <w:rPr>
          <w:sz w:val="28"/>
          <w:szCs w:val="28"/>
        </w:rPr>
        <w:t xml:space="preserve">составляет </w:t>
      </w:r>
      <w:r w:rsidR="000B7A30" w:rsidRPr="00727D86">
        <w:rPr>
          <w:sz w:val="28"/>
          <w:szCs w:val="28"/>
        </w:rPr>
        <w:t>2</w:t>
      </w:r>
      <w:r w:rsidR="005A2408">
        <w:rPr>
          <w:sz w:val="28"/>
          <w:szCs w:val="28"/>
        </w:rPr>
        <w:t> </w:t>
      </w:r>
      <w:r w:rsidR="000B7A30" w:rsidRPr="00727D86">
        <w:rPr>
          <w:sz w:val="28"/>
          <w:szCs w:val="28"/>
        </w:rPr>
        <w:t>5</w:t>
      </w:r>
      <w:r w:rsidR="005A2408">
        <w:rPr>
          <w:sz w:val="28"/>
          <w:szCs w:val="28"/>
        </w:rPr>
        <w:t>82,6</w:t>
      </w:r>
      <w:r w:rsidR="007863EB" w:rsidRPr="00727D86">
        <w:rPr>
          <w:sz w:val="28"/>
          <w:szCs w:val="28"/>
        </w:rPr>
        <w:t xml:space="preserve"> </w:t>
      </w:r>
      <w:r w:rsidR="000B7A30" w:rsidRPr="00727D86">
        <w:rPr>
          <w:sz w:val="28"/>
          <w:szCs w:val="28"/>
        </w:rPr>
        <w:t>млн</w:t>
      </w:r>
      <w:r w:rsidRPr="00727D86">
        <w:rPr>
          <w:sz w:val="28"/>
          <w:szCs w:val="28"/>
        </w:rPr>
        <w:t xml:space="preserve"> руб. с учетом НДС, </w:t>
      </w:r>
      <w:r w:rsidR="00B9699D" w:rsidRPr="00727D86">
        <w:rPr>
          <w:sz w:val="28"/>
          <w:szCs w:val="28"/>
        </w:rPr>
        <w:t>источнико</w:t>
      </w:r>
      <w:r w:rsidRPr="00727D86">
        <w:rPr>
          <w:sz w:val="28"/>
          <w:szCs w:val="28"/>
        </w:rPr>
        <w:t>м финансирования</w:t>
      </w:r>
      <w:r w:rsidR="00B9699D" w:rsidRPr="00727D86">
        <w:rPr>
          <w:sz w:val="28"/>
          <w:szCs w:val="28"/>
        </w:rPr>
        <w:t xml:space="preserve"> является бюджет города Тобольска.</w:t>
      </w:r>
    </w:p>
    <w:p w:rsidR="0016143F" w:rsidRPr="00496385" w:rsidRDefault="0016143F" w:rsidP="0016143F">
      <w:pPr>
        <w:pStyle w:val="a5"/>
        <w:jc w:val="both"/>
        <w:rPr>
          <w:sz w:val="28"/>
          <w:szCs w:val="28"/>
          <w:highlight w:val="yellow"/>
        </w:rPr>
      </w:pPr>
    </w:p>
    <w:p w:rsidR="00BD6CFF" w:rsidRPr="00496385" w:rsidRDefault="00BD6CFF" w:rsidP="00BD6CFF">
      <w:pPr>
        <w:jc w:val="center"/>
        <w:rPr>
          <w:b/>
          <w:bCs/>
          <w:highlight w:val="yellow"/>
        </w:rPr>
        <w:sectPr w:rsidR="00BD6CFF" w:rsidRPr="00496385" w:rsidSect="00FF42BE">
          <w:pgSz w:w="11906" w:h="16838" w:code="9"/>
          <w:pgMar w:top="1134" w:right="567" w:bottom="1134" w:left="1134" w:header="0" w:footer="567" w:gutter="0"/>
          <w:cols w:space="708"/>
          <w:docGrid w:linePitch="360"/>
        </w:sectPr>
      </w:pPr>
    </w:p>
    <w:p w:rsidR="00ED5BD7" w:rsidRPr="00727D86" w:rsidRDefault="00C8629A" w:rsidP="00C8629A">
      <w:pPr>
        <w:pStyle w:val="af0"/>
        <w:jc w:val="right"/>
        <w:rPr>
          <w:sz w:val="24"/>
          <w:szCs w:val="24"/>
          <w:lang w:val="ru-RU"/>
        </w:rPr>
      </w:pPr>
      <w:r w:rsidRPr="00727D86">
        <w:rPr>
          <w:sz w:val="24"/>
          <w:szCs w:val="24"/>
          <w:lang w:val="ru-RU"/>
        </w:rPr>
        <w:t xml:space="preserve">Таблица </w:t>
      </w:r>
      <w:r w:rsidRPr="00727D86">
        <w:rPr>
          <w:sz w:val="24"/>
          <w:szCs w:val="24"/>
        </w:rPr>
        <w:fldChar w:fldCharType="begin"/>
      </w:r>
      <w:r w:rsidRPr="00727D86">
        <w:rPr>
          <w:sz w:val="24"/>
          <w:szCs w:val="24"/>
          <w:lang w:val="ru-RU"/>
        </w:rPr>
        <w:instrText xml:space="preserve"> </w:instrText>
      </w:r>
      <w:r w:rsidRPr="00727D86">
        <w:rPr>
          <w:sz w:val="24"/>
          <w:szCs w:val="24"/>
        </w:rPr>
        <w:instrText>SEQ</w:instrText>
      </w:r>
      <w:r w:rsidRPr="00727D86">
        <w:rPr>
          <w:sz w:val="24"/>
          <w:szCs w:val="24"/>
          <w:lang w:val="ru-RU"/>
        </w:rPr>
        <w:instrText xml:space="preserve"> Таблица \* </w:instrText>
      </w:r>
      <w:r w:rsidRPr="00727D86">
        <w:rPr>
          <w:sz w:val="24"/>
          <w:szCs w:val="24"/>
        </w:rPr>
        <w:instrText>ARABIC</w:instrText>
      </w:r>
      <w:r w:rsidRPr="00727D86">
        <w:rPr>
          <w:sz w:val="24"/>
          <w:szCs w:val="24"/>
          <w:lang w:val="ru-RU"/>
        </w:rPr>
        <w:instrText xml:space="preserve"> </w:instrText>
      </w:r>
      <w:r w:rsidRPr="00727D86">
        <w:rPr>
          <w:sz w:val="24"/>
          <w:szCs w:val="24"/>
        </w:rPr>
        <w:fldChar w:fldCharType="separate"/>
      </w:r>
      <w:r w:rsidR="00993DFA">
        <w:rPr>
          <w:noProof/>
          <w:sz w:val="24"/>
          <w:szCs w:val="24"/>
        </w:rPr>
        <w:t>15</w:t>
      </w:r>
      <w:r w:rsidRPr="00727D86">
        <w:rPr>
          <w:sz w:val="24"/>
          <w:szCs w:val="24"/>
        </w:rPr>
        <w:fldChar w:fldCharType="end"/>
      </w:r>
    </w:p>
    <w:p w:rsidR="00C8629A" w:rsidRPr="00727D86" w:rsidRDefault="00C8629A" w:rsidP="00C8629A">
      <w:pPr>
        <w:jc w:val="center"/>
        <w:rPr>
          <w:b/>
        </w:rPr>
      </w:pPr>
      <w:r w:rsidRPr="00727D86">
        <w:rPr>
          <w:b/>
        </w:rPr>
        <w:t xml:space="preserve">Оценка объемов и источников финансирования Программы по видам социальных объектов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163"/>
        <w:gridCol w:w="729"/>
        <w:gridCol w:w="785"/>
        <w:gridCol w:w="875"/>
        <w:gridCol w:w="1010"/>
        <w:gridCol w:w="1001"/>
        <w:gridCol w:w="625"/>
        <w:gridCol w:w="699"/>
        <w:gridCol w:w="684"/>
        <w:gridCol w:w="711"/>
        <w:gridCol w:w="600"/>
        <w:gridCol w:w="824"/>
        <w:gridCol w:w="981"/>
        <w:gridCol w:w="1054"/>
        <w:gridCol w:w="1323"/>
      </w:tblGrid>
      <w:tr w:rsidR="0022709B" w:rsidRPr="0022709B" w:rsidTr="00E009CF">
        <w:trPr>
          <w:tblHeader/>
        </w:trPr>
        <w:tc>
          <w:tcPr>
            <w:tcW w:w="170" w:type="pct"/>
            <w:vMerge w:val="restart"/>
            <w:shd w:val="clear" w:color="000000" w:fill="FFFFFF"/>
            <w:vAlign w:val="center"/>
            <w:hideMark/>
          </w:tcPr>
          <w:p w:rsidR="0022709B" w:rsidRPr="0022709B" w:rsidRDefault="0022709B" w:rsidP="0022709B">
            <w:pPr>
              <w:jc w:val="center"/>
              <w:rPr>
                <w:b/>
                <w:sz w:val="16"/>
                <w:szCs w:val="16"/>
              </w:rPr>
            </w:pPr>
            <w:r w:rsidRPr="0022709B">
              <w:rPr>
                <w:b/>
                <w:sz w:val="16"/>
                <w:szCs w:val="16"/>
              </w:rPr>
              <w:t>№ п/п</w:t>
            </w:r>
          </w:p>
        </w:tc>
        <w:tc>
          <w:tcPr>
            <w:tcW w:w="743" w:type="pct"/>
            <w:vMerge w:val="restart"/>
            <w:shd w:val="clear" w:color="000000" w:fill="FFFFFF"/>
            <w:vAlign w:val="center"/>
            <w:hideMark/>
          </w:tcPr>
          <w:p w:rsidR="0022709B" w:rsidRPr="0022709B" w:rsidRDefault="0022709B" w:rsidP="0022709B">
            <w:pPr>
              <w:jc w:val="center"/>
              <w:rPr>
                <w:b/>
                <w:sz w:val="16"/>
                <w:szCs w:val="16"/>
              </w:rPr>
            </w:pPr>
            <w:r w:rsidRPr="0022709B">
              <w:rPr>
                <w:b/>
                <w:sz w:val="16"/>
                <w:szCs w:val="16"/>
              </w:rPr>
              <w:t>Наименование мероприятий</w:t>
            </w:r>
          </w:p>
        </w:tc>
        <w:tc>
          <w:tcPr>
            <w:tcW w:w="520" w:type="pct"/>
            <w:gridSpan w:val="2"/>
            <w:vMerge w:val="restart"/>
            <w:shd w:val="clear" w:color="000000" w:fill="FFFFFF"/>
            <w:vAlign w:val="center"/>
            <w:hideMark/>
          </w:tcPr>
          <w:p w:rsidR="0022709B" w:rsidRPr="0022709B" w:rsidRDefault="0022709B" w:rsidP="0022709B">
            <w:pPr>
              <w:jc w:val="center"/>
              <w:rPr>
                <w:b/>
                <w:sz w:val="16"/>
                <w:szCs w:val="16"/>
              </w:rPr>
            </w:pPr>
            <w:r w:rsidRPr="0022709B">
              <w:rPr>
                <w:b/>
                <w:sz w:val="16"/>
                <w:szCs w:val="16"/>
              </w:rPr>
              <w:t>Срок реализации, гг.</w:t>
            </w:r>
          </w:p>
        </w:tc>
        <w:tc>
          <w:tcPr>
            <w:tcW w:w="300" w:type="pct"/>
            <w:vMerge w:val="restart"/>
            <w:shd w:val="clear" w:color="000000" w:fill="FFFFFF"/>
            <w:vAlign w:val="center"/>
            <w:hideMark/>
          </w:tcPr>
          <w:p w:rsidR="0022709B" w:rsidRPr="0022709B" w:rsidRDefault="0022709B" w:rsidP="0022709B">
            <w:pPr>
              <w:jc w:val="center"/>
              <w:rPr>
                <w:b/>
                <w:sz w:val="16"/>
                <w:szCs w:val="16"/>
              </w:rPr>
            </w:pPr>
            <w:r w:rsidRPr="0022709B">
              <w:rPr>
                <w:b/>
                <w:sz w:val="16"/>
                <w:szCs w:val="16"/>
              </w:rPr>
              <w:t>Ед. изм.</w:t>
            </w:r>
          </w:p>
        </w:tc>
        <w:tc>
          <w:tcPr>
            <w:tcW w:w="347" w:type="pct"/>
            <w:vMerge w:val="restart"/>
            <w:shd w:val="clear" w:color="000000" w:fill="FFFFFF"/>
            <w:vAlign w:val="center"/>
            <w:hideMark/>
          </w:tcPr>
          <w:p w:rsidR="0022709B" w:rsidRPr="0022709B" w:rsidRDefault="0022709B" w:rsidP="0022709B">
            <w:pPr>
              <w:jc w:val="center"/>
              <w:rPr>
                <w:b/>
                <w:sz w:val="16"/>
                <w:szCs w:val="16"/>
              </w:rPr>
            </w:pPr>
            <w:r w:rsidRPr="0022709B">
              <w:rPr>
                <w:b/>
                <w:sz w:val="16"/>
                <w:szCs w:val="16"/>
              </w:rPr>
              <w:t>Проектная мощность</w:t>
            </w:r>
          </w:p>
        </w:tc>
        <w:tc>
          <w:tcPr>
            <w:tcW w:w="344" w:type="pct"/>
            <w:vMerge w:val="restart"/>
            <w:shd w:val="clear" w:color="000000" w:fill="FFFFFF"/>
            <w:vAlign w:val="center"/>
            <w:hideMark/>
          </w:tcPr>
          <w:p w:rsidR="0022709B" w:rsidRPr="0022709B" w:rsidRDefault="00727D86" w:rsidP="0022709B">
            <w:pPr>
              <w:jc w:val="center"/>
              <w:rPr>
                <w:b/>
                <w:sz w:val="16"/>
                <w:szCs w:val="16"/>
              </w:rPr>
            </w:pPr>
            <w:r>
              <w:rPr>
                <w:b/>
                <w:sz w:val="16"/>
                <w:szCs w:val="16"/>
              </w:rPr>
              <w:t>Сметная стоимость, млн</w:t>
            </w:r>
            <w:r w:rsidR="0022709B" w:rsidRPr="0022709B">
              <w:rPr>
                <w:b/>
                <w:sz w:val="16"/>
                <w:szCs w:val="16"/>
              </w:rPr>
              <w:t xml:space="preserve"> руб.</w:t>
            </w:r>
          </w:p>
        </w:tc>
        <w:tc>
          <w:tcPr>
            <w:tcW w:w="1423" w:type="pct"/>
            <w:gridSpan w:val="6"/>
            <w:shd w:val="clear" w:color="000000" w:fill="FFFFFF"/>
            <w:vAlign w:val="center"/>
            <w:hideMark/>
          </w:tcPr>
          <w:p w:rsidR="0022709B" w:rsidRPr="0022709B" w:rsidRDefault="0022709B" w:rsidP="0022709B">
            <w:pPr>
              <w:jc w:val="center"/>
              <w:rPr>
                <w:b/>
                <w:sz w:val="16"/>
                <w:szCs w:val="16"/>
              </w:rPr>
            </w:pPr>
            <w:r w:rsidRPr="0022709B">
              <w:rPr>
                <w:b/>
                <w:sz w:val="16"/>
                <w:szCs w:val="16"/>
              </w:rPr>
              <w:t>Расходы на реализацию мероп</w:t>
            </w:r>
            <w:r w:rsidR="00727D86">
              <w:rPr>
                <w:b/>
                <w:sz w:val="16"/>
                <w:szCs w:val="16"/>
              </w:rPr>
              <w:t>риятий в прогнозных ценах,  млн</w:t>
            </w:r>
            <w:r w:rsidRPr="0022709B">
              <w:rPr>
                <w:b/>
                <w:sz w:val="16"/>
                <w:szCs w:val="16"/>
              </w:rPr>
              <w:t xml:space="preserve"> руб.       (с НДС)</w:t>
            </w:r>
          </w:p>
        </w:tc>
        <w:tc>
          <w:tcPr>
            <w:tcW w:w="1153" w:type="pct"/>
            <w:gridSpan w:val="3"/>
            <w:vMerge w:val="restart"/>
            <w:shd w:val="clear" w:color="000000" w:fill="FFFFFF"/>
            <w:vAlign w:val="center"/>
            <w:hideMark/>
          </w:tcPr>
          <w:p w:rsidR="0022709B" w:rsidRPr="0022709B" w:rsidRDefault="00727D86" w:rsidP="0022709B">
            <w:pPr>
              <w:jc w:val="center"/>
              <w:rPr>
                <w:b/>
                <w:sz w:val="16"/>
                <w:szCs w:val="16"/>
              </w:rPr>
            </w:pPr>
            <w:r>
              <w:rPr>
                <w:b/>
                <w:sz w:val="16"/>
                <w:szCs w:val="16"/>
              </w:rPr>
              <w:t>Источники финансирования, млн</w:t>
            </w:r>
            <w:r w:rsidR="0022709B" w:rsidRPr="0022709B">
              <w:rPr>
                <w:b/>
                <w:sz w:val="16"/>
                <w:szCs w:val="16"/>
              </w:rPr>
              <w:t xml:space="preserve"> руб.</w:t>
            </w:r>
          </w:p>
        </w:tc>
      </w:tr>
      <w:tr w:rsidR="0022709B" w:rsidRPr="0022709B" w:rsidTr="00E009CF">
        <w:trPr>
          <w:trHeight w:val="276"/>
        </w:trPr>
        <w:tc>
          <w:tcPr>
            <w:tcW w:w="170" w:type="pct"/>
            <w:vMerge/>
            <w:vAlign w:val="center"/>
            <w:hideMark/>
          </w:tcPr>
          <w:p w:rsidR="0022709B" w:rsidRPr="0022709B" w:rsidRDefault="0022709B" w:rsidP="0022709B">
            <w:pPr>
              <w:jc w:val="center"/>
              <w:rPr>
                <w:b/>
                <w:sz w:val="16"/>
                <w:szCs w:val="16"/>
              </w:rPr>
            </w:pPr>
          </w:p>
        </w:tc>
        <w:tc>
          <w:tcPr>
            <w:tcW w:w="743" w:type="pct"/>
            <w:vMerge/>
            <w:vAlign w:val="center"/>
            <w:hideMark/>
          </w:tcPr>
          <w:p w:rsidR="0022709B" w:rsidRPr="0022709B" w:rsidRDefault="0022709B" w:rsidP="0022709B">
            <w:pPr>
              <w:jc w:val="center"/>
              <w:rPr>
                <w:b/>
                <w:sz w:val="16"/>
                <w:szCs w:val="16"/>
              </w:rPr>
            </w:pPr>
          </w:p>
        </w:tc>
        <w:tc>
          <w:tcPr>
            <w:tcW w:w="520" w:type="pct"/>
            <w:gridSpan w:val="2"/>
            <w:vMerge/>
            <w:vAlign w:val="center"/>
            <w:hideMark/>
          </w:tcPr>
          <w:p w:rsidR="0022709B" w:rsidRPr="0022709B" w:rsidRDefault="0022709B" w:rsidP="0022709B">
            <w:pPr>
              <w:jc w:val="center"/>
              <w:rPr>
                <w:b/>
                <w:sz w:val="16"/>
                <w:szCs w:val="16"/>
              </w:rPr>
            </w:pPr>
          </w:p>
        </w:tc>
        <w:tc>
          <w:tcPr>
            <w:tcW w:w="300" w:type="pct"/>
            <w:vMerge/>
            <w:vAlign w:val="center"/>
            <w:hideMark/>
          </w:tcPr>
          <w:p w:rsidR="0022709B" w:rsidRPr="0022709B" w:rsidRDefault="0022709B" w:rsidP="0022709B">
            <w:pPr>
              <w:jc w:val="center"/>
              <w:rPr>
                <w:b/>
                <w:sz w:val="16"/>
                <w:szCs w:val="16"/>
              </w:rPr>
            </w:pPr>
          </w:p>
        </w:tc>
        <w:tc>
          <w:tcPr>
            <w:tcW w:w="347" w:type="pct"/>
            <w:vMerge/>
            <w:vAlign w:val="center"/>
            <w:hideMark/>
          </w:tcPr>
          <w:p w:rsidR="0022709B" w:rsidRPr="0022709B" w:rsidRDefault="0022709B" w:rsidP="0022709B">
            <w:pPr>
              <w:jc w:val="center"/>
              <w:rPr>
                <w:b/>
                <w:sz w:val="16"/>
                <w:szCs w:val="16"/>
              </w:rPr>
            </w:pPr>
          </w:p>
        </w:tc>
        <w:tc>
          <w:tcPr>
            <w:tcW w:w="344" w:type="pct"/>
            <w:vMerge/>
            <w:vAlign w:val="center"/>
            <w:hideMark/>
          </w:tcPr>
          <w:p w:rsidR="0022709B" w:rsidRPr="0022709B" w:rsidRDefault="0022709B" w:rsidP="0022709B">
            <w:pPr>
              <w:jc w:val="center"/>
              <w:rPr>
                <w:b/>
                <w:sz w:val="16"/>
                <w:szCs w:val="16"/>
              </w:rPr>
            </w:pPr>
          </w:p>
        </w:tc>
        <w:tc>
          <w:tcPr>
            <w:tcW w:w="215" w:type="pct"/>
            <w:vMerge w:val="restart"/>
            <w:shd w:val="clear" w:color="000000" w:fill="FFFFFF"/>
            <w:vAlign w:val="center"/>
            <w:hideMark/>
          </w:tcPr>
          <w:p w:rsidR="0022709B" w:rsidRPr="0022709B" w:rsidRDefault="0022709B" w:rsidP="0022709B">
            <w:pPr>
              <w:ind w:left="-57" w:right="-57"/>
              <w:jc w:val="center"/>
              <w:rPr>
                <w:b/>
                <w:sz w:val="16"/>
                <w:szCs w:val="16"/>
              </w:rPr>
            </w:pPr>
            <w:r w:rsidRPr="0022709B">
              <w:rPr>
                <w:b/>
                <w:sz w:val="16"/>
                <w:szCs w:val="16"/>
              </w:rPr>
              <w:t>2017 г.</w:t>
            </w:r>
          </w:p>
        </w:tc>
        <w:tc>
          <w:tcPr>
            <w:tcW w:w="240" w:type="pct"/>
            <w:vMerge w:val="restart"/>
            <w:shd w:val="clear" w:color="000000" w:fill="FFFFFF"/>
            <w:vAlign w:val="center"/>
            <w:hideMark/>
          </w:tcPr>
          <w:p w:rsidR="0022709B" w:rsidRPr="0022709B" w:rsidRDefault="0022709B" w:rsidP="0022709B">
            <w:pPr>
              <w:ind w:left="-57" w:right="-57"/>
              <w:jc w:val="center"/>
              <w:rPr>
                <w:b/>
                <w:sz w:val="16"/>
                <w:szCs w:val="16"/>
              </w:rPr>
            </w:pPr>
            <w:r w:rsidRPr="0022709B">
              <w:rPr>
                <w:b/>
                <w:sz w:val="16"/>
                <w:szCs w:val="16"/>
              </w:rPr>
              <w:t>2018 г.</w:t>
            </w:r>
          </w:p>
        </w:tc>
        <w:tc>
          <w:tcPr>
            <w:tcW w:w="235" w:type="pct"/>
            <w:vMerge w:val="restart"/>
            <w:shd w:val="clear" w:color="000000" w:fill="FFFFFF"/>
            <w:vAlign w:val="center"/>
            <w:hideMark/>
          </w:tcPr>
          <w:p w:rsidR="0022709B" w:rsidRPr="0022709B" w:rsidRDefault="0022709B" w:rsidP="0022709B">
            <w:pPr>
              <w:ind w:left="-57" w:right="-57"/>
              <w:jc w:val="center"/>
              <w:rPr>
                <w:b/>
                <w:sz w:val="16"/>
                <w:szCs w:val="16"/>
              </w:rPr>
            </w:pPr>
            <w:r w:rsidRPr="0022709B">
              <w:rPr>
                <w:b/>
                <w:sz w:val="16"/>
                <w:szCs w:val="16"/>
              </w:rPr>
              <w:t>2019 г.</w:t>
            </w:r>
          </w:p>
        </w:tc>
        <w:tc>
          <w:tcPr>
            <w:tcW w:w="244" w:type="pct"/>
            <w:vMerge w:val="restart"/>
            <w:shd w:val="clear" w:color="000000" w:fill="FFFFFF"/>
            <w:vAlign w:val="center"/>
            <w:hideMark/>
          </w:tcPr>
          <w:p w:rsidR="0022709B" w:rsidRPr="0022709B" w:rsidRDefault="0022709B" w:rsidP="0022709B">
            <w:pPr>
              <w:ind w:left="-57" w:right="-57"/>
              <w:jc w:val="center"/>
              <w:rPr>
                <w:b/>
                <w:sz w:val="16"/>
                <w:szCs w:val="16"/>
              </w:rPr>
            </w:pPr>
            <w:r w:rsidRPr="0022709B">
              <w:rPr>
                <w:b/>
                <w:sz w:val="16"/>
                <w:szCs w:val="16"/>
              </w:rPr>
              <w:t>2020 г.</w:t>
            </w:r>
          </w:p>
        </w:tc>
        <w:tc>
          <w:tcPr>
            <w:tcW w:w="206" w:type="pct"/>
            <w:vMerge w:val="restart"/>
            <w:shd w:val="clear" w:color="000000" w:fill="FFFFFF"/>
            <w:vAlign w:val="center"/>
            <w:hideMark/>
          </w:tcPr>
          <w:p w:rsidR="0022709B" w:rsidRPr="0022709B" w:rsidRDefault="0022709B" w:rsidP="0022709B">
            <w:pPr>
              <w:ind w:left="-57" w:right="-57"/>
              <w:jc w:val="center"/>
              <w:rPr>
                <w:b/>
                <w:sz w:val="16"/>
                <w:szCs w:val="16"/>
              </w:rPr>
            </w:pPr>
            <w:r w:rsidRPr="0022709B">
              <w:rPr>
                <w:b/>
                <w:sz w:val="16"/>
                <w:szCs w:val="16"/>
              </w:rPr>
              <w:t>2021 г.</w:t>
            </w:r>
          </w:p>
        </w:tc>
        <w:tc>
          <w:tcPr>
            <w:tcW w:w="283" w:type="pct"/>
            <w:vMerge w:val="restart"/>
            <w:shd w:val="clear" w:color="000000" w:fill="FFFFFF"/>
            <w:vAlign w:val="center"/>
            <w:hideMark/>
          </w:tcPr>
          <w:p w:rsidR="0022709B" w:rsidRPr="0022709B" w:rsidRDefault="0022709B" w:rsidP="0022709B">
            <w:pPr>
              <w:jc w:val="center"/>
              <w:rPr>
                <w:b/>
                <w:sz w:val="16"/>
                <w:szCs w:val="16"/>
              </w:rPr>
            </w:pPr>
            <w:r w:rsidRPr="0022709B">
              <w:rPr>
                <w:b/>
                <w:sz w:val="16"/>
                <w:szCs w:val="16"/>
              </w:rPr>
              <w:t>2022 -2028 г.г</w:t>
            </w:r>
          </w:p>
        </w:tc>
        <w:tc>
          <w:tcPr>
            <w:tcW w:w="1153" w:type="pct"/>
            <w:gridSpan w:val="3"/>
            <w:vMerge/>
            <w:vAlign w:val="center"/>
            <w:hideMark/>
          </w:tcPr>
          <w:p w:rsidR="0022709B" w:rsidRPr="0022709B" w:rsidRDefault="0022709B" w:rsidP="0022709B">
            <w:pPr>
              <w:jc w:val="center"/>
              <w:rPr>
                <w:b/>
                <w:sz w:val="16"/>
                <w:szCs w:val="16"/>
              </w:rPr>
            </w:pPr>
          </w:p>
        </w:tc>
      </w:tr>
      <w:tr w:rsidR="000B7A30" w:rsidRPr="0022709B" w:rsidTr="00E009CF">
        <w:tc>
          <w:tcPr>
            <w:tcW w:w="170" w:type="pct"/>
            <w:vMerge/>
            <w:vAlign w:val="center"/>
            <w:hideMark/>
          </w:tcPr>
          <w:p w:rsidR="0022709B" w:rsidRPr="0022709B" w:rsidRDefault="0022709B" w:rsidP="0022709B">
            <w:pPr>
              <w:jc w:val="center"/>
              <w:rPr>
                <w:b/>
                <w:sz w:val="16"/>
                <w:szCs w:val="16"/>
              </w:rPr>
            </w:pPr>
          </w:p>
        </w:tc>
        <w:tc>
          <w:tcPr>
            <w:tcW w:w="743" w:type="pct"/>
            <w:vMerge/>
            <w:vAlign w:val="center"/>
            <w:hideMark/>
          </w:tcPr>
          <w:p w:rsidR="0022709B" w:rsidRPr="0022709B" w:rsidRDefault="0022709B" w:rsidP="0022709B">
            <w:pPr>
              <w:jc w:val="center"/>
              <w:rPr>
                <w:b/>
                <w:sz w:val="16"/>
                <w:szCs w:val="16"/>
              </w:rPr>
            </w:pPr>
          </w:p>
        </w:tc>
        <w:tc>
          <w:tcPr>
            <w:tcW w:w="250" w:type="pct"/>
            <w:shd w:val="clear" w:color="000000" w:fill="FFFFFF"/>
            <w:vAlign w:val="center"/>
            <w:hideMark/>
          </w:tcPr>
          <w:p w:rsidR="0022709B" w:rsidRPr="0022709B" w:rsidRDefault="0022709B" w:rsidP="0022709B">
            <w:pPr>
              <w:jc w:val="center"/>
              <w:rPr>
                <w:b/>
                <w:sz w:val="16"/>
                <w:szCs w:val="16"/>
              </w:rPr>
            </w:pPr>
            <w:r w:rsidRPr="0022709B">
              <w:rPr>
                <w:b/>
                <w:sz w:val="16"/>
                <w:szCs w:val="16"/>
              </w:rPr>
              <w:t>начало</w:t>
            </w:r>
          </w:p>
        </w:tc>
        <w:tc>
          <w:tcPr>
            <w:tcW w:w="270" w:type="pct"/>
            <w:shd w:val="clear" w:color="000000" w:fill="FFFFFF"/>
            <w:vAlign w:val="center"/>
            <w:hideMark/>
          </w:tcPr>
          <w:p w:rsidR="0022709B" w:rsidRPr="0022709B" w:rsidRDefault="0022709B" w:rsidP="0022709B">
            <w:pPr>
              <w:jc w:val="center"/>
              <w:rPr>
                <w:b/>
                <w:sz w:val="16"/>
                <w:szCs w:val="16"/>
              </w:rPr>
            </w:pPr>
            <w:r w:rsidRPr="0022709B">
              <w:rPr>
                <w:b/>
                <w:sz w:val="16"/>
                <w:szCs w:val="16"/>
              </w:rPr>
              <w:t>оконча-ние</w:t>
            </w:r>
          </w:p>
        </w:tc>
        <w:tc>
          <w:tcPr>
            <w:tcW w:w="300" w:type="pct"/>
            <w:vMerge/>
            <w:vAlign w:val="center"/>
            <w:hideMark/>
          </w:tcPr>
          <w:p w:rsidR="0022709B" w:rsidRPr="0022709B" w:rsidRDefault="0022709B" w:rsidP="0022709B">
            <w:pPr>
              <w:jc w:val="center"/>
              <w:rPr>
                <w:b/>
                <w:sz w:val="16"/>
                <w:szCs w:val="16"/>
              </w:rPr>
            </w:pPr>
          </w:p>
        </w:tc>
        <w:tc>
          <w:tcPr>
            <w:tcW w:w="347" w:type="pct"/>
            <w:vMerge/>
            <w:vAlign w:val="center"/>
            <w:hideMark/>
          </w:tcPr>
          <w:p w:rsidR="0022709B" w:rsidRPr="0022709B" w:rsidRDefault="0022709B" w:rsidP="0022709B">
            <w:pPr>
              <w:jc w:val="center"/>
              <w:rPr>
                <w:b/>
                <w:sz w:val="16"/>
                <w:szCs w:val="16"/>
              </w:rPr>
            </w:pPr>
          </w:p>
        </w:tc>
        <w:tc>
          <w:tcPr>
            <w:tcW w:w="344" w:type="pct"/>
            <w:vMerge/>
            <w:vAlign w:val="center"/>
            <w:hideMark/>
          </w:tcPr>
          <w:p w:rsidR="0022709B" w:rsidRPr="0022709B" w:rsidRDefault="0022709B" w:rsidP="0022709B">
            <w:pPr>
              <w:jc w:val="center"/>
              <w:rPr>
                <w:b/>
                <w:sz w:val="16"/>
                <w:szCs w:val="16"/>
              </w:rPr>
            </w:pPr>
          </w:p>
        </w:tc>
        <w:tc>
          <w:tcPr>
            <w:tcW w:w="215" w:type="pct"/>
            <w:vMerge/>
            <w:vAlign w:val="center"/>
            <w:hideMark/>
          </w:tcPr>
          <w:p w:rsidR="0022709B" w:rsidRPr="0022709B" w:rsidRDefault="0022709B" w:rsidP="0022709B">
            <w:pPr>
              <w:jc w:val="center"/>
              <w:rPr>
                <w:b/>
                <w:sz w:val="16"/>
                <w:szCs w:val="16"/>
              </w:rPr>
            </w:pPr>
          </w:p>
        </w:tc>
        <w:tc>
          <w:tcPr>
            <w:tcW w:w="240" w:type="pct"/>
            <w:vMerge/>
            <w:vAlign w:val="center"/>
            <w:hideMark/>
          </w:tcPr>
          <w:p w:rsidR="0022709B" w:rsidRPr="0022709B" w:rsidRDefault="0022709B" w:rsidP="0022709B">
            <w:pPr>
              <w:jc w:val="center"/>
              <w:rPr>
                <w:b/>
                <w:sz w:val="16"/>
                <w:szCs w:val="16"/>
              </w:rPr>
            </w:pPr>
          </w:p>
        </w:tc>
        <w:tc>
          <w:tcPr>
            <w:tcW w:w="235" w:type="pct"/>
            <w:vMerge/>
            <w:vAlign w:val="center"/>
            <w:hideMark/>
          </w:tcPr>
          <w:p w:rsidR="0022709B" w:rsidRPr="0022709B" w:rsidRDefault="0022709B" w:rsidP="0022709B">
            <w:pPr>
              <w:jc w:val="center"/>
              <w:rPr>
                <w:b/>
                <w:sz w:val="16"/>
                <w:szCs w:val="16"/>
              </w:rPr>
            </w:pPr>
          </w:p>
        </w:tc>
        <w:tc>
          <w:tcPr>
            <w:tcW w:w="244" w:type="pct"/>
            <w:vMerge/>
            <w:vAlign w:val="center"/>
            <w:hideMark/>
          </w:tcPr>
          <w:p w:rsidR="0022709B" w:rsidRPr="0022709B" w:rsidRDefault="0022709B" w:rsidP="0022709B">
            <w:pPr>
              <w:jc w:val="center"/>
              <w:rPr>
                <w:b/>
                <w:sz w:val="16"/>
                <w:szCs w:val="16"/>
              </w:rPr>
            </w:pPr>
          </w:p>
        </w:tc>
        <w:tc>
          <w:tcPr>
            <w:tcW w:w="206" w:type="pct"/>
            <w:vMerge/>
            <w:vAlign w:val="center"/>
            <w:hideMark/>
          </w:tcPr>
          <w:p w:rsidR="0022709B" w:rsidRPr="0022709B" w:rsidRDefault="0022709B" w:rsidP="0022709B">
            <w:pPr>
              <w:jc w:val="center"/>
              <w:rPr>
                <w:b/>
                <w:sz w:val="16"/>
                <w:szCs w:val="16"/>
              </w:rPr>
            </w:pPr>
          </w:p>
        </w:tc>
        <w:tc>
          <w:tcPr>
            <w:tcW w:w="283" w:type="pct"/>
            <w:vMerge/>
            <w:vAlign w:val="center"/>
            <w:hideMark/>
          </w:tcPr>
          <w:p w:rsidR="0022709B" w:rsidRPr="0022709B" w:rsidRDefault="0022709B" w:rsidP="0022709B">
            <w:pPr>
              <w:jc w:val="center"/>
              <w:rPr>
                <w:b/>
                <w:sz w:val="16"/>
                <w:szCs w:val="16"/>
              </w:rPr>
            </w:pPr>
          </w:p>
        </w:tc>
        <w:tc>
          <w:tcPr>
            <w:tcW w:w="337" w:type="pct"/>
            <w:shd w:val="clear" w:color="000000" w:fill="FFFFFF"/>
            <w:vAlign w:val="center"/>
            <w:hideMark/>
          </w:tcPr>
          <w:p w:rsidR="0022709B" w:rsidRPr="0022709B" w:rsidRDefault="0022709B" w:rsidP="0022709B">
            <w:pPr>
              <w:jc w:val="center"/>
              <w:rPr>
                <w:b/>
                <w:sz w:val="16"/>
                <w:szCs w:val="16"/>
              </w:rPr>
            </w:pPr>
            <w:r w:rsidRPr="0022709B">
              <w:rPr>
                <w:b/>
                <w:sz w:val="16"/>
                <w:szCs w:val="16"/>
              </w:rPr>
              <w:t>Бюджет города Тобольска</w:t>
            </w:r>
          </w:p>
        </w:tc>
        <w:tc>
          <w:tcPr>
            <w:tcW w:w="362" w:type="pct"/>
            <w:shd w:val="clear" w:color="000000" w:fill="FFFFFF"/>
            <w:vAlign w:val="center"/>
            <w:hideMark/>
          </w:tcPr>
          <w:p w:rsidR="0022709B" w:rsidRPr="0022709B" w:rsidRDefault="0022709B" w:rsidP="0022709B">
            <w:pPr>
              <w:jc w:val="center"/>
              <w:rPr>
                <w:b/>
                <w:sz w:val="16"/>
                <w:szCs w:val="16"/>
              </w:rPr>
            </w:pPr>
            <w:r w:rsidRPr="0022709B">
              <w:rPr>
                <w:b/>
                <w:sz w:val="16"/>
                <w:szCs w:val="16"/>
              </w:rPr>
              <w:t>Бюджет Тюменской области</w:t>
            </w:r>
          </w:p>
        </w:tc>
        <w:tc>
          <w:tcPr>
            <w:tcW w:w="454" w:type="pct"/>
            <w:shd w:val="clear" w:color="000000" w:fill="FFFFFF"/>
            <w:vAlign w:val="center"/>
            <w:hideMark/>
          </w:tcPr>
          <w:p w:rsidR="0022709B" w:rsidRPr="0022709B" w:rsidRDefault="0022709B" w:rsidP="0022709B">
            <w:pPr>
              <w:jc w:val="center"/>
              <w:rPr>
                <w:b/>
                <w:sz w:val="16"/>
                <w:szCs w:val="16"/>
              </w:rPr>
            </w:pPr>
            <w:r w:rsidRPr="0022709B">
              <w:rPr>
                <w:b/>
                <w:sz w:val="16"/>
                <w:szCs w:val="16"/>
              </w:rPr>
              <w:t>Внебюджетные источники</w:t>
            </w:r>
          </w:p>
        </w:tc>
      </w:tr>
      <w:tr w:rsidR="0022709B" w:rsidRPr="0022709B" w:rsidTr="000B7A30">
        <w:tc>
          <w:tcPr>
            <w:tcW w:w="170" w:type="pct"/>
            <w:shd w:val="clear" w:color="000000" w:fill="FFFFFF"/>
            <w:vAlign w:val="center"/>
            <w:hideMark/>
          </w:tcPr>
          <w:p w:rsidR="0022709B" w:rsidRPr="0022709B" w:rsidRDefault="0022709B" w:rsidP="0022709B">
            <w:pPr>
              <w:rPr>
                <w:sz w:val="16"/>
                <w:szCs w:val="16"/>
              </w:rPr>
            </w:pPr>
            <w:r w:rsidRPr="0022709B">
              <w:rPr>
                <w:sz w:val="16"/>
                <w:szCs w:val="16"/>
              </w:rPr>
              <w:t> </w:t>
            </w:r>
          </w:p>
        </w:tc>
        <w:tc>
          <w:tcPr>
            <w:tcW w:w="4375" w:type="pct"/>
            <w:gridSpan w:val="14"/>
            <w:shd w:val="clear" w:color="000000" w:fill="FFFFFF"/>
            <w:vAlign w:val="center"/>
            <w:hideMark/>
          </w:tcPr>
          <w:p w:rsidR="0022709B" w:rsidRPr="000B7A30" w:rsidRDefault="0022709B" w:rsidP="0022709B">
            <w:pPr>
              <w:rPr>
                <w:b/>
                <w:sz w:val="16"/>
                <w:szCs w:val="16"/>
              </w:rPr>
            </w:pPr>
            <w:r w:rsidRPr="000B7A30">
              <w:rPr>
                <w:b/>
                <w:sz w:val="16"/>
                <w:szCs w:val="16"/>
              </w:rPr>
              <w:t>Объекты образования</w:t>
            </w:r>
          </w:p>
        </w:tc>
        <w:tc>
          <w:tcPr>
            <w:tcW w:w="454" w:type="pct"/>
            <w:shd w:val="clear" w:color="000000" w:fill="FFFFFF"/>
            <w:vAlign w:val="center"/>
            <w:hideMark/>
          </w:tcPr>
          <w:p w:rsidR="0022709B" w:rsidRPr="0022709B" w:rsidRDefault="0022709B" w:rsidP="0022709B">
            <w:pPr>
              <w:rPr>
                <w:sz w:val="16"/>
                <w:szCs w:val="16"/>
              </w:rPr>
            </w:pPr>
            <w:r w:rsidRPr="0022709B">
              <w:rPr>
                <w:sz w:val="16"/>
                <w:szCs w:val="16"/>
              </w:rPr>
              <w:t> </w:t>
            </w:r>
          </w:p>
        </w:tc>
      </w:tr>
      <w:tr w:rsidR="00C47B5F" w:rsidRPr="0022709B" w:rsidTr="00C47B5F">
        <w:tc>
          <w:tcPr>
            <w:tcW w:w="170" w:type="pct"/>
            <w:shd w:val="clear" w:color="000000" w:fill="FFFFFF"/>
            <w:vAlign w:val="center"/>
          </w:tcPr>
          <w:p w:rsidR="00C47B5F" w:rsidRPr="0022709B" w:rsidRDefault="00C47B5F" w:rsidP="00C47B5F">
            <w:pPr>
              <w:rPr>
                <w:sz w:val="16"/>
                <w:szCs w:val="16"/>
              </w:rPr>
            </w:pPr>
            <w:r>
              <w:rPr>
                <w:sz w:val="16"/>
                <w:szCs w:val="16"/>
              </w:rPr>
              <w:t>1</w:t>
            </w:r>
          </w:p>
        </w:tc>
        <w:tc>
          <w:tcPr>
            <w:tcW w:w="743" w:type="pct"/>
            <w:shd w:val="clear" w:color="000000" w:fill="FFFFFF"/>
            <w:vAlign w:val="center"/>
          </w:tcPr>
          <w:p w:rsidR="00C47B5F" w:rsidRDefault="00C47B5F" w:rsidP="00C47B5F">
            <w:pPr>
              <w:rPr>
                <w:b/>
                <w:sz w:val="16"/>
                <w:szCs w:val="16"/>
              </w:rPr>
            </w:pPr>
            <w:r>
              <w:rPr>
                <w:b/>
                <w:sz w:val="16"/>
                <w:szCs w:val="16"/>
              </w:rPr>
              <w:t>Детские дошкольные организации, строительство которых заявлено частными инвесторами</w:t>
            </w:r>
          </w:p>
        </w:tc>
        <w:tc>
          <w:tcPr>
            <w:tcW w:w="250" w:type="pct"/>
            <w:shd w:val="clear" w:color="000000" w:fill="FFFFFF"/>
            <w:vAlign w:val="center"/>
          </w:tcPr>
          <w:p w:rsidR="00C47B5F" w:rsidRPr="000B7A30" w:rsidRDefault="00C47B5F" w:rsidP="00C47B5F">
            <w:pPr>
              <w:ind w:left="-57" w:right="-57"/>
              <w:jc w:val="center"/>
              <w:rPr>
                <w:b/>
                <w:sz w:val="16"/>
                <w:szCs w:val="16"/>
              </w:rPr>
            </w:pPr>
          </w:p>
        </w:tc>
        <w:tc>
          <w:tcPr>
            <w:tcW w:w="270" w:type="pct"/>
            <w:shd w:val="clear" w:color="000000" w:fill="FFFFFF"/>
            <w:vAlign w:val="center"/>
          </w:tcPr>
          <w:p w:rsidR="00C47B5F" w:rsidRPr="000B7A30" w:rsidRDefault="00C47B5F" w:rsidP="00C47B5F">
            <w:pPr>
              <w:ind w:left="-57" w:right="-57"/>
              <w:jc w:val="center"/>
              <w:rPr>
                <w:b/>
                <w:sz w:val="16"/>
                <w:szCs w:val="16"/>
              </w:rPr>
            </w:pPr>
          </w:p>
        </w:tc>
        <w:tc>
          <w:tcPr>
            <w:tcW w:w="300" w:type="pct"/>
            <w:shd w:val="clear" w:color="000000" w:fill="FFFFFF"/>
            <w:vAlign w:val="center"/>
          </w:tcPr>
          <w:p w:rsidR="00C47B5F" w:rsidRPr="000B7A30" w:rsidRDefault="00C47B5F" w:rsidP="00C47B5F">
            <w:pPr>
              <w:ind w:left="-57" w:right="-57"/>
              <w:jc w:val="center"/>
              <w:rPr>
                <w:b/>
                <w:sz w:val="16"/>
                <w:szCs w:val="16"/>
              </w:rPr>
            </w:pPr>
          </w:p>
        </w:tc>
        <w:tc>
          <w:tcPr>
            <w:tcW w:w="347" w:type="pct"/>
            <w:shd w:val="clear" w:color="000000" w:fill="FFFFFF"/>
            <w:vAlign w:val="center"/>
          </w:tcPr>
          <w:p w:rsidR="00C47B5F" w:rsidRPr="000B7A30" w:rsidRDefault="00C47B5F" w:rsidP="00C47B5F">
            <w:pPr>
              <w:ind w:left="-57" w:right="-57"/>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24,56</w:t>
            </w:r>
          </w:p>
        </w:tc>
        <w:tc>
          <w:tcPr>
            <w:tcW w:w="215"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24,56</w:t>
            </w:r>
          </w:p>
        </w:tc>
        <w:tc>
          <w:tcPr>
            <w:tcW w:w="240"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235"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244"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206"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283"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337"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362"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0,00</w:t>
            </w:r>
          </w:p>
        </w:tc>
        <w:tc>
          <w:tcPr>
            <w:tcW w:w="454" w:type="pct"/>
            <w:tcBorders>
              <w:top w:val="single" w:sz="4" w:space="0" w:color="auto"/>
              <w:left w:val="nil"/>
              <w:bottom w:val="single" w:sz="4" w:space="0" w:color="auto"/>
              <w:right w:val="single" w:sz="4" w:space="0" w:color="auto"/>
            </w:tcBorders>
            <w:shd w:val="clear" w:color="000000" w:fill="FFFFFF"/>
            <w:vAlign w:val="center"/>
          </w:tcPr>
          <w:p w:rsidR="00C47B5F" w:rsidRPr="00C47B5F" w:rsidRDefault="00C47B5F" w:rsidP="00C47B5F">
            <w:pPr>
              <w:ind w:left="-57" w:right="-57"/>
              <w:jc w:val="center"/>
              <w:rPr>
                <w:b/>
                <w:sz w:val="16"/>
                <w:szCs w:val="16"/>
              </w:rPr>
            </w:pPr>
            <w:r w:rsidRPr="00C47B5F">
              <w:rPr>
                <w:b/>
                <w:sz w:val="16"/>
                <w:szCs w:val="16"/>
              </w:rPr>
              <w:t>24,56</w:t>
            </w:r>
          </w:p>
        </w:tc>
      </w:tr>
      <w:tr w:rsidR="00C47B5F" w:rsidRPr="0022709B" w:rsidTr="00E009CF">
        <w:tc>
          <w:tcPr>
            <w:tcW w:w="170" w:type="pct"/>
            <w:shd w:val="clear" w:color="000000" w:fill="FFFFFF"/>
            <w:vAlign w:val="center"/>
          </w:tcPr>
          <w:p w:rsidR="00C47B5F" w:rsidRPr="0022709B" w:rsidRDefault="00C47B5F" w:rsidP="00C47B5F">
            <w:pPr>
              <w:rPr>
                <w:sz w:val="16"/>
                <w:szCs w:val="16"/>
              </w:rPr>
            </w:pPr>
            <w:r>
              <w:rPr>
                <w:sz w:val="16"/>
                <w:szCs w:val="16"/>
              </w:rPr>
              <w:t>1.1</w:t>
            </w:r>
          </w:p>
        </w:tc>
        <w:tc>
          <w:tcPr>
            <w:tcW w:w="743" w:type="pct"/>
            <w:shd w:val="clear" w:color="000000" w:fill="FFFFFF"/>
            <w:vAlign w:val="center"/>
          </w:tcPr>
          <w:p w:rsidR="00C47B5F" w:rsidRPr="0022709B" w:rsidRDefault="00C47B5F" w:rsidP="00C47B5F">
            <w:pPr>
              <w:rPr>
                <w:sz w:val="16"/>
                <w:szCs w:val="16"/>
              </w:rPr>
            </w:pPr>
            <w:r w:rsidRPr="0022709B">
              <w:rPr>
                <w:sz w:val="16"/>
                <w:szCs w:val="16"/>
              </w:rPr>
              <w:t>До</w:t>
            </w:r>
            <w:r>
              <w:rPr>
                <w:sz w:val="16"/>
                <w:szCs w:val="16"/>
              </w:rPr>
              <w:t>школьная образовательная органи</w:t>
            </w:r>
            <w:r w:rsidRPr="0022709B">
              <w:rPr>
                <w:sz w:val="16"/>
                <w:szCs w:val="16"/>
              </w:rPr>
              <w:t>зация</w:t>
            </w:r>
            <w:r>
              <w:rPr>
                <w:sz w:val="16"/>
                <w:szCs w:val="16"/>
              </w:rPr>
              <w:t xml:space="preserve"> Английский детский сад «Маленькая страна»</w:t>
            </w:r>
          </w:p>
        </w:tc>
        <w:tc>
          <w:tcPr>
            <w:tcW w:w="250" w:type="pct"/>
            <w:shd w:val="clear" w:color="000000" w:fill="FFFFFF"/>
            <w:vAlign w:val="center"/>
          </w:tcPr>
          <w:p w:rsidR="00C47B5F" w:rsidRPr="0022709B" w:rsidRDefault="00C47B5F" w:rsidP="00C47B5F">
            <w:pPr>
              <w:ind w:left="-57" w:right="-57"/>
              <w:jc w:val="center"/>
              <w:rPr>
                <w:sz w:val="16"/>
                <w:szCs w:val="16"/>
              </w:rPr>
            </w:pPr>
            <w:r>
              <w:rPr>
                <w:sz w:val="16"/>
                <w:szCs w:val="16"/>
              </w:rPr>
              <w:t>2017</w:t>
            </w:r>
          </w:p>
        </w:tc>
        <w:tc>
          <w:tcPr>
            <w:tcW w:w="270" w:type="pct"/>
            <w:shd w:val="clear" w:color="000000" w:fill="FFFFFF"/>
            <w:vAlign w:val="center"/>
          </w:tcPr>
          <w:p w:rsidR="00C47B5F" w:rsidRPr="0022709B" w:rsidRDefault="00C47B5F" w:rsidP="00C47B5F">
            <w:pPr>
              <w:ind w:left="-57" w:right="-57"/>
              <w:jc w:val="center"/>
              <w:rPr>
                <w:sz w:val="16"/>
                <w:szCs w:val="16"/>
              </w:rPr>
            </w:pPr>
            <w:r>
              <w:rPr>
                <w:sz w:val="16"/>
                <w:szCs w:val="16"/>
              </w:rPr>
              <w:t>2018</w:t>
            </w:r>
          </w:p>
        </w:tc>
        <w:tc>
          <w:tcPr>
            <w:tcW w:w="300" w:type="pct"/>
            <w:shd w:val="clear" w:color="000000" w:fill="FFFFFF"/>
            <w:vAlign w:val="center"/>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tcPr>
          <w:p w:rsidR="00C47B5F" w:rsidRPr="000B7A30" w:rsidRDefault="00C47B5F" w:rsidP="00C47B5F">
            <w:pPr>
              <w:ind w:left="-57" w:right="-57"/>
              <w:jc w:val="center"/>
              <w:rPr>
                <w:b/>
                <w:sz w:val="16"/>
                <w:szCs w:val="16"/>
              </w:rPr>
            </w:pPr>
            <w:r>
              <w:rPr>
                <w:b/>
                <w:sz w:val="16"/>
                <w:szCs w:val="16"/>
              </w:rPr>
              <w:t>20</w:t>
            </w:r>
          </w:p>
        </w:tc>
        <w:tc>
          <w:tcPr>
            <w:tcW w:w="344"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24,56</w:t>
            </w:r>
          </w:p>
        </w:tc>
        <w:tc>
          <w:tcPr>
            <w:tcW w:w="215"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24,56</w:t>
            </w:r>
          </w:p>
        </w:tc>
        <w:tc>
          <w:tcPr>
            <w:tcW w:w="240"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235"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244"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206"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283"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337"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362"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0,00</w:t>
            </w:r>
          </w:p>
        </w:tc>
        <w:tc>
          <w:tcPr>
            <w:tcW w:w="454" w:type="pct"/>
            <w:shd w:val="clear" w:color="000000" w:fill="FFFFFF"/>
            <w:vAlign w:val="center"/>
          </w:tcPr>
          <w:p w:rsidR="00C47B5F" w:rsidRPr="00C47B5F" w:rsidRDefault="00C47B5F" w:rsidP="00C47B5F">
            <w:pPr>
              <w:ind w:left="-57" w:right="-57"/>
              <w:jc w:val="center"/>
              <w:rPr>
                <w:sz w:val="16"/>
                <w:szCs w:val="16"/>
              </w:rPr>
            </w:pPr>
            <w:r w:rsidRPr="00C47B5F">
              <w:rPr>
                <w:sz w:val="16"/>
                <w:szCs w:val="16"/>
              </w:rPr>
              <w:t>24,56</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2</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Детские дошкольные образовательные организации, строительство которых предусмотрено  программой Тюменской области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 постановлением Правительства Тюменской области от 30.12.2015 № 649-п</w:t>
            </w:r>
          </w:p>
        </w:tc>
        <w:tc>
          <w:tcPr>
            <w:tcW w:w="250" w:type="pct"/>
            <w:shd w:val="clear" w:color="000000" w:fill="FFFFFF"/>
            <w:vAlign w:val="center"/>
            <w:hideMark/>
          </w:tcPr>
          <w:p w:rsidR="00C47B5F" w:rsidRPr="000B7A30" w:rsidRDefault="00C47B5F" w:rsidP="00C47B5F">
            <w:pPr>
              <w:ind w:left="-57" w:right="-57"/>
              <w:jc w:val="center"/>
              <w:rPr>
                <w:b/>
                <w:sz w:val="16"/>
                <w:szCs w:val="16"/>
              </w:rPr>
            </w:pPr>
          </w:p>
        </w:tc>
        <w:tc>
          <w:tcPr>
            <w:tcW w:w="270" w:type="pct"/>
            <w:shd w:val="clear" w:color="000000" w:fill="FFFFFF"/>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p>
        </w:tc>
        <w:tc>
          <w:tcPr>
            <w:tcW w:w="34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550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218,86</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12,70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103,08</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103,08</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218,86</w:t>
            </w:r>
          </w:p>
        </w:tc>
        <w:tc>
          <w:tcPr>
            <w:tcW w:w="454" w:type="pct"/>
            <w:shd w:val="clear" w:color="000000" w:fill="FFFFFF"/>
            <w:vAlign w:val="center"/>
            <w:hideMark/>
          </w:tcPr>
          <w:p w:rsidR="00C47B5F" w:rsidRPr="000B7A30" w:rsidRDefault="00C47B5F" w:rsidP="00C47B5F">
            <w:pPr>
              <w:ind w:left="-57" w:right="-57"/>
              <w:jc w:val="center"/>
              <w:rPr>
                <w:b/>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2</w:t>
            </w:r>
            <w:r w:rsidRPr="0022709B">
              <w:rPr>
                <w:sz w:val="16"/>
                <w:szCs w:val="16"/>
              </w:rPr>
              <w:t>.1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w:t>
            </w:r>
            <w:r>
              <w:rPr>
                <w:sz w:val="16"/>
                <w:szCs w:val="16"/>
              </w:rPr>
              <w:t>школьная образовательная органи</w:t>
            </w:r>
            <w:r w:rsidRPr="0022709B">
              <w:rPr>
                <w:sz w:val="16"/>
                <w:szCs w:val="16"/>
              </w:rPr>
              <w:t>зация</w:t>
            </w:r>
          </w:p>
        </w:tc>
        <w:tc>
          <w:tcPr>
            <w:tcW w:w="25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2016</w:t>
            </w:r>
          </w:p>
        </w:tc>
        <w:tc>
          <w:tcPr>
            <w:tcW w:w="27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550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218,86</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12,70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103,08</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103,08</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218,86</w:t>
            </w:r>
          </w:p>
        </w:tc>
        <w:tc>
          <w:tcPr>
            <w:tcW w:w="454" w:type="pct"/>
            <w:shd w:val="clear" w:color="000000" w:fill="FFFFFF"/>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3</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Детские дошкольные образовательные организации, строительство которых предусмотрено программой Комплексного социально-экономического развития города Тобольска до 2020 г.</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место</w:t>
            </w:r>
          </w:p>
        </w:tc>
        <w:tc>
          <w:tcPr>
            <w:tcW w:w="34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600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675,55</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675,55</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675,55</w:t>
            </w:r>
          </w:p>
        </w:tc>
        <w:tc>
          <w:tcPr>
            <w:tcW w:w="454" w:type="pct"/>
            <w:shd w:val="clear" w:color="000000" w:fill="FFFFFF"/>
            <w:vAlign w:val="center"/>
            <w:hideMark/>
          </w:tcPr>
          <w:p w:rsidR="00C47B5F" w:rsidRPr="000B7A30" w:rsidRDefault="00C47B5F" w:rsidP="00C47B5F">
            <w:pPr>
              <w:ind w:left="-57" w:right="-57"/>
              <w:jc w:val="center"/>
              <w:rPr>
                <w:b/>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3</w:t>
            </w:r>
            <w:r w:rsidRPr="0022709B">
              <w:rPr>
                <w:sz w:val="16"/>
                <w:szCs w:val="16"/>
              </w:rPr>
              <w:t>.1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320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358,76</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358,76</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358,76</w:t>
            </w:r>
          </w:p>
        </w:tc>
        <w:tc>
          <w:tcPr>
            <w:tcW w:w="454" w:type="pct"/>
            <w:shd w:val="clear" w:color="000000" w:fill="FFFFFF"/>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3</w:t>
            </w:r>
            <w:r w:rsidRPr="0022709B">
              <w:rPr>
                <w:sz w:val="16"/>
                <w:szCs w:val="16"/>
              </w:rPr>
              <w:t>.2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(ясли-сад)</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280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316,79</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316,79</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316,79</w:t>
            </w:r>
          </w:p>
        </w:tc>
        <w:tc>
          <w:tcPr>
            <w:tcW w:w="454" w:type="pct"/>
            <w:shd w:val="clear" w:color="000000" w:fill="FFFFFF"/>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 xml:space="preserve">Детские дошкольные образовательные организации, строительство которых предусмотрено проектами планировок  города Тобольска </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 </w:t>
            </w:r>
          </w:p>
        </w:tc>
        <w:tc>
          <w:tcPr>
            <w:tcW w:w="300" w:type="pct"/>
            <w:shd w:val="clear" w:color="000000" w:fill="FFFFFF"/>
            <w:vAlign w:val="center"/>
            <w:hideMark/>
          </w:tcPr>
          <w:p w:rsidR="00C47B5F" w:rsidRPr="000B7A30" w:rsidRDefault="00C47B5F" w:rsidP="00C47B5F">
            <w:pPr>
              <w:ind w:left="-57" w:right="-57"/>
              <w:jc w:val="center"/>
              <w:rPr>
                <w:b/>
                <w:sz w:val="16"/>
                <w:szCs w:val="16"/>
              </w:rPr>
            </w:pPr>
          </w:p>
        </w:tc>
        <w:tc>
          <w:tcPr>
            <w:tcW w:w="34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3 670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5 000,72</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5 000,72</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5 000,72</w:t>
            </w:r>
          </w:p>
        </w:tc>
        <w:tc>
          <w:tcPr>
            <w:tcW w:w="454" w:type="pct"/>
            <w:shd w:val="clear" w:color="000000" w:fill="FFFFFF"/>
            <w:vAlign w:val="center"/>
            <w:hideMark/>
          </w:tcPr>
          <w:p w:rsidR="00C47B5F" w:rsidRPr="000B7A30" w:rsidRDefault="00C47B5F" w:rsidP="00C47B5F">
            <w:pPr>
              <w:ind w:left="-57" w:right="-57"/>
              <w:jc w:val="center"/>
              <w:rPr>
                <w:b/>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166,09</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166,09</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166,09</w:t>
            </w:r>
          </w:p>
        </w:tc>
        <w:tc>
          <w:tcPr>
            <w:tcW w:w="454" w:type="pct"/>
            <w:shd w:val="clear" w:color="000000" w:fill="FFFFFF"/>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166,09</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166,09</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166,09</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.3</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210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243,36</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243,36</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243,36</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.4</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.5</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.6</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108,54</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108,54</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108,54</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.7</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231,77</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231,77</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231,77</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.8</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96,48</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96,48</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96,48</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.9</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96,48</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96,48</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96,48</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.10</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353,29</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353,29</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353,29</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339,41</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.13</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280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316,79</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316,79</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316,79</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.14</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2025</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.15</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.16</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.17</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.18</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2027</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.19</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2027</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.20</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2027</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8B3233">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.21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2027</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198,37</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9F273A">
        <w:tc>
          <w:tcPr>
            <w:tcW w:w="170" w:type="pct"/>
            <w:shd w:val="clear" w:color="000000" w:fill="FFFFFF"/>
            <w:vAlign w:val="center"/>
            <w:hideMark/>
          </w:tcPr>
          <w:p w:rsidR="00C47B5F" w:rsidRPr="0022709B" w:rsidRDefault="00C47B5F" w:rsidP="00C47B5F">
            <w:pPr>
              <w:rPr>
                <w:sz w:val="16"/>
                <w:szCs w:val="16"/>
              </w:rPr>
            </w:pPr>
            <w:r>
              <w:rPr>
                <w:sz w:val="16"/>
                <w:szCs w:val="16"/>
              </w:rPr>
              <w:t>4</w:t>
            </w:r>
            <w:r w:rsidRPr="0022709B">
              <w:rPr>
                <w:sz w:val="16"/>
                <w:szCs w:val="16"/>
              </w:rPr>
              <w:t>.22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Дошкольная образовательная организация с бассейном</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C47B5F" w:rsidRPr="008B3233" w:rsidRDefault="00C47B5F" w:rsidP="00C47B5F">
            <w:pPr>
              <w:jc w:val="center"/>
              <w:rPr>
                <w:sz w:val="16"/>
                <w:szCs w:val="16"/>
              </w:rPr>
            </w:pPr>
            <w:r w:rsidRPr="008B3233">
              <w:rPr>
                <w:sz w:val="16"/>
                <w:szCs w:val="16"/>
              </w:rPr>
              <w:t>2022</w:t>
            </w:r>
          </w:p>
        </w:tc>
        <w:tc>
          <w:tcPr>
            <w:tcW w:w="270" w:type="pct"/>
            <w:tcBorders>
              <w:top w:val="nil"/>
              <w:left w:val="nil"/>
              <w:bottom w:val="single" w:sz="4" w:space="0" w:color="auto"/>
              <w:right w:val="single" w:sz="4" w:space="0" w:color="auto"/>
            </w:tcBorders>
            <w:shd w:val="clear" w:color="auto" w:fill="auto"/>
            <w:noWrap/>
            <w:vAlign w:val="center"/>
            <w:hideMark/>
          </w:tcPr>
          <w:p w:rsidR="00C47B5F" w:rsidRPr="008B3233" w:rsidRDefault="00C47B5F" w:rsidP="00C47B5F">
            <w:pPr>
              <w:rPr>
                <w:sz w:val="16"/>
                <w:szCs w:val="16"/>
              </w:rPr>
            </w:pPr>
            <w:r w:rsidRPr="008B3233">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место</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235,02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5</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Общеобразовательные организации, строительство которых предусмотрено  программой Тюменской области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 постановлением Правительства Тюменской области от 30.12.2015 № 649-п</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p>
        </w:tc>
        <w:tc>
          <w:tcPr>
            <w:tcW w:w="347" w:type="pct"/>
            <w:shd w:val="clear" w:color="000000" w:fill="FFFFFF"/>
            <w:noWrap/>
            <w:vAlign w:val="center"/>
            <w:hideMark/>
          </w:tcPr>
          <w:p w:rsidR="00C47B5F" w:rsidRPr="000B7A30" w:rsidRDefault="00C47B5F" w:rsidP="00C47B5F">
            <w:pPr>
              <w:ind w:left="-57" w:right="-57"/>
              <w:jc w:val="center"/>
              <w:rPr>
                <w:b/>
                <w:sz w:val="16"/>
                <w:szCs w:val="16"/>
              </w:rPr>
            </w:pPr>
            <w:r w:rsidRPr="000B7A30">
              <w:rPr>
                <w:b/>
                <w:sz w:val="16"/>
                <w:szCs w:val="16"/>
              </w:rPr>
              <w:t>1 200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1 609,48</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7,93</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215,00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215,00</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197,00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260,11</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714,44</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1 609,48</w:t>
            </w:r>
          </w:p>
        </w:tc>
        <w:tc>
          <w:tcPr>
            <w:tcW w:w="454" w:type="pct"/>
            <w:shd w:val="clear" w:color="000000" w:fill="FFFFFF"/>
            <w:noWrap/>
            <w:vAlign w:val="center"/>
            <w:hideMark/>
          </w:tcPr>
          <w:p w:rsidR="00C47B5F" w:rsidRPr="000B7A30" w:rsidRDefault="00C47B5F" w:rsidP="00C47B5F">
            <w:pPr>
              <w:ind w:left="-57" w:right="-57"/>
              <w:jc w:val="center"/>
              <w:rPr>
                <w:b/>
                <w:sz w:val="16"/>
                <w:szCs w:val="16"/>
              </w:rPr>
            </w:pPr>
            <w:r w:rsidRPr="000B7A30">
              <w:rPr>
                <w:b/>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5</w:t>
            </w:r>
            <w:r w:rsidRPr="0022709B">
              <w:rPr>
                <w:sz w:val="16"/>
                <w:szCs w:val="16"/>
              </w:rPr>
              <w:t>.1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2017</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1 200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1 609,48</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7,93</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215,00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215,00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197,00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260,11</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714,44</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1 609,48</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6</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Общеобразовательные организации, строительство которых предусмотрено программой Комплексного социально-экономического развития города Тобольска до 2020 г.</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p>
        </w:tc>
        <w:tc>
          <w:tcPr>
            <w:tcW w:w="34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1 250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948,79</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948,79</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948,79</w:t>
            </w:r>
          </w:p>
        </w:tc>
        <w:tc>
          <w:tcPr>
            <w:tcW w:w="45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6</w:t>
            </w:r>
            <w:r w:rsidRPr="0022709B">
              <w:rPr>
                <w:sz w:val="16"/>
                <w:szCs w:val="16"/>
              </w:rPr>
              <w:t>.1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2021</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1 250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948,79</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948,79</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948,79</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Строительство объектов общеобразовательных организаций , предусмотренные проектами планировок города Тобольска</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учащихся</w:t>
            </w:r>
          </w:p>
        </w:tc>
        <w:tc>
          <w:tcPr>
            <w:tcW w:w="34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5 720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5 884,81</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5 884,81</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5 884,81</w:t>
            </w:r>
          </w:p>
        </w:tc>
        <w:tc>
          <w:tcPr>
            <w:tcW w:w="45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2022</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2023</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501,51</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501,51</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501,51</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 с бассейном</w:t>
            </w:r>
            <w:r>
              <w:rPr>
                <w:sz w:val="16"/>
                <w:szCs w:val="16"/>
              </w:rPr>
              <w:t xml:space="preserve"> 157,5 кв. м площади зеркала воды</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2023</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2024</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780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.3</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 с бассейном</w:t>
            </w:r>
            <w:r>
              <w:rPr>
                <w:sz w:val="16"/>
                <w:szCs w:val="16"/>
              </w:rPr>
              <w:t xml:space="preserve"> 157,5 кв. м площади зеркала воды</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2024</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2025</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640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896,12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896,12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896,12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.4</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2022</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2023</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501,51</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501,51</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501,51</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.5</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2025</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2026</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820,90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820,90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820,90</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.6</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2025</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2026</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120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309,12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309,12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309,12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.7</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2025</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2026</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120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309,12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309,12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309,12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.8</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2026</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2027</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960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985,08</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985,08</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985,08</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.9</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2027</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627,12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627,12</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627,12</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Pr>
                <w:sz w:val="16"/>
                <w:szCs w:val="16"/>
              </w:rPr>
              <w:t>7</w:t>
            </w:r>
            <w:r w:rsidRPr="0022709B">
              <w:rPr>
                <w:sz w:val="16"/>
                <w:szCs w:val="16"/>
              </w:rPr>
              <w:t>.10</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Общеобразовательная организация</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2027</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2028</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учащихся</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1 200</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934,33</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934,33</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934,33</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0,00</w:t>
            </w:r>
          </w:p>
        </w:tc>
      </w:tr>
      <w:tr w:rsidR="00C47B5F" w:rsidRPr="0022709B" w:rsidTr="00C47B5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Итого по образованию</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p>
        </w:tc>
        <w:tc>
          <w:tcPr>
            <w:tcW w:w="347" w:type="pct"/>
            <w:shd w:val="clear" w:color="000000" w:fill="FFFFFF"/>
            <w:vAlign w:val="center"/>
            <w:hideMark/>
          </w:tcPr>
          <w:p w:rsidR="00C47B5F" w:rsidRPr="000B7A30" w:rsidRDefault="00C47B5F" w:rsidP="00C47B5F">
            <w:pPr>
              <w:ind w:left="-57" w:right="-57"/>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14 362,80</w:t>
            </w:r>
          </w:p>
        </w:tc>
        <w:tc>
          <w:tcPr>
            <w:tcW w:w="215"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45,20</w:t>
            </w:r>
          </w:p>
        </w:tc>
        <w:tc>
          <w:tcPr>
            <w:tcW w:w="240"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318,10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318,10</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197,00</w:t>
            </w:r>
          </w:p>
        </w:tc>
        <w:tc>
          <w:tcPr>
            <w:tcW w:w="206"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260,10</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13 224,30</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14 338,20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b/>
                <w:sz w:val="16"/>
                <w:szCs w:val="16"/>
              </w:rPr>
            </w:pPr>
            <w:r w:rsidRPr="00C47B5F">
              <w:rPr>
                <w:b/>
                <w:sz w:val="16"/>
                <w:szCs w:val="16"/>
              </w:rPr>
              <w:t>24,60</w:t>
            </w:r>
          </w:p>
        </w:tc>
      </w:tr>
      <w:tr w:rsidR="00C47B5F" w:rsidRPr="0022709B" w:rsidTr="000B7A30">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4375" w:type="pct"/>
            <w:gridSpan w:val="14"/>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Культурное развитие</w:t>
            </w:r>
          </w:p>
        </w:tc>
        <w:tc>
          <w:tcPr>
            <w:tcW w:w="454" w:type="pct"/>
            <w:shd w:val="clear" w:color="000000" w:fill="FFFFFF"/>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1</w:t>
            </w:r>
          </w:p>
        </w:tc>
        <w:tc>
          <w:tcPr>
            <w:tcW w:w="743" w:type="pct"/>
            <w:shd w:val="clear" w:color="000000" w:fill="FFFFFF"/>
            <w:vAlign w:val="center"/>
            <w:hideMark/>
          </w:tcPr>
          <w:p w:rsidR="00C47B5F" w:rsidRPr="00E009CF" w:rsidRDefault="00C47B5F" w:rsidP="00C47B5F">
            <w:pPr>
              <w:rPr>
                <w:b/>
                <w:sz w:val="16"/>
                <w:szCs w:val="16"/>
              </w:rPr>
            </w:pPr>
            <w:r w:rsidRPr="00E009CF">
              <w:rPr>
                <w:b/>
                <w:sz w:val="16"/>
                <w:szCs w:val="16"/>
              </w:rPr>
              <w:t>Строительство объектов культуры, предусмотренные программой Комплексного социально-экономического развития города Тобольска до 2020 г.</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300"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p>
        </w:tc>
        <w:tc>
          <w:tcPr>
            <w:tcW w:w="347" w:type="pct"/>
            <w:tcBorders>
              <w:top w:val="single" w:sz="4" w:space="0" w:color="auto"/>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344"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2 500,0</w:t>
            </w:r>
          </w:p>
        </w:tc>
        <w:tc>
          <w:tcPr>
            <w:tcW w:w="215"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2 500,0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2 500,0</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1.1</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Концертный  комплекс</w:t>
            </w:r>
          </w:p>
        </w:tc>
        <w:tc>
          <w:tcPr>
            <w:tcW w:w="25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2018</w:t>
            </w: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2020</w:t>
            </w: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объект</w:t>
            </w: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1</w:t>
            </w: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900,0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900,0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900,0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6E015D">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Библиотеки</w:t>
            </w:r>
          </w:p>
        </w:tc>
        <w:tc>
          <w:tcPr>
            <w:tcW w:w="250" w:type="pct"/>
            <w:tcBorders>
              <w:top w:val="nil"/>
              <w:left w:val="single" w:sz="4" w:space="0" w:color="auto"/>
              <w:bottom w:val="single" w:sz="4" w:space="0" w:color="auto"/>
              <w:right w:val="single" w:sz="4" w:space="0" w:color="auto"/>
            </w:tcBorders>
            <w:shd w:val="clear" w:color="000000" w:fill="FFFFFF"/>
            <w:noWrap/>
            <w:vAlign w:val="center"/>
          </w:tcPr>
          <w:p w:rsidR="00C47B5F" w:rsidRPr="00E009CF" w:rsidRDefault="00C47B5F" w:rsidP="00C47B5F">
            <w:pPr>
              <w:jc w:val="center"/>
              <w:rPr>
                <w:sz w:val="16"/>
                <w:szCs w:val="16"/>
              </w:rPr>
            </w:pPr>
          </w:p>
        </w:tc>
        <w:tc>
          <w:tcPr>
            <w:tcW w:w="270" w:type="pct"/>
            <w:tcBorders>
              <w:top w:val="nil"/>
              <w:left w:val="nil"/>
              <w:bottom w:val="single" w:sz="4" w:space="0" w:color="auto"/>
              <w:right w:val="single" w:sz="4" w:space="0" w:color="auto"/>
            </w:tcBorders>
            <w:shd w:val="clear" w:color="000000" w:fill="FFFFFF"/>
            <w:noWrap/>
            <w:vAlign w:val="center"/>
          </w:tcPr>
          <w:p w:rsidR="00C47B5F" w:rsidRPr="00E009CF" w:rsidRDefault="00C47B5F" w:rsidP="00C47B5F">
            <w:pPr>
              <w:jc w:val="center"/>
              <w:rPr>
                <w:sz w:val="16"/>
                <w:szCs w:val="16"/>
              </w:rPr>
            </w:pP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Pr>
                <w:sz w:val="16"/>
                <w:szCs w:val="16"/>
              </w:rPr>
              <w:t>1</w:t>
            </w: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1.2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Центральная городская библиотека им. А.С. Суханова</w:t>
            </w:r>
          </w:p>
        </w:tc>
        <w:tc>
          <w:tcPr>
            <w:tcW w:w="25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2018</w:t>
            </w: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2020</w:t>
            </w: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объект</w:t>
            </w: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1</w:t>
            </w: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Объекты дополнительного образования детей (подведомственные комитету по  культуре и туризму)</w:t>
            </w:r>
          </w:p>
        </w:tc>
        <w:tc>
          <w:tcPr>
            <w:tcW w:w="25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0</w:t>
            </w: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0</w:t>
            </w: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p>
        </w:tc>
        <w:tc>
          <w:tcPr>
            <w:tcW w:w="347" w:type="pct"/>
            <w:tcBorders>
              <w:top w:val="nil"/>
              <w:left w:val="nil"/>
              <w:bottom w:val="single" w:sz="4" w:space="0" w:color="auto"/>
              <w:right w:val="nil"/>
            </w:tcBorders>
            <w:shd w:val="clear" w:color="000000" w:fill="FFFFFF"/>
            <w:vAlign w:val="center"/>
            <w:hideMark/>
          </w:tcPr>
          <w:p w:rsidR="00C47B5F" w:rsidRPr="00E009CF" w:rsidRDefault="00C47B5F" w:rsidP="00C47B5F">
            <w:pPr>
              <w:jc w:val="center"/>
              <w:rPr>
                <w:sz w:val="16"/>
                <w:szCs w:val="16"/>
              </w:rPr>
            </w:pPr>
            <w:r w:rsidRPr="00E009CF">
              <w:rPr>
                <w:sz w:val="16"/>
                <w:szCs w:val="16"/>
              </w:rPr>
              <w:t>1 400,0</w:t>
            </w:r>
          </w:p>
        </w:tc>
        <w:tc>
          <w:tcPr>
            <w:tcW w:w="344" w:type="pct"/>
            <w:tcBorders>
              <w:top w:val="nil"/>
              <w:left w:val="single" w:sz="4" w:space="0" w:color="auto"/>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Специализированная  Детская школа искусств</w:t>
            </w:r>
          </w:p>
        </w:tc>
        <w:tc>
          <w:tcPr>
            <w:tcW w:w="25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2018</w:t>
            </w: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sidRPr="00E009CF">
              <w:rPr>
                <w:sz w:val="16"/>
                <w:szCs w:val="16"/>
              </w:rPr>
              <w:t>2020</w:t>
            </w: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место</w:t>
            </w: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1 400</w:t>
            </w: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800,0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2</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Строительство объектов культуры, предусмотренные проектами планировок города Тобольска</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27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Учреждения культуры клубного типа</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Pr>
                <w:sz w:val="16"/>
                <w:szCs w:val="16"/>
              </w:rPr>
              <w:t>2026</w:t>
            </w: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r>
              <w:rPr>
                <w:sz w:val="16"/>
                <w:szCs w:val="16"/>
              </w:rPr>
              <w:t>2028</w:t>
            </w: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место</w:t>
            </w: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Pr>
                <w:sz w:val="16"/>
                <w:szCs w:val="16"/>
              </w:rPr>
              <w:t>230</w:t>
            </w: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Pr>
                <w:sz w:val="16"/>
                <w:szCs w:val="16"/>
              </w:rPr>
              <w:t>82,6</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Pr>
                <w:sz w:val="16"/>
                <w:szCs w:val="16"/>
              </w:rPr>
              <w:t>82,6</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Pr>
                <w:sz w:val="16"/>
                <w:szCs w:val="16"/>
              </w:rPr>
              <w:t>82,6</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Библиотеки</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27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объект</w:t>
            </w: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w:t>
            </w: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Музеи</w:t>
            </w:r>
          </w:p>
        </w:tc>
        <w:tc>
          <w:tcPr>
            <w:tcW w:w="25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sz w:val="16"/>
                <w:szCs w:val="16"/>
              </w:rPr>
            </w:pP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объект</w:t>
            </w: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sz w:val="16"/>
                <w:szCs w:val="16"/>
              </w:rPr>
            </w:pPr>
            <w:r w:rsidRPr="00E009CF">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Итого по объектам культуры</w:t>
            </w:r>
          </w:p>
        </w:tc>
        <w:tc>
          <w:tcPr>
            <w:tcW w:w="250" w:type="pct"/>
            <w:tcBorders>
              <w:top w:val="nil"/>
              <w:left w:val="single" w:sz="4" w:space="0" w:color="auto"/>
              <w:bottom w:val="single" w:sz="4" w:space="0" w:color="auto"/>
              <w:right w:val="single" w:sz="4" w:space="0" w:color="auto"/>
            </w:tcBorders>
            <w:shd w:val="clear" w:color="000000" w:fill="FFFFFF"/>
            <w:noWrap/>
            <w:vAlign w:val="center"/>
            <w:hideMark/>
          </w:tcPr>
          <w:p w:rsidR="00C47B5F" w:rsidRPr="00E009CF" w:rsidRDefault="00C47B5F" w:rsidP="00C47B5F">
            <w:pPr>
              <w:jc w:val="center"/>
              <w:rPr>
                <w:b/>
                <w:sz w:val="16"/>
                <w:szCs w:val="16"/>
              </w:rPr>
            </w:pPr>
          </w:p>
        </w:tc>
        <w:tc>
          <w:tcPr>
            <w:tcW w:w="270" w:type="pct"/>
            <w:tcBorders>
              <w:top w:val="nil"/>
              <w:left w:val="nil"/>
              <w:bottom w:val="single" w:sz="4" w:space="0" w:color="auto"/>
              <w:right w:val="single" w:sz="4" w:space="0" w:color="auto"/>
            </w:tcBorders>
            <w:shd w:val="clear" w:color="000000" w:fill="FFFFFF"/>
            <w:noWrap/>
            <w:vAlign w:val="center"/>
            <w:hideMark/>
          </w:tcPr>
          <w:p w:rsidR="00C47B5F" w:rsidRPr="00E009CF" w:rsidRDefault="00C47B5F" w:rsidP="00C47B5F">
            <w:pPr>
              <w:jc w:val="center"/>
              <w:rPr>
                <w:b/>
                <w:sz w:val="16"/>
                <w:szCs w:val="16"/>
              </w:rPr>
            </w:pPr>
          </w:p>
        </w:tc>
        <w:tc>
          <w:tcPr>
            <w:tcW w:w="30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p>
        </w:tc>
        <w:tc>
          <w:tcPr>
            <w:tcW w:w="34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p>
        </w:tc>
        <w:tc>
          <w:tcPr>
            <w:tcW w:w="3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2 500,0</w:t>
            </w:r>
          </w:p>
        </w:tc>
        <w:tc>
          <w:tcPr>
            <w:tcW w:w="21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c>
          <w:tcPr>
            <w:tcW w:w="240"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2 500,0</w:t>
            </w:r>
          </w:p>
        </w:tc>
        <w:tc>
          <w:tcPr>
            <w:tcW w:w="235"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c>
          <w:tcPr>
            <w:tcW w:w="24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c>
          <w:tcPr>
            <w:tcW w:w="206"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c>
          <w:tcPr>
            <w:tcW w:w="283"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c>
          <w:tcPr>
            <w:tcW w:w="337"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2</w:t>
            </w:r>
            <w:r>
              <w:rPr>
                <w:b/>
                <w:sz w:val="16"/>
                <w:szCs w:val="16"/>
              </w:rPr>
              <w:t> </w:t>
            </w:r>
            <w:r w:rsidRPr="00E009CF">
              <w:rPr>
                <w:b/>
                <w:sz w:val="16"/>
                <w:szCs w:val="16"/>
              </w:rPr>
              <w:t>5</w:t>
            </w:r>
            <w:r>
              <w:rPr>
                <w:b/>
                <w:sz w:val="16"/>
                <w:szCs w:val="16"/>
              </w:rPr>
              <w:t>82,6</w:t>
            </w:r>
          </w:p>
        </w:tc>
        <w:tc>
          <w:tcPr>
            <w:tcW w:w="362"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c>
          <w:tcPr>
            <w:tcW w:w="454" w:type="pct"/>
            <w:tcBorders>
              <w:top w:val="nil"/>
              <w:left w:val="nil"/>
              <w:bottom w:val="single" w:sz="4" w:space="0" w:color="auto"/>
              <w:right w:val="single" w:sz="4" w:space="0" w:color="auto"/>
            </w:tcBorders>
            <w:shd w:val="clear" w:color="000000" w:fill="FFFFFF"/>
            <w:vAlign w:val="center"/>
            <w:hideMark/>
          </w:tcPr>
          <w:p w:rsidR="00C47B5F" w:rsidRPr="00E009CF" w:rsidRDefault="00C47B5F" w:rsidP="00C47B5F">
            <w:pPr>
              <w:jc w:val="center"/>
              <w:rPr>
                <w:b/>
                <w:sz w:val="16"/>
                <w:szCs w:val="16"/>
              </w:rPr>
            </w:pPr>
            <w:r w:rsidRPr="00E009CF">
              <w:rPr>
                <w:b/>
                <w:sz w:val="16"/>
                <w:szCs w:val="16"/>
              </w:rPr>
              <w:t>0,0</w:t>
            </w:r>
          </w:p>
        </w:tc>
      </w:tr>
      <w:tr w:rsidR="00C47B5F" w:rsidRPr="0022709B" w:rsidTr="000B7A30">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4375" w:type="pct"/>
            <w:gridSpan w:val="14"/>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Спорт</w:t>
            </w:r>
          </w:p>
        </w:tc>
        <w:tc>
          <w:tcPr>
            <w:tcW w:w="454" w:type="pct"/>
            <w:shd w:val="clear" w:color="000000" w:fill="FFFFFF"/>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E009CF" w:rsidRDefault="00C47B5F" w:rsidP="00C47B5F">
            <w:pPr>
              <w:rPr>
                <w:b/>
                <w:sz w:val="16"/>
                <w:szCs w:val="16"/>
              </w:rPr>
            </w:pPr>
            <w:r w:rsidRPr="00E009CF">
              <w:rPr>
                <w:b/>
                <w:sz w:val="16"/>
                <w:szCs w:val="16"/>
              </w:rPr>
              <w:t>Объекты спорта, строительство которых предусмотрено  планом благоустройства города</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p>
        </w:tc>
        <w:tc>
          <w:tcPr>
            <w:tcW w:w="270" w:type="pct"/>
            <w:shd w:val="clear" w:color="000000" w:fill="FFFFFF"/>
            <w:noWrap/>
            <w:vAlign w:val="center"/>
            <w:hideMark/>
          </w:tcPr>
          <w:p w:rsidR="00C47B5F" w:rsidRPr="0022709B" w:rsidRDefault="00C47B5F" w:rsidP="00C47B5F">
            <w:pPr>
              <w:ind w:left="-57" w:right="-57"/>
              <w:jc w:val="center"/>
              <w:rPr>
                <w:sz w:val="16"/>
                <w:szCs w:val="16"/>
              </w:rPr>
            </w:pPr>
          </w:p>
        </w:tc>
        <w:tc>
          <w:tcPr>
            <w:tcW w:w="300" w:type="pct"/>
            <w:shd w:val="clear" w:color="000000" w:fill="FFFFFF"/>
            <w:vAlign w:val="center"/>
            <w:hideMark/>
          </w:tcPr>
          <w:p w:rsidR="00C47B5F" w:rsidRPr="0022709B" w:rsidRDefault="00C47B5F" w:rsidP="00C47B5F">
            <w:pPr>
              <w:ind w:left="-57" w:right="-57"/>
              <w:jc w:val="center"/>
              <w:rPr>
                <w:sz w:val="16"/>
                <w:szCs w:val="16"/>
              </w:rPr>
            </w:pP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646,0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646,0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460,0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186,0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Реконструкция СК "Молодость"</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2019</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 кв. площади пола</w:t>
            </w: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448,7</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448,7</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310,0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138,7</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Плавательный бассейн</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2019</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м кв. площади зеркала воды</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296</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197,3</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197,3</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150,0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47,3</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Физкультурно-спортивные залы, строительство которых, предусмотрено программой Комплексного социально-экономического развития города Тобольска до 2020 г.</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2019</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300,0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r>
      <w:tr w:rsidR="00C47B5F" w:rsidRPr="0022709B" w:rsidTr="00E009CF">
        <w:tc>
          <w:tcPr>
            <w:tcW w:w="170" w:type="pct"/>
            <w:shd w:val="clear" w:color="000000" w:fill="FFFFFF"/>
            <w:vAlign w:val="center"/>
            <w:hideMark/>
          </w:tcPr>
          <w:p w:rsidR="00C47B5F" w:rsidRPr="000B7A30" w:rsidRDefault="00C47B5F" w:rsidP="00C47B5F">
            <w:pPr>
              <w:rPr>
                <w:b/>
                <w:sz w:val="16"/>
                <w:szCs w:val="16"/>
              </w:rPr>
            </w:pPr>
            <w:r w:rsidRPr="000B7A30">
              <w:rPr>
                <w:b/>
                <w:sz w:val="16"/>
                <w:szCs w:val="16"/>
              </w:rPr>
              <w:t> </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Спортивный комплекс</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r w:rsidRPr="000B7A30">
              <w:rPr>
                <w:b/>
                <w:sz w:val="16"/>
                <w:szCs w:val="16"/>
              </w:rPr>
              <w:t>2022</w:t>
            </w:r>
          </w:p>
        </w:tc>
        <w:tc>
          <w:tcPr>
            <w:tcW w:w="270" w:type="pct"/>
            <w:shd w:val="clear" w:color="000000" w:fill="FFFFFF"/>
            <w:noWrap/>
            <w:vAlign w:val="center"/>
            <w:hideMark/>
          </w:tcPr>
          <w:p w:rsidR="00C47B5F" w:rsidRPr="000B7A30" w:rsidRDefault="00C47B5F" w:rsidP="00C47B5F">
            <w:pPr>
              <w:ind w:left="-57" w:right="-57"/>
              <w:jc w:val="center"/>
              <w:rPr>
                <w:b/>
                <w:sz w:val="16"/>
                <w:szCs w:val="16"/>
              </w:rPr>
            </w:pPr>
            <w:r w:rsidRPr="000B7A30">
              <w:rPr>
                <w:b/>
                <w:sz w:val="16"/>
                <w:szCs w:val="16"/>
              </w:rPr>
              <w:t>2028</w:t>
            </w:r>
          </w:p>
        </w:tc>
        <w:tc>
          <w:tcPr>
            <w:tcW w:w="30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м кв. площади пола</w:t>
            </w:r>
          </w:p>
        </w:tc>
        <w:tc>
          <w:tcPr>
            <w:tcW w:w="34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200</w:t>
            </w:r>
          </w:p>
        </w:tc>
        <w:tc>
          <w:tcPr>
            <w:tcW w:w="3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300,0</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300,0</w:t>
            </w:r>
          </w:p>
        </w:tc>
        <w:tc>
          <w:tcPr>
            <w:tcW w:w="337"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300,0</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45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Плавательные бассейны, кв. м зеркала воды</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p>
        </w:tc>
        <w:tc>
          <w:tcPr>
            <w:tcW w:w="270" w:type="pct"/>
            <w:shd w:val="clear" w:color="000000" w:fill="FFFFFF"/>
            <w:noWrap/>
            <w:vAlign w:val="center"/>
            <w:hideMark/>
          </w:tcPr>
          <w:p w:rsidR="00C47B5F" w:rsidRPr="0022709B" w:rsidRDefault="00C47B5F" w:rsidP="00C47B5F">
            <w:pPr>
              <w:ind w:left="-57" w:right="-57"/>
              <w:jc w:val="center"/>
              <w:rPr>
                <w:sz w:val="16"/>
                <w:szCs w:val="16"/>
              </w:rPr>
            </w:pP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кв. м площади зеркала воды</w:t>
            </w:r>
          </w:p>
        </w:tc>
        <w:tc>
          <w:tcPr>
            <w:tcW w:w="34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296</w:t>
            </w: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Плоскостные сооружения (крытые и открытые), кв. м</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p>
        </w:tc>
        <w:tc>
          <w:tcPr>
            <w:tcW w:w="270" w:type="pct"/>
            <w:shd w:val="clear" w:color="000000" w:fill="FFFFFF"/>
            <w:noWrap/>
            <w:vAlign w:val="center"/>
            <w:hideMark/>
          </w:tcPr>
          <w:p w:rsidR="00C47B5F" w:rsidRPr="0022709B" w:rsidRDefault="00C47B5F" w:rsidP="00C47B5F">
            <w:pPr>
              <w:ind w:left="-57" w:right="-57"/>
              <w:jc w:val="center"/>
              <w:rPr>
                <w:sz w:val="16"/>
                <w:szCs w:val="16"/>
              </w:rPr>
            </w:pPr>
          </w:p>
        </w:tc>
        <w:tc>
          <w:tcPr>
            <w:tcW w:w="300" w:type="pct"/>
            <w:shd w:val="clear" w:color="000000" w:fill="FFFFFF"/>
            <w:vAlign w:val="center"/>
            <w:hideMark/>
          </w:tcPr>
          <w:p w:rsidR="00C47B5F" w:rsidRPr="0022709B" w:rsidRDefault="00C47B5F" w:rsidP="00C47B5F">
            <w:pPr>
              <w:ind w:left="-57" w:right="-57"/>
              <w:jc w:val="center"/>
              <w:rPr>
                <w:sz w:val="16"/>
                <w:szCs w:val="16"/>
              </w:rPr>
            </w:pP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Прочие объекты физической культуры и спорта</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p>
        </w:tc>
        <w:tc>
          <w:tcPr>
            <w:tcW w:w="270" w:type="pct"/>
            <w:shd w:val="clear" w:color="000000" w:fill="FFFFFF"/>
            <w:noWrap/>
            <w:vAlign w:val="center"/>
            <w:hideMark/>
          </w:tcPr>
          <w:p w:rsidR="00C47B5F" w:rsidRPr="0022709B" w:rsidRDefault="00C47B5F" w:rsidP="00C47B5F">
            <w:pPr>
              <w:ind w:left="-57" w:right="-57"/>
              <w:jc w:val="center"/>
              <w:rPr>
                <w:sz w:val="16"/>
                <w:szCs w:val="16"/>
              </w:rPr>
            </w:pPr>
          </w:p>
        </w:tc>
        <w:tc>
          <w:tcPr>
            <w:tcW w:w="300" w:type="pct"/>
            <w:shd w:val="clear" w:color="000000" w:fill="FFFFFF"/>
            <w:vAlign w:val="center"/>
            <w:hideMark/>
          </w:tcPr>
          <w:p w:rsidR="00C47B5F" w:rsidRPr="0022709B" w:rsidRDefault="00C47B5F" w:rsidP="00C47B5F">
            <w:pPr>
              <w:ind w:left="-57" w:right="-57"/>
              <w:jc w:val="center"/>
              <w:rPr>
                <w:sz w:val="16"/>
                <w:szCs w:val="16"/>
              </w:rPr>
            </w:pP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507,6</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507,6</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277,6</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Лыжероллерная трасса</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2019</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объект</w:t>
            </w: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230,4</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230,4</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60,0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170,4</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Крытый ледовый корт "Кристалл"</w:t>
            </w:r>
          </w:p>
        </w:tc>
        <w:tc>
          <w:tcPr>
            <w:tcW w:w="25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2019</w:t>
            </w:r>
          </w:p>
        </w:tc>
        <w:tc>
          <w:tcPr>
            <w:tcW w:w="270" w:type="pct"/>
            <w:shd w:val="clear" w:color="000000" w:fill="FFFFFF"/>
            <w:noWrap/>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объект</w:t>
            </w: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277,2</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277,2</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170,0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107,2</w:t>
            </w: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Итого по объектам физической культуры и спорту</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vAlign w:val="center"/>
            <w:hideMark/>
          </w:tcPr>
          <w:p w:rsidR="00C47B5F" w:rsidRPr="000B7A30" w:rsidRDefault="00C47B5F" w:rsidP="00C47B5F">
            <w:pPr>
              <w:ind w:left="-57" w:right="-57"/>
              <w:jc w:val="center"/>
              <w:rPr>
                <w:b/>
                <w:sz w:val="16"/>
                <w:szCs w:val="16"/>
              </w:rPr>
            </w:pPr>
          </w:p>
        </w:tc>
        <w:tc>
          <w:tcPr>
            <w:tcW w:w="347" w:type="pct"/>
            <w:shd w:val="clear" w:color="000000" w:fill="FFFFFF"/>
            <w:vAlign w:val="center"/>
            <w:hideMark/>
          </w:tcPr>
          <w:p w:rsidR="00C47B5F" w:rsidRPr="000B7A30" w:rsidRDefault="00C47B5F" w:rsidP="00C47B5F">
            <w:pPr>
              <w:ind w:left="-57" w:right="-57"/>
              <w:jc w:val="center"/>
              <w:rPr>
                <w:b/>
                <w:sz w:val="16"/>
                <w:szCs w:val="16"/>
              </w:rPr>
            </w:pPr>
          </w:p>
        </w:tc>
        <w:tc>
          <w:tcPr>
            <w:tcW w:w="344" w:type="pct"/>
            <w:shd w:val="clear" w:color="000000" w:fill="FFFFFF"/>
            <w:vAlign w:val="center"/>
            <w:hideMark/>
          </w:tcPr>
          <w:p w:rsidR="00C47B5F" w:rsidRPr="000B7A30" w:rsidRDefault="00C47B5F" w:rsidP="00C47B5F">
            <w:pPr>
              <w:ind w:left="-57" w:right="-57"/>
              <w:jc w:val="center"/>
              <w:rPr>
                <w:b/>
                <w:sz w:val="16"/>
                <w:szCs w:val="16"/>
              </w:rPr>
            </w:pPr>
            <w:r>
              <w:rPr>
                <w:b/>
                <w:sz w:val="16"/>
                <w:szCs w:val="16"/>
              </w:rPr>
              <w:t>1 457,2</w:t>
            </w:r>
          </w:p>
        </w:tc>
        <w:tc>
          <w:tcPr>
            <w:tcW w:w="215"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40"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35" w:type="pct"/>
            <w:shd w:val="clear" w:color="000000" w:fill="FFFFFF"/>
            <w:vAlign w:val="center"/>
            <w:hideMark/>
          </w:tcPr>
          <w:p w:rsidR="00C47B5F" w:rsidRPr="000B7A30" w:rsidRDefault="00C47B5F" w:rsidP="00C47B5F">
            <w:pPr>
              <w:ind w:left="-57" w:right="-57"/>
              <w:jc w:val="center"/>
              <w:rPr>
                <w:b/>
                <w:sz w:val="16"/>
                <w:szCs w:val="16"/>
              </w:rPr>
            </w:pPr>
            <w:r>
              <w:rPr>
                <w:b/>
                <w:sz w:val="16"/>
                <w:szCs w:val="16"/>
              </w:rPr>
              <w:t>314,9</w:t>
            </w:r>
          </w:p>
        </w:tc>
        <w:tc>
          <w:tcPr>
            <w:tcW w:w="24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1</w:t>
            </w:r>
            <w:r>
              <w:rPr>
                <w:b/>
                <w:sz w:val="16"/>
                <w:szCs w:val="16"/>
              </w:rPr>
              <w:t> </w:t>
            </w:r>
            <w:r w:rsidRPr="000B7A30">
              <w:rPr>
                <w:b/>
                <w:sz w:val="16"/>
                <w:szCs w:val="16"/>
              </w:rPr>
              <w:t>1</w:t>
            </w:r>
            <w:r>
              <w:rPr>
                <w:b/>
                <w:sz w:val="16"/>
                <w:szCs w:val="16"/>
              </w:rPr>
              <w:t>42,3</w:t>
            </w:r>
          </w:p>
        </w:tc>
        <w:tc>
          <w:tcPr>
            <w:tcW w:w="206"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283"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w:t>
            </w:r>
            <w:r>
              <w:rPr>
                <w:b/>
                <w:sz w:val="16"/>
                <w:szCs w:val="16"/>
              </w:rPr>
              <w:t>,0</w:t>
            </w:r>
          </w:p>
        </w:tc>
        <w:tc>
          <w:tcPr>
            <w:tcW w:w="337" w:type="pct"/>
            <w:shd w:val="clear" w:color="000000" w:fill="FFFFFF"/>
            <w:vAlign w:val="center"/>
            <w:hideMark/>
          </w:tcPr>
          <w:p w:rsidR="00C47B5F" w:rsidRPr="000B7A30" w:rsidRDefault="00C47B5F" w:rsidP="00C47B5F">
            <w:pPr>
              <w:ind w:left="-57" w:right="-57"/>
              <w:jc w:val="center"/>
              <w:rPr>
                <w:b/>
                <w:sz w:val="16"/>
                <w:szCs w:val="16"/>
              </w:rPr>
            </w:pPr>
            <w:r>
              <w:rPr>
                <w:b/>
                <w:sz w:val="16"/>
                <w:szCs w:val="16"/>
              </w:rPr>
              <w:t>993,6</w:t>
            </w:r>
          </w:p>
        </w:tc>
        <w:tc>
          <w:tcPr>
            <w:tcW w:w="362"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0,0</w:t>
            </w:r>
          </w:p>
        </w:tc>
        <w:tc>
          <w:tcPr>
            <w:tcW w:w="454" w:type="pct"/>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463,6</w:t>
            </w:r>
          </w:p>
        </w:tc>
      </w:tr>
      <w:tr w:rsidR="00C47B5F" w:rsidRPr="0022709B" w:rsidTr="000B7A30">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4375" w:type="pct"/>
            <w:gridSpan w:val="14"/>
            <w:shd w:val="clear" w:color="000000" w:fill="FFFFFF"/>
            <w:vAlign w:val="center"/>
            <w:hideMark/>
          </w:tcPr>
          <w:p w:rsidR="00C47B5F" w:rsidRPr="000B7A30" w:rsidRDefault="00C47B5F" w:rsidP="00C47B5F">
            <w:pPr>
              <w:ind w:left="-57" w:right="-57"/>
              <w:jc w:val="center"/>
              <w:rPr>
                <w:b/>
                <w:sz w:val="16"/>
                <w:szCs w:val="16"/>
              </w:rPr>
            </w:pPr>
            <w:r w:rsidRPr="000B7A30">
              <w:rPr>
                <w:b/>
                <w:sz w:val="16"/>
                <w:szCs w:val="16"/>
              </w:rPr>
              <w:t>Молодежная политика</w:t>
            </w:r>
          </w:p>
        </w:tc>
        <w:tc>
          <w:tcPr>
            <w:tcW w:w="454" w:type="pct"/>
            <w:shd w:val="clear" w:color="000000" w:fill="FFFFFF"/>
            <w:noWrap/>
            <w:vAlign w:val="center"/>
            <w:hideMark/>
          </w:tcPr>
          <w:p w:rsidR="00C47B5F" w:rsidRPr="0022709B" w:rsidRDefault="00C47B5F" w:rsidP="00C47B5F">
            <w:pPr>
              <w:ind w:left="-57" w:right="-57"/>
              <w:jc w:val="center"/>
              <w:rPr>
                <w:sz w:val="16"/>
                <w:szCs w:val="16"/>
              </w:rPr>
            </w:pPr>
          </w:p>
        </w:tc>
      </w:tr>
      <w:tr w:rsidR="00C47B5F" w:rsidRPr="0022709B" w:rsidTr="00E009CF">
        <w:tc>
          <w:tcPr>
            <w:tcW w:w="170" w:type="pct"/>
            <w:shd w:val="clear" w:color="000000" w:fill="FFFFFF"/>
            <w:vAlign w:val="center"/>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22709B" w:rsidRDefault="00C47B5F" w:rsidP="00C47B5F">
            <w:pPr>
              <w:rPr>
                <w:sz w:val="16"/>
                <w:szCs w:val="16"/>
              </w:rPr>
            </w:pPr>
            <w:r w:rsidRPr="0022709B">
              <w:rPr>
                <w:sz w:val="16"/>
                <w:szCs w:val="16"/>
              </w:rPr>
              <w:t>Дворец творчества детей и молодежи</w:t>
            </w:r>
          </w:p>
        </w:tc>
        <w:tc>
          <w:tcPr>
            <w:tcW w:w="25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2019</w:t>
            </w:r>
          </w:p>
        </w:tc>
        <w:tc>
          <w:tcPr>
            <w:tcW w:w="27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2020</w:t>
            </w:r>
          </w:p>
        </w:tc>
        <w:tc>
          <w:tcPr>
            <w:tcW w:w="30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объект</w:t>
            </w:r>
          </w:p>
        </w:tc>
        <w:tc>
          <w:tcPr>
            <w:tcW w:w="347" w:type="pct"/>
            <w:shd w:val="clear" w:color="000000" w:fill="FFFFFF"/>
            <w:vAlign w:val="center"/>
            <w:hideMark/>
          </w:tcPr>
          <w:p w:rsidR="00C47B5F" w:rsidRPr="0022709B" w:rsidRDefault="00C47B5F" w:rsidP="00C47B5F">
            <w:pPr>
              <w:ind w:left="-57" w:right="-57"/>
              <w:jc w:val="center"/>
              <w:rPr>
                <w:sz w:val="16"/>
                <w:szCs w:val="16"/>
              </w:rPr>
            </w:pPr>
          </w:p>
        </w:tc>
        <w:tc>
          <w:tcPr>
            <w:tcW w:w="3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350,0</w:t>
            </w:r>
          </w:p>
        </w:tc>
        <w:tc>
          <w:tcPr>
            <w:tcW w:w="21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0"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35"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4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350,0</w:t>
            </w:r>
          </w:p>
        </w:tc>
        <w:tc>
          <w:tcPr>
            <w:tcW w:w="206"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283"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337"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350,0</w:t>
            </w:r>
          </w:p>
        </w:tc>
        <w:tc>
          <w:tcPr>
            <w:tcW w:w="362"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c>
          <w:tcPr>
            <w:tcW w:w="454" w:type="pct"/>
            <w:shd w:val="clear" w:color="000000" w:fill="FFFFFF"/>
            <w:vAlign w:val="center"/>
            <w:hideMark/>
          </w:tcPr>
          <w:p w:rsidR="00C47B5F" w:rsidRPr="0022709B" w:rsidRDefault="00C47B5F" w:rsidP="00C47B5F">
            <w:pPr>
              <w:ind w:left="-57" w:right="-57"/>
              <w:jc w:val="center"/>
              <w:rPr>
                <w:sz w:val="16"/>
                <w:szCs w:val="16"/>
              </w:rPr>
            </w:pPr>
            <w:r w:rsidRPr="0022709B">
              <w:rPr>
                <w:sz w:val="16"/>
                <w:szCs w:val="16"/>
              </w:rPr>
              <w:t>0,0</w:t>
            </w:r>
          </w:p>
        </w:tc>
      </w:tr>
      <w:tr w:rsidR="00C47B5F" w:rsidRPr="0022709B" w:rsidTr="00C47B5F">
        <w:tc>
          <w:tcPr>
            <w:tcW w:w="170" w:type="pct"/>
            <w:shd w:val="clear" w:color="000000" w:fill="FFFFFF"/>
            <w:noWrap/>
            <w:vAlign w:val="bottom"/>
            <w:hideMark/>
          </w:tcPr>
          <w:p w:rsidR="00C47B5F" w:rsidRPr="0022709B" w:rsidRDefault="00C47B5F" w:rsidP="00C47B5F">
            <w:pPr>
              <w:rPr>
                <w:sz w:val="16"/>
                <w:szCs w:val="16"/>
              </w:rPr>
            </w:pPr>
            <w:r w:rsidRPr="0022709B">
              <w:rPr>
                <w:sz w:val="16"/>
                <w:szCs w:val="16"/>
              </w:rPr>
              <w:t> </w:t>
            </w:r>
          </w:p>
        </w:tc>
        <w:tc>
          <w:tcPr>
            <w:tcW w:w="743" w:type="pct"/>
            <w:shd w:val="clear" w:color="000000" w:fill="FFFFFF"/>
            <w:vAlign w:val="center"/>
            <w:hideMark/>
          </w:tcPr>
          <w:p w:rsidR="00C47B5F" w:rsidRPr="000B7A30" w:rsidRDefault="00C47B5F" w:rsidP="00C47B5F">
            <w:pPr>
              <w:rPr>
                <w:b/>
                <w:sz w:val="16"/>
                <w:szCs w:val="16"/>
              </w:rPr>
            </w:pPr>
            <w:r w:rsidRPr="000B7A30">
              <w:rPr>
                <w:b/>
                <w:sz w:val="16"/>
                <w:szCs w:val="16"/>
              </w:rPr>
              <w:t>Общая стоимость мероприятий по реконструкции и строительству объектов социальной инфраструктуры</w:t>
            </w:r>
          </w:p>
        </w:tc>
        <w:tc>
          <w:tcPr>
            <w:tcW w:w="250" w:type="pct"/>
            <w:shd w:val="clear" w:color="000000" w:fill="FFFFFF"/>
            <w:noWrap/>
            <w:vAlign w:val="center"/>
            <w:hideMark/>
          </w:tcPr>
          <w:p w:rsidR="00C47B5F" w:rsidRPr="000B7A30" w:rsidRDefault="00C47B5F" w:rsidP="00C47B5F">
            <w:pPr>
              <w:ind w:left="-57" w:right="-57"/>
              <w:jc w:val="center"/>
              <w:rPr>
                <w:b/>
                <w:sz w:val="16"/>
                <w:szCs w:val="16"/>
              </w:rPr>
            </w:pPr>
          </w:p>
        </w:tc>
        <w:tc>
          <w:tcPr>
            <w:tcW w:w="270" w:type="pct"/>
            <w:shd w:val="clear" w:color="000000" w:fill="FFFFFF"/>
            <w:noWrap/>
            <w:vAlign w:val="center"/>
            <w:hideMark/>
          </w:tcPr>
          <w:p w:rsidR="00C47B5F" w:rsidRPr="000B7A30" w:rsidRDefault="00C47B5F" w:rsidP="00C47B5F">
            <w:pPr>
              <w:ind w:left="-57" w:right="-57"/>
              <w:jc w:val="center"/>
              <w:rPr>
                <w:b/>
                <w:sz w:val="16"/>
                <w:szCs w:val="16"/>
              </w:rPr>
            </w:pPr>
          </w:p>
        </w:tc>
        <w:tc>
          <w:tcPr>
            <w:tcW w:w="300" w:type="pct"/>
            <w:shd w:val="clear" w:color="000000" w:fill="FFFFFF"/>
            <w:noWrap/>
            <w:vAlign w:val="center"/>
            <w:hideMark/>
          </w:tcPr>
          <w:p w:rsidR="00C47B5F" w:rsidRPr="000B7A30" w:rsidRDefault="00C47B5F" w:rsidP="00C47B5F">
            <w:pPr>
              <w:ind w:left="-57" w:right="-57"/>
              <w:jc w:val="center"/>
              <w:rPr>
                <w:b/>
                <w:sz w:val="16"/>
                <w:szCs w:val="16"/>
              </w:rPr>
            </w:pPr>
          </w:p>
        </w:tc>
        <w:tc>
          <w:tcPr>
            <w:tcW w:w="347" w:type="pct"/>
            <w:shd w:val="clear" w:color="000000" w:fill="FFFFFF"/>
            <w:noWrap/>
            <w:vAlign w:val="center"/>
            <w:hideMark/>
          </w:tcPr>
          <w:p w:rsidR="00C47B5F" w:rsidRPr="000B7A30" w:rsidRDefault="00C47B5F" w:rsidP="00C47B5F">
            <w:pPr>
              <w:ind w:left="-57" w:right="-57"/>
              <w:jc w:val="center"/>
              <w:rPr>
                <w:b/>
                <w:sz w:val="16"/>
                <w:szCs w:val="16"/>
              </w:rPr>
            </w:pPr>
          </w:p>
        </w:tc>
        <w:tc>
          <w:tcPr>
            <w:tcW w:w="3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18 752,6</w:t>
            </w:r>
          </w:p>
        </w:tc>
        <w:tc>
          <w:tcPr>
            <w:tcW w:w="215"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45,2</w:t>
            </w:r>
          </w:p>
        </w:tc>
        <w:tc>
          <w:tcPr>
            <w:tcW w:w="240"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2 818,1</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633,0</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1 689,3</w:t>
            </w:r>
          </w:p>
        </w:tc>
        <w:tc>
          <w:tcPr>
            <w:tcW w:w="206"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260,1</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13 306,9</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3 926,2</w:t>
            </w:r>
          </w:p>
        </w:tc>
        <w:tc>
          <w:tcPr>
            <w:tcW w:w="362"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14 338,2</w:t>
            </w:r>
          </w:p>
        </w:tc>
        <w:tc>
          <w:tcPr>
            <w:tcW w:w="454" w:type="pct"/>
            <w:tcBorders>
              <w:top w:val="single" w:sz="4" w:space="0" w:color="auto"/>
              <w:left w:val="nil"/>
              <w:bottom w:val="single" w:sz="4" w:space="0" w:color="auto"/>
              <w:right w:val="single" w:sz="4" w:space="0" w:color="auto"/>
            </w:tcBorders>
            <w:shd w:val="clear" w:color="000000" w:fill="FFFFFF"/>
            <w:vAlign w:val="center"/>
            <w:hideMark/>
          </w:tcPr>
          <w:p w:rsidR="00C47B5F" w:rsidRPr="00C47B5F" w:rsidRDefault="00C47B5F" w:rsidP="00C47B5F">
            <w:pPr>
              <w:ind w:left="-57" w:right="-57"/>
              <w:jc w:val="center"/>
              <w:rPr>
                <w:sz w:val="16"/>
                <w:szCs w:val="16"/>
              </w:rPr>
            </w:pPr>
            <w:r w:rsidRPr="00C47B5F">
              <w:rPr>
                <w:sz w:val="16"/>
                <w:szCs w:val="16"/>
              </w:rPr>
              <w:t>488,2</w:t>
            </w:r>
          </w:p>
        </w:tc>
      </w:tr>
    </w:tbl>
    <w:p w:rsidR="0022709B" w:rsidRDefault="0022709B" w:rsidP="00C8629A">
      <w:pPr>
        <w:jc w:val="center"/>
        <w:rPr>
          <w:b/>
          <w:highlight w:val="yellow"/>
        </w:rPr>
      </w:pPr>
    </w:p>
    <w:p w:rsidR="00B9134C" w:rsidRDefault="00B9134C" w:rsidP="00C8629A">
      <w:pPr>
        <w:jc w:val="center"/>
        <w:rPr>
          <w:b/>
          <w:highlight w:val="yellow"/>
        </w:rPr>
      </w:pPr>
    </w:p>
    <w:p w:rsidR="00B9134C" w:rsidRDefault="00B9134C" w:rsidP="00C8629A">
      <w:pPr>
        <w:jc w:val="center"/>
        <w:rPr>
          <w:b/>
          <w:highlight w:val="yellow"/>
        </w:rPr>
      </w:pPr>
    </w:p>
    <w:p w:rsidR="00B9134C" w:rsidRPr="00496385" w:rsidRDefault="00B9134C" w:rsidP="00C8629A">
      <w:pPr>
        <w:jc w:val="center"/>
        <w:rPr>
          <w:b/>
          <w:highlight w:val="yellow"/>
        </w:rPr>
      </w:pPr>
    </w:p>
    <w:p w:rsidR="00BD6CFF" w:rsidRPr="00496385" w:rsidRDefault="00BD6CFF" w:rsidP="00CE691F">
      <w:pPr>
        <w:jc w:val="both"/>
        <w:rPr>
          <w:sz w:val="28"/>
          <w:szCs w:val="28"/>
          <w:highlight w:val="yellow"/>
        </w:rPr>
        <w:sectPr w:rsidR="00BD6CFF" w:rsidRPr="00496385" w:rsidSect="00BD6CFF">
          <w:pgSz w:w="16838" w:h="11906" w:orient="landscape" w:code="9"/>
          <w:pgMar w:top="1134" w:right="1134" w:bottom="567" w:left="1134" w:header="0" w:footer="567" w:gutter="0"/>
          <w:cols w:space="708"/>
          <w:docGrid w:linePitch="360"/>
        </w:sectPr>
      </w:pPr>
    </w:p>
    <w:p w:rsidR="00B34DBE" w:rsidRPr="004D2CD0" w:rsidRDefault="00B34DBE" w:rsidP="00FD1B7D">
      <w:pPr>
        <w:pStyle w:val="1"/>
        <w:numPr>
          <w:ilvl w:val="0"/>
          <w:numId w:val="2"/>
        </w:numPr>
        <w:tabs>
          <w:tab w:val="left" w:pos="426"/>
        </w:tabs>
        <w:ind w:left="0" w:firstLine="0"/>
        <w:jc w:val="both"/>
        <w:rPr>
          <w:sz w:val="32"/>
          <w:szCs w:val="32"/>
          <w:lang w:val="ru-RU"/>
        </w:rPr>
      </w:pPr>
      <w:bookmarkStart w:id="31" w:name="_Toc490205938"/>
      <w:r w:rsidRPr="004D2CD0">
        <w:rPr>
          <w:sz w:val="32"/>
          <w:szCs w:val="32"/>
          <w:lang w:val="ru-RU"/>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городского округа</w:t>
      </w:r>
      <w:bookmarkEnd w:id="31"/>
      <w:r w:rsidRPr="004D2CD0">
        <w:rPr>
          <w:sz w:val="32"/>
          <w:szCs w:val="32"/>
          <w:lang w:val="ru-RU"/>
        </w:rPr>
        <w:t xml:space="preserve"> </w:t>
      </w:r>
    </w:p>
    <w:p w:rsidR="00B34DBE" w:rsidRPr="004D2CD0" w:rsidRDefault="00B34DBE" w:rsidP="00B34DBE">
      <w:pPr>
        <w:ind w:firstLine="709"/>
        <w:jc w:val="both"/>
        <w:rPr>
          <w:sz w:val="28"/>
          <w:szCs w:val="28"/>
        </w:rPr>
      </w:pPr>
    </w:p>
    <w:p w:rsidR="00B34DBE" w:rsidRPr="004D2CD0" w:rsidRDefault="00B34DBE" w:rsidP="00B34DBE">
      <w:pPr>
        <w:ind w:firstLine="709"/>
        <w:jc w:val="both"/>
        <w:rPr>
          <w:sz w:val="28"/>
          <w:szCs w:val="28"/>
        </w:rPr>
      </w:pPr>
      <w:r w:rsidRPr="004D2CD0">
        <w:rPr>
          <w:sz w:val="28"/>
          <w:szCs w:val="28"/>
        </w:rPr>
        <w:t>Оценка эффективности мероприятий (инвестиционных проектов) по проектированию, строительству, реконструкции объектов социальной инфраструктуры включает оценку социально-экономической эффективности и соответствия нормативам градостроительного проектирования города, в т.ч. с разбивкой по видам объектов социальной инфраструктуры города, целям и задачам Программы, а также определение количества создаваемых рабочих мест в результате реализации предусмотренных Программой мероприятий.</w:t>
      </w:r>
    </w:p>
    <w:p w:rsidR="00B34DBE" w:rsidRPr="004D2CD0" w:rsidRDefault="00B34DBE" w:rsidP="00B34DBE">
      <w:pPr>
        <w:ind w:firstLine="709"/>
        <w:jc w:val="both"/>
        <w:rPr>
          <w:sz w:val="28"/>
          <w:szCs w:val="28"/>
        </w:rPr>
      </w:pPr>
      <w:r w:rsidRPr="004D2CD0">
        <w:rPr>
          <w:sz w:val="28"/>
          <w:szCs w:val="28"/>
        </w:rPr>
        <w:t>Реализация мероприятий Программы позволит достичь определённых социальных эффектов:</w:t>
      </w:r>
    </w:p>
    <w:p w:rsidR="00B34DBE" w:rsidRPr="004D2CD0" w:rsidRDefault="00B34DBE" w:rsidP="00B34DBE">
      <w:pPr>
        <w:ind w:firstLine="709"/>
        <w:jc w:val="both"/>
        <w:rPr>
          <w:sz w:val="28"/>
          <w:szCs w:val="28"/>
        </w:rPr>
      </w:pPr>
      <w:r w:rsidRPr="004D2CD0">
        <w:rPr>
          <w:sz w:val="28"/>
          <w:szCs w:val="28"/>
        </w:rPr>
        <w:t>- увеличение уровня обеспеченности объектами социальной инфраструктуры города для населения в соответствии с нормативами градостроительного пр</w:t>
      </w:r>
      <w:r w:rsidR="004F52C5">
        <w:rPr>
          <w:sz w:val="28"/>
          <w:szCs w:val="28"/>
        </w:rPr>
        <w:t>оектирования (</w:t>
      </w:r>
      <w:r w:rsidR="004F52C5" w:rsidRPr="006A4A06">
        <w:rPr>
          <w:sz w:val="28"/>
          <w:szCs w:val="28"/>
        </w:rPr>
        <w:t>табл. 1</w:t>
      </w:r>
      <w:r w:rsidR="003B3932" w:rsidRPr="006A4A06">
        <w:rPr>
          <w:sz w:val="28"/>
          <w:szCs w:val="28"/>
        </w:rPr>
        <w:t>6</w:t>
      </w:r>
      <w:r w:rsidRPr="006A4A06">
        <w:rPr>
          <w:sz w:val="28"/>
          <w:szCs w:val="28"/>
        </w:rPr>
        <w:t>);</w:t>
      </w:r>
    </w:p>
    <w:p w:rsidR="00B34DBE" w:rsidRPr="004D2CD0" w:rsidRDefault="00890FA8" w:rsidP="004F52C5">
      <w:pPr>
        <w:ind w:firstLine="709"/>
        <w:jc w:val="both"/>
        <w:rPr>
          <w:sz w:val="28"/>
          <w:szCs w:val="28"/>
        </w:rPr>
      </w:pPr>
      <w:r>
        <w:rPr>
          <w:sz w:val="28"/>
          <w:szCs w:val="28"/>
        </w:rPr>
        <w:t>-</w:t>
      </w:r>
      <w:r w:rsidR="00B34DBE" w:rsidRPr="004D2CD0">
        <w:rPr>
          <w:sz w:val="28"/>
          <w:szCs w:val="28"/>
        </w:rPr>
        <w:t> ликвидации двухсменного режима работы общеобразовательных организаций;</w:t>
      </w:r>
    </w:p>
    <w:p w:rsidR="00B34DBE" w:rsidRPr="004D2CD0" w:rsidRDefault="00B34DBE" w:rsidP="00B34DBE">
      <w:pPr>
        <w:ind w:firstLine="709"/>
        <w:jc w:val="both"/>
        <w:rPr>
          <w:sz w:val="28"/>
          <w:szCs w:val="28"/>
        </w:rPr>
      </w:pPr>
      <w:r w:rsidRPr="004D2CD0">
        <w:rPr>
          <w:sz w:val="28"/>
          <w:szCs w:val="28"/>
        </w:rPr>
        <w:t>- улучшение качества жизни населения;</w:t>
      </w:r>
    </w:p>
    <w:p w:rsidR="00B34DBE" w:rsidRPr="004D2CD0" w:rsidRDefault="00B34DBE" w:rsidP="00B34DBE">
      <w:pPr>
        <w:ind w:firstLine="709"/>
        <w:jc w:val="both"/>
        <w:rPr>
          <w:sz w:val="28"/>
          <w:szCs w:val="28"/>
        </w:rPr>
      </w:pPr>
      <w:r w:rsidRPr="004D2CD0">
        <w:rPr>
          <w:sz w:val="28"/>
          <w:szCs w:val="28"/>
        </w:rPr>
        <w:t>-</w:t>
      </w:r>
      <w:r w:rsidR="00B10FB7">
        <w:rPr>
          <w:sz w:val="28"/>
          <w:szCs w:val="28"/>
        </w:rPr>
        <w:t xml:space="preserve"> расширение занятости населения.</w:t>
      </w:r>
    </w:p>
    <w:p w:rsidR="00B34DBE" w:rsidRDefault="00B34DBE" w:rsidP="0025295E">
      <w:pPr>
        <w:ind w:firstLine="567"/>
        <w:jc w:val="both"/>
        <w:rPr>
          <w:sz w:val="28"/>
          <w:szCs w:val="28"/>
        </w:rPr>
      </w:pPr>
      <w:r w:rsidRPr="004D2CD0">
        <w:rPr>
          <w:sz w:val="28"/>
          <w:szCs w:val="28"/>
        </w:rPr>
        <w:t xml:space="preserve">Эффект производимых услуг объектами социальной инфраструктуры местного значения будет проявляться и на региональном уровне. </w:t>
      </w:r>
    </w:p>
    <w:p w:rsidR="00693B83" w:rsidRDefault="00693B83" w:rsidP="00693B83">
      <w:pPr>
        <w:widowControl w:val="0"/>
        <w:autoSpaceDE w:val="0"/>
        <w:autoSpaceDN w:val="0"/>
        <w:adjustRightInd w:val="0"/>
        <w:ind w:firstLine="540"/>
        <w:jc w:val="both"/>
        <w:rPr>
          <w:sz w:val="28"/>
          <w:szCs w:val="28"/>
        </w:rPr>
      </w:pPr>
      <w:r w:rsidRPr="0025295E">
        <w:rPr>
          <w:sz w:val="28"/>
          <w:szCs w:val="28"/>
        </w:rPr>
        <w:t xml:space="preserve">Перечень целевых показателей носит открытый характер и предусматривает возможность их корректировки в случаях изменения ситуации, путем внесения соответствующих изменений в </w:t>
      </w:r>
      <w:r w:rsidR="0025295E" w:rsidRPr="0025295E">
        <w:rPr>
          <w:sz w:val="28"/>
          <w:szCs w:val="28"/>
        </w:rPr>
        <w:t>данную П</w:t>
      </w:r>
      <w:r w:rsidRPr="0025295E">
        <w:rPr>
          <w:sz w:val="28"/>
          <w:szCs w:val="28"/>
        </w:rPr>
        <w:t>рограмму.</w:t>
      </w:r>
    </w:p>
    <w:p w:rsidR="00B34DBE" w:rsidRPr="004F52C5" w:rsidRDefault="00B34DBE" w:rsidP="00B34DBE">
      <w:pPr>
        <w:pStyle w:val="af0"/>
        <w:jc w:val="right"/>
        <w:rPr>
          <w:sz w:val="24"/>
          <w:szCs w:val="24"/>
          <w:lang w:val="ru-RU"/>
        </w:rPr>
      </w:pPr>
      <w:r w:rsidRPr="004F52C5">
        <w:rPr>
          <w:sz w:val="24"/>
          <w:szCs w:val="24"/>
          <w:lang w:val="ru-RU"/>
        </w:rPr>
        <w:t xml:space="preserve">Таблица </w:t>
      </w:r>
      <w:r w:rsidRPr="004F52C5">
        <w:rPr>
          <w:sz w:val="24"/>
          <w:szCs w:val="24"/>
        </w:rPr>
        <w:fldChar w:fldCharType="begin"/>
      </w:r>
      <w:r w:rsidRPr="004F52C5">
        <w:rPr>
          <w:sz w:val="24"/>
          <w:szCs w:val="24"/>
          <w:lang w:val="ru-RU"/>
        </w:rPr>
        <w:instrText xml:space="preserve"> </w:instrText>
      </w:r>
      <w:r w:rsidRPr="004F52C5">
        <w:rPr>
          <w:sz w:val="24"/>
          <w:szCs w:val="24"/>
        </w:rPr>
        <w:instrText>SEQ</w:instrText>
      </w:r>
      <w:r w:rsidRPr="004F52C5">
        <w:rPr>
          <w:sz w:val="24"/>
          <w:szCs w:val="24"/>
          <w:lang w:val="ru-RU"/>
        </w:rPr>
        <w:instrText xml:space="preserve"> Таблица \* </w:instrText>
      </w:r>
      <w:r w:rsidRPr="004F52C5">
        <w:rPr>
          <w:sz w:val="24"/>
          <w:szCs w:val="24"/>
        </w:rPr>
        <w:instrText>ARABIC</w:instrText>
      </w:r>
      <w:r w:rsidRPr="004F52C5">
        <w:rPr>
          <w:sz w:val="24"/>
          <w:szCs w:val="24"/>
          <w:lang w:val="ru-RU"/>
        </w:rPr>
        <w:instrText xml:space="preserve"> </w:instrText>
      </w:r>
      <w:r w:rsidRPr="004F52C5">
        <w:rPr>
          <w:sz w:val="24"/>
          <w:szCs w:val="24"/>
        </w:rPr>
        <w:fldChar w:fldCharType="separate"/>
      </w:r>
      <w:r w:rsidR="00993DFA">
        <w:rPr>
          <w:noProof/>
          <w:sz w:val="24"/>
          <w:szCs w:val="24"/>
        </w:rPr>
        <w:t>16</w:t>
      </w:r>
      <w:r w:rsidRPr="004F52C5">
        <w:rPr>
          <w:sz w:val="24"/>
          <w:szCs w:val="24"/>
        </w:rPr>
        <w:fldChar w:fldCharType="end"/>
      </w:r>
    </w:p>
    <w:p w:rsidR="00B34DBE" w:rsidRPr="004F52C5" w:rsidRDefault="00B34DBE" w:rsidP="00B34DBE">
      <w:pPr>
        <w:ind w:firstLine="709"/>
        <w:jc w:val="center"/>
        <w:rPr>
          <w:b/>
        </w:rPr>
      </w:pPr>
      <w:r w:rsidRPr="004F52C5">
        <w:rPr>
          <w:b/>
        </w:rPr>
        <w:t>Показатели соответствия уровня обеспеченности объектами социальной инфраструктуры нормативам градостроительного проектирования города,%</w:t>
      </w:r>
    </w:p>
    <w:tbl>
      <w:tblPr>
        <w:tblW w:w="5000" w:type="pct"/>
        <w:tblCellMar>
          <w:top w:w="15" w:type="dxa"/>
          <w:bottom w:w="15" w:type="dxa"/>
        </w:tblCellMar>
        <w:tblLook w:val="04A0" w:firstRow="1" w:lastRow="0" w:firstColumn="1" w:lastColumn="0" w:noHBand="0" w:noVBand="1"/>
      </w:tblPr>
      <w:tblGrid>
        <w:gridCol w:w="2543"/>
        <w:gridCol w:w="2240"/>
        <w:gridCol w:w="1267"/>
        <w:gridCol w:w="1267"/>
        <w:gridCol w:w="1270"/>
        <w:gridCol w:w="1608"/>
      </w:tblGrid>
      <w:tr w:rsidR="00B9134C" w:rsidRPr="00C47B5F" w:rsidTr="00C47B5F">
        <w:trPr>
          <w:tblHeader/>
        </w:trPr>
        <w:tc>
          <w:tcPr>
            <w:tcW w:w="1152" w:type="pct"/>
            <w:vMerge w:val="restart"/>
            <w:tcBorders>
              <w:top w:val="single" w:sz="4" w:space="0" w:color="auto"/>
              <w:left w:val="single" w:sz="4" w:space="0" w:color="auto"/>
              <w:right w:val="single" w:sz="4" w:space="0" w:color="auto"/>
            </w:tcBorders>
            <w:vAlign w:val="center"/>
            <w:hideMark/>
          </w:tcPr>
          <w:p w:rsidR="00B9134C" w:rsidRPr="00C47B5F" w:rsidRDefault="00B9134C" w:rsidP="00B9699D">
            <w:pPr>
              <w:jc w:val="center"/>
              <w:rPr>
                <w:b/>
              </w:rPr>
            </w:pPr>
            <w:r w:rsidRPr="00C47B5F">
              <w:rPr>
                <w:b/>
              </w:rPr>
              <w:t>Наименование нормируемого показателя, единица измерения</w:t>
            </w:r>
          </w:p>
        </w:tc>
        <w:tc>
          <w:tcPr>
            <w:tcW w:w="1151" w:type="pct"/>
            <w:vMerge w:val="restart"/>
            <w:tcBorders>
              <w:top w:val="single" w:sz="4" w:space="0" w:color="auto"/>
              <w:left w:val="single" w:sz="4" w:space="0" w:color="auto"/>
              <w:right w:val="single" w:sz="4" w:space="0" w:color="auto"/>
            </w:tcBorders>
            <w:vAlign w:val="center"/>
            <w:hideMark/>
          </w:tcPr>
          <w:p w:rsidR="00B9134C" w:rsidRPr="00C47B5F" w:rsidRDefault="00B9134C" w:rsidP="00B9699D">
            <w:pPr>
              <w:jc w:val="center"/>
              <w:rPr>
                <w:b/>
              </w:rPr>
            </w:pPr>
            <w:r w:rsidRPr="00C47B5F">
              <w:rPr>
                <w:b/>
              </w:rPr>
              <w:t>Норматив</w:t>
            </w:r>
          </w:p>
        </w:tc>
        <w:tc>
          <w:tcPr>
            <w:tcW w:w="2023" w:type="pct"/>
            <w:gridSpan w:val="3"/>
            <w:tcBorders>
              <w:top w:val="single" w:sz="4" w:space="0" w:color="auto"/>
              <w:left w:val="single" w:sz="4" w:space="0" w:color="auto"/>
              <w:bottom w:val="single" w:sz="4" w:space="0" w:color="auto"/>
              <w:right w:val="single" w:sz="4" w:space="0" w:color="auto"/>
            </w:tcBorders>
            <w:vAlign w:val="center"/>
            <w:hideMark/>
          </w:tcPr>
          <w:p w:rsidR="00B9134C" w:rsidRPr="00C47B5F" w:rsidRDefault="00B9134C" w:rsidP="00B9699D">
            <w:pPr>
              <w:jc w:val="center"/>
              <w:rPr>
                <w:b/>
              </w:rPr>
            </w:pPr>
            <w:r w:rsidRPr="00C47B5F">
              <w:rPr>
                <w:b/>
              </w:rPr>
              <w:t>Уровень обеспеченности объектами социальной инфраструктуры, %</w:t>
            </w:r>
          </w:p>
        </w:tc>
        <w:tc>
          <w:tcPr>
            <w:tcW w:w="675" w:type="pct"/>
            <w:tcBorders>
              <w:top w:val="single" w:sz="4" w:space="0" w:color="auto"/>
              <w:left w:val="single" w:sz="4" w:space="0" w:color="auto"/>
              <w:bottom w:val="single" w:sz="4" w:space="0" w:color="auto"/>
              <w:right w:val="single" w:sz="4" w:space="0" w:color="auto"/>
            </w:tcBorders>
            <w:vAlign w:val="center"/>
            <w:hideMark/>
          </w:tcPr>
          <w:p w:rsidR="00B9134C" w:rsidRPr="00C47B5F" w:rsidRDefault="00B9134C" w:rsidP="00B9699D">
            <w:pPr>
              <w:jc w:val="center"/>
              <w:rPr>
                <w:b/>
              </w:rPr>
            </w:pPr>
            <w:r w:rsidRPr="00C47B5F">
              <w:rPr>
                <w:b/>
              </w:rPr>
              <w:t>Количество создаваемых рабочих мест, ед.</w:t>
            </w:r>
          </w:p>
        </w:tc>
      </w:tr>
      <w:tr w:rsidR="00B9134C" w:rsidRPr="00C47B5F" w:rsidTr="00C47B5F">
        <w:trPr>
          <w:tblHeader/>
        </w:trPr>
        <w:tc>
          <w:tcPr>
            <w:tcW w:w="1152" w:type="pct"/>
            <w:vMerge/>
            <w:tcBorders>
              <w:left w:val="single" w:sz="4" w:space="0" w:color="auto"/>
              <w:bottom w:val="single" w:sz="4" w:space="0" w:color="auto"/>
              <w:right w:val="single" w:sz="4" w:space="0" w:color="auto"/>
            </w:tcBorders>
            <w:noWrap/>
            <w:vAlign w:val="bottom"/>
            <w:hideMark/>
          </w:tcPr>
          <w:p w:rsidR="00B9134C" w:rsidRPr="00C47B5F" w:rsidRDefault="00B9134C" w:rsidP="00B9699D"/>
        </w:tc>
        <w:tc>
          <w:tcPr>
            <w:tcW w:w="1151" w:type="pct"/>
            <w:vMerge/>
            <w:tcBorders>
              <w:left w:val="single" w:sz="4" w:space="0" w:color="auto"/>
              <w:bottom w:val="single" w:sz="4" w:space="0" w:color="auto"/>
              <w:right w:val="single" w:sz="4" w:space="0" w:color="auto"/>
            </w:tcBorders>
            <w:vAlign w:val="center"/>
            <w:hideMark/>
          </w:tcPr>
          <w:p w:rsidR="00B9134C" w:rsidRPr="00C47B5F" w:rsidRDefault="00B9134C" w:rsidP="00B9699D"/>
        </w:tc>
        <w:tc>
          <w:tcPr>
            <w:tcW w:w="674" w:type="pct"/>
            <w:tcBorders>
              <w:top w:val="single" w:sz="4" w:space="0" w:color="auto"/>
              <w:left w:val="single" w:sz="4" w:space="0" w:color="auto"/>
              <w:bottom w:val="single" w:sz="4" w:space="0" w:color="auto"/>
              <w:right w:val="single" w:sz="4" w:space="0" w:color="auto"/>
            </w:tcBorders>
            <w:noWrap/>
            <w:vAlign w:val="bottom"/>
            <w:hideMark/>
          </w:tcPr>
          <w:p w:rsidR="00B9134C" w:rsidRPr="00C47B5F" w:rsidRDefault="00B9134C" w:rsidP="008B3233">
            <w:pPr>
              <w:jc w:val="center"/>
              <w:rPr>
                <w:b/>
              </w:rPr>
            </w:pPr>
            <w:r w:rsidRPr="00C47B5F">
              <w:rPr>
                <w:b/>
              </w:rPr>
              <w:t>2016 г.</w:t>
            </w:r>
          </w:p>
        </w:tc>
        <w:tc>
          <w:tcPr>
            <w:tcW w:w="674" w:type="pct"/>
            <w:tcBorders>
              <w:top w:val="single" w:sz="4" w:space="0" w:color="auto"/>
              <w:left w:val="single" w:sz="4" w:space="0" w:color="auto"/>
              <w:bottom w:val="single" w:sz="4" w:space="0" w:color="auto"/>
              <w:right w:val="single" w:sz="4" w:space="0" w:color="auto"/>
            </w:tcBorders>
            <w:noWrap/>
            <w:vAlign w:val="bottom"/>
            <w:hideMark/>
          </w:tcPr>
          <w:p w:rsidR="00B9134C" w:rsidRPr="00C47B5F" w:rsidRDefault="00B9134C" w:rsidP="008B3233">
            <w:pPr>
              <w:jc w:val="center"/>
              <w:rPr>
                <w:b/>
              </w:rPr>
            </w:pPr>
            <w:r w:rsidRPr="00C47B5F">
              <w:rPr>
                <w:b/>
              </w:rPr>
              <w:t>2021 г.</w:t>
            </w:r>
          </w:p>
        </w:tc>
        <w:tc>
          <w:tcPr>
            <w:tcW w:w="674" w:type="pct"/>
            <w:tcBorders>
              <w:top w:val="single" w:sz="4" w:space="0" w:color="auto"/>
              <w:left w:val="single" w:sz="4" w:space="0" w:color="auto"/>
              <w:bottom w:val="single" w:sz="4" w:space="0" w:color="auto"/>
              <w:right w:val="single" w:sz="4" w:space="0" w:color="auto"/>
            </w:tcBorders>
            <w:noWrap/>
            <w:vAlign w:val="bottom"/>
            <w:hideMark/>
          </w:tcPr>
          <w:p w:rsidR="00B9134C" w:rsidRPr="00C47B5F" w:rsidRDefault="00B9134C" w:rsidP="008B3233">
            <w:pPr>
              <w:jc w:val="center"/>
              <w:rPr>
                <w:b/>
              </w:rPr>
            </w:pPr>
            <w:r w:rsidRPr="00C47B5F">
              <w:rPr>
                <w:b/>
              </w:rPr>
              <w:t>2028 г.</w:t>
            </w:r>
          </w:p>
        </w:tc>
        <w:tc>
          <w:tcPr>
            <w:tcW w:w="675" w:type="pct"/>
            <w:tcBorders>
              <w:top w:val="single" w:sz="4" w:space="0" w:color="auto"/>
              <w:left w:val="single" w:sz="4" w:space="0" w:color="auto"/>
              <w:bottom w:val="single" w:sz="4" w:space="0" w:color="auto"/>
              <w:right w:val="single" w:sz="4" w:space="0" w:color="auto"/>
            </w:tcBorders>
            <w:noWrap/>
            <w:vAlign w:val="bottom"/>
            <w:hideMark/>
          </w:tcPr>
          <w:p w:rsidR="00B9134C" w:rsidRPr="00C47B5F" w:rsidRDefault="00B9134C" w:rsidP="008B3233">
            <w:pPr>
              <w:jc w:val="center"/>
              <w:rPr>
                <w:b/>
              </w:rPr>
            </w:pPr>
            <w:r w:rsidRPr="00C47B5F">
              <w:rPr>
                <w:b/>
              </w:rPr>
              <w:t>2017-2028 гг.</w:t>
            </w:r>
          </w:p>
        </w:tc>
      </w:tr>
      <w:tr w:rsidR="00B9699D" w:rsidRPr="00C47B5F" w:rsidTr="00C47B5F">
        <w:tc>
          <w:tcPr>
            <w:tcW w:w="1152" w:type="pct"/>
            <w:tcBorders>
              <w:top w:val="single" w:sz="4" w:space="0" w:color="auto"/>
              <w:left w:val="single" w:sz="4" w:space="0" w:color="auto"/>
              <w:bottom w:val="single" w:sz="4" w:space="0" w:color="auto"/>
              <w:right w:val="single" w:sz="4" w:space="0" w:color="auto"/>
            </w:tcBorders>
            <w:vAlign w:val="bottom"/>
            <w:hideMark/>
          </w:tcPr>
          <w:p w:rsidR="00B9699D" w:rsidRPr="00C47B5F" w:rsidRDefault="00B9699D" w:rsidP="00B9699D">
            <w:pPr>
              <w:rPr>
                <w:b/>
              </w:rPr>
            </w:pPr>
            <w:r w:rsidRPr="00C47B5F">
              <w:rPr>
                <w:b/>
              </w:rPr>
              <w:t>Объекты образования</w:t>
            </w:r>
          </w:p>
        </w:tc>
        <w:tc>
          <w:tcPr>
            <w:tcW w:w="1151" w:type="pct"/>
            <w:tcBorders>
              <w:top w:val="nil"/>
              <w:left w:val="nil"/>
              <w:bottom w:val="nil"/>
              <w:right w:val="nil"/>
            </w:tcBorders>
            <w:noWrap/>
            <w:vAlign w:val="bottom"/>
            <w:hideMark/>
          </w:tcPr>
          <w:p w:rsidR="00B9699D" w:rsidRPr="00C47B5F" w:rsidRDefault="00B9699D" w:rsidP="00B9699D"/>
        </w:tc>
        <w:tc>
          <w:tcPr>
            <w:tcW w:w="674" w:type="pct"/>
            <w:tcBorders>
              <w:top w:val="single" w:sz="4" w:space="0" w:color="auto"/>
              <w:left w:val="single" w:sz="4" w:space="0" w:color="auto"/>
              <w:bottom w:val="single" w:sz="4" w:space="0" w:color="auto"/>
              <w:right w:val="single" w:sz="4" w:space="0" w:color="auto"/>
            </w:tcBorders>
            <w:vAlign w:val="bottom"/>
            <w:hideMark/>
          </w:tcPr>
          <w:p w:rsidR="00B9699D" w:rsidRPr="00C47B5F" w:rsidRDefault="00B9699D" w:rsidP="00B9699D"/>
        </w:tc>
        <w:tc>
          <w:tcPr>
            <w:tcW w:w="674" w:type="pct"/>
            <w:tcBorders>
              <w:top w:val="single" w:sz="4" w:space="0" w:color="auto"/>
              <w:left w:val="single" w:sz="4" w:space="0" w:color="auto"/>
              <w:bottom w:val="single" w:sz="4" w:space="0" w:color="auto"/>
              <w:right w:val="single" w:sz="4" w:space="0" w:color="auto"/>
            </w:tcBorders>
            <w:vAlign w:val="bottom"/>
            <w:hideMark/>
          </w:tcPr>
          <w:p w:rsidR="00B9699D" w:rsidRPr="00C47B5F" w:rsidRDefault="00B9699D" w:rsidP="00B9699D"/>
        </w:tc>
        <w:tc>
          <w:tcPr>
            <w:tcW w:w="674" w:type="pct"/>
            <w:tcBorders>
              <w:top w:val="single" w:sz="4" w:space="0" w:color="auto"/>
              <w:left w:val="single" w:sz="4" w:space="0" w:color="auto"/>
              <w:bottom w:val="single" w:sz="4" w:space="0" w:color="auto"/>
              <w:right w:val="single" w:sz="4" w:space="0" w:color="auto"/>
            </w:tcBorders>
            <w:vAlign w:val="bottom"/>
            <w:hideMark/>
          </w:tcPr>
          <w:p w:rsidR="00B9699D" w:rsidRPr="00C47B5F" w:rsidRDefault="00B9699D" w:rsidP="00B9699D"/>
        </w:tc>
        <w:tc>
          <w:tcPr>
            <w:tcW w:w="675" w:type="pct"/>
            <w:tcBorders>
              <w:top w:val="single" w:sz="4" w:space="0" w:color="auto"/>
              <w:left w:val="single" w:sz="4" w:space="0" w:color="auto"/>
              <w:bottom w:val="single" w:sz="4" w:space="0" w:color="auto"/>
              <w:right w:val="single" w:sz="4" w:space="0" w:color="auto"/>
            </w:tcBorders>
            <w:noWrap/>
            <w:vAlign w:val="bottom"/>
            <w:hideMark/>
          </w:tcPr>
          <w:p w:rsidR="00B9699D" w:rsidRPr="00C47B5F" w:rsidRDefault="00B9699D" w:rsidP="00B9699D"/>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Дошкольные образовательные организации, место</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85% охват детей в возрасте от 1 до 7 лет или 70 мест на 1 тыс. человек</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76,7</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78,2</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126,7</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r w:rsidRPr="00C47B5F">
              <w:t>347</w:t>
            </w: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Общеобразовательные организации, учащиеся</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100% охват детей в возрасте от 7 до 16 лет начальным и основным общим образованием, 90% охвата детей в возрасте от 16 до 18 лет средним общим образованием.</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93,6</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76,5</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107,8</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r w:rsidRPr="00C47B5F">
              <w:t>780</w:t>
            </w: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Организации дополнительного образования, место</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80% охват от общего числа детей в возрасте от 5 до 18 лет</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49,4</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46,4</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44,3</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pPr>
              <w:rPr>
                <w:b/>
              </w:rPr>
            </w:pPr>
            <w:r w:rsidRPr="00C47B5F">
              <w:rPr>
                <w:b/>
              </w:rPr>
              <w:t xml:space="preserve">Объекты культуры и искусства </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Учреждения культуры клубного типа, место</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25 на 1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57,1</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57,1</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61,3</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r w:rsidRPr="00C47B5F">
              <w:t>290</w:t>
            </w: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Библиотеки, объект</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-общедоступные</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 на 10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88,2</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98,1</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90,9</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-детские</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 на 5,5 тыс. детей в возрасте от 1,5 до 15 лет</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27,0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23,2</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21,6</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-юношеские</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 на 17 тыс. человек в возрасте от 15 до 24 лет</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Театры, место</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4 на 5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506,0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506,2</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469,3</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Музеи, объект</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4 на городской округ с численностью населения свыше 100 тыс. чел.</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25,0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25,0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25,0</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Выставочные залы, галереи, объект</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  на городской округ</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Универсальные спортивно-зрелищные залы, место</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6 на 1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Концертные залы, филармонии, объект</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 на городской округ</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100,0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100,0</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pPr>
              <w:rPr>
                <w:b/>
              </w:rPr>
            </w:pPr>
            <w:r w:rsidRPr="00C47B5F">
              <w:rPr>
                <w:b/>
              </w:rPr>
              <w:t>Спортивные объекты и сооружения</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pPr>
              <w:rPr>
                <w:b/>
              </w:rPr>
            </w:pP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r w:rsidRPr="00C47B5F">
              <w:t>30</w:t>
            </w: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Плавательные бассейны, кв. м зеркала воды</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75 на 1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4,8</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8,7</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11,9</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Физкультурно-спортивные залы, кв. м площади пола</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350 на 1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72,6</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74,0</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77,7</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r w:rsidR="00C47B5F" w:rsidRPr="00C47B5F" w:rsidTr="00C47B5F">
        <w:tc>
          <w:tcPr>
            <w:tcW w:w="1152"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 xml:space="preserve">Плоскостные сооружения, кв. м </w:t>
            </w:r>
          </w:p>
        </w:tc>
        <w:tc>
          <w:tcPr>
            <w:tcW w:w="1151" w:type="pct"/>
            <w:tcBorders>
              <w:top w:val="single" w:sz="4" w:space="0" w:color="auto"/>
              <w:left w:val="single" w:sz="4" w:space="0" w:color="auto"/>
              <w:bottom w:val="single" w:sz="4" w:space="0" w:color="auto"/>
              <w:right w:val="single" w:sz="4" w:space="0" w:color="auto"/>
            </w:tcBorders>
            <w:vAlign w:val="center"/>
            <w:hideMark/>
          </w:tcPr>
          <w:p w:rsidR="00C47B5F" w:rsidRPr="00C47B5F" w:rsidRDefault="00C47B5F" w:rsidP="00C47B5F">
            <w:r w:rsidRPr="00C47B5F">
              <w:t>1950 на 1 тыс. человек</w:t>
            </w:r>
          </w:p>
        </w:tc>
        <w:tc>
          <w:tcPr>
            <w:tcW w:w="674" w:type="pct"/>
            <w:tcBorders>
              <w:top w:val="nil"/>
              <w:left w:val="single" w:sz="4" w:space="0" w:color="auto"/>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33,8</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34,2</w:t>
            </w:r>
          </w:p>
        </w:tc>
        <w:tc>
          <w:tcPr>
            <w:tcW w:w="674" w:type="pct"/>
            <w:tcBorders>
              <w:top w:val="nil"/>
              <w:left w:val="nil"/>
              <w:bottom w:val="single" w:sz="4" w:space="0" w:color="auto"/>
              <w:right w:val="single" w:sz="4" w:space="0" w:color="auto"/>
            </w:tcBorders>
            <w:shd w:val="clear" w:color="auto" w:fill="auto"/>
            <w:vAlign w:val="center"/>
            <w:hideMark/>
          </w:tcPr>
          <w:p w:rsidR="00C47B5F" w:rsidRPr="00C47B5F" w:rsidRDefault="00C47B5F" w:rsidP="00C47B5F">
            <w:pPr>
              <w:jc w:val="center"/>
            </w:pPr>
            <w:r w:rsidRPr="00C47B5F">
              <w:t>36,5</w:t>
            </w:r>
          </w:p>
        </w:tc>
        <w:tc>
          <w:tcPr>
            <w:tcW w:w="675" w:type="pct"/>
            <w:tcBorders>
              <w:top w:val="nil"/>
              <w:left w:val="nil"/>
              <w:bottom w:val="single" w:sz="4" w:space="0" w:color="auto"/>
              <w:right w:val="single" w:sz="4" w:space="0" w:color="auto"/>
            </w:tcBorders>
            <w:shd w:val="clear" w:color="auto" w:fill="auto"/>
            <w:noWrap/>
            <w:vAlign w:val="center"/>
            <w:hideMark/>
          </w:tcPr>
          <w:p w:rsidR="00C47B5F" w:rsidRPr="00C47B5F" w:rsidRDefault="00C47B5F" w:rsidP="00C47B5F">
            <w:pPr>
              <w:jc w:val="center"/>
            </w:pPr>
          </w:p>
        </w:tc>
      </w:tr>
    </w:tbl>
    <w:p w:rsidR="00B9699D" w:rsidRPr="00496385" w:rsidRDefault="00B9699D" w:rsidP="00B34DBE">
      <w:pPr>
        <w:ind w:firstLine="709"/>
        <w:jc w:val="center"/>
        <w:rPr>
          <w:b/>
          <w:highlight w:val="yellow"/>
        </w:rPr>
      </w:pPr>
    </w:p>
    <w:p w:rsidR="00B34DBE" w:rsidRPr="008B7B67" w:rsidRDefault="00B34DBE" w:rsidP="00B34DBE">
      <w:pPr>
        <w:ind w:firstLine="709"/>
        <w:jc w:val="both"/>
        <w:rPr>
          <w:sz w:val="28"/>
          <w:szCs w:val="28"/>
        </w:rPr>
      </w:pPr>
      <w:r w:rsidRPr="008B7B67">
        <w:rPr>
          <w:sz w:val="28"/>
          <w:szCs w:val="28"/>
        </w:rPr>
        <w:t>Предусмотренные Программой мероприятия по строительству объектов социальной инфраструктуры окажут существенное влияние на экономические показатели в части инвестиций в основной капитал, будут способствовать созданию новых рабочих мест, а также росту налоговых доходов бюджетов всех уровней за счет увеличения налога на доходы физических лиц.</w:t>
      </w:r>
    </w:p>
    <w:p w:rsidR="00B34DBE" w:rsidRPr="008B7B67" w:rsidRDefault="00B34DBE" w:rsidP="00B34DBE">
      <w:pPr>
        <w:ind w:firstLine="709"/>
        <w:jc w:val="both"/>
        <w:rPr>
          <w:sz w:val="28"/>
          <w:szCs w:val="28"/>
        </w:rPr>
      </w:pPr>
      <w:r w:rsidRPr="008B7B67">
        <w:rPr>
          <w:sz w:val="28"/>
          <w:szCs w:val="28"/>
        </w:rPr>
        <w:t>Прогноз числа рабочих мест в сфере дошкольного образования сформирован в соответствии с нормативной численностью воспитанников на сохраняемую проектную мощность объектов (существующая и новое строительство). За основу расчета приняты нормативы</w:t>
      </w:r>
      <w:r w:rsidRPr="008B7B67">
        <w:rPr>
          <w:b/>
          <w:sz w:val="28"/>
          <w:szCs w:val="28"/>
        </w:rPr>
        <w:t>,</w:t>
      </w:r>
      <w:r w:rsidRPr="008B7B67">
        <w:rPr>
          <w:sz w:val="28"/>
          <w:szCs w:val="28"/>
        </w:rPr>
        <w:t xml:space="preserve"> утв. постановлением Министерства труда Р</w:t>
      </w:r>
      <w:r w:rsidR="000002CF">
        <w:rPr>
          <w:sz w:val="28"/>
          <w:szCs w:val="28"/>
        </w:rPr>
        <w:t xml:space="preserve">оссийской </w:t>
      </w:r>
      <w:r w:rsidRPr="008B7B67">
        <w:rPr>
          <w:sz w:val="28"/>
          <w:szCs w:val="28"/>
        </w:rPr>
        <w:t>Ф</w:t>
      </w:r>
      <w:r w:rsidR="000002CF">
        <w:rPr>
          <w:sz w:val="28"/>
          <w:szCs w:val="28"/>
        </w:rPr>
        <w:t>едерации</w:t>
      </w:r>
      <w:r w:rsidRPr="008B7B67">
        <w:rPr>
          <w:sz w:val="28"/>
          <w:szCs w:val="28"/>
        </w:rPr>
        <w:t xml:space="preserve"> от 21.04.1993 № 88 «Об утверждении нормативов по определению численности персонала, занятого обслуживанием дошкольных учреждений». Норматив численности персонала (воспитатели, помощники воспитателей) принят на уровне 3 человек на группу при условии наполняемости группы – 20 воспитанников, пятидневной рабочей неделе, длительности пребывания детей в детском саду – 9 ч., 10% невыходов.</w:t>
      </w:r>
    </w:p>
    <w:p w:rsidR="00B34DBE" w:rsidRPr="008B7B67" w:rsidRDefault="00B34DBE" w:rsidP="00B34DBE">
      <w:pPr>
        <w:ind w:firstLine="709"/>
        <w:jc w:val="both"/>
        <w:rPr>
          <w:b/>
          <w:sz w:val="22"/>
          <w:szCs w:val="22"/>
        </w:rPr>
      </w:pPr>
      <w:r w:rsidRPr="008B7B67">
        <w:rPr>
          <w:sz w:val="28"/>
          <w:szCs w:val="28"/>
        </w:rPr>
        <w:t xml:space="preserve">Прогноз числа рабочих мест общеобразовательных организаций сформирован на нормативное количество мест в школе при наполняемости 25 человек в классе. На образовательное учреждение проектной мощностью  900 мест норматив численности педагогических работников составил 106 ед., на 1 000 мест – 118 ед. без учета административного персонала. </w:t>
      </w:r>
    </w:p>
    <w:p w:rsidR="00B34DBE" w:rsidRPr="008B7B67" w:rsidRDefault="00B34DBE" w:rsidP="00B34DBE">
      <w:pPr>
        <w:ind w:firstLine="709"/>
        <w:jc w:val="both"/>
        <w:rPr>
          <w:sz w:val="28"/>
          <w:szCs w:val="28"/>
        </w:rPr>
      </w:pPr>
      <w:r w:rsidRPr="008B7B67">
        <w:rPr>
          <w:sz w:val="28"/>
          <w:szCs w:val="28"/>
        </w:rPr>
        <w:t>Прогноз числа рабочих мест в библиотеках сформирован исходя из фактической численности персонала библиотек, приходящейся на 1 библиотеку.</w:t>
      </w:r>
    </w:p>
    <w:p w:rsidR="00B34DBE" w:rsidRPr="008B7B67" w:rsidRDefault="00B34DBE" w:rsidP="00B34DBE">
      <w:pPr>
        <w:ind w:firstLine="709"/>
        <w:jc w:val="both"/>
        <w:rPr>
          <w:sz w:val="28"/>
          <w:szCs w:val="28"/>
        </w:rPr>
      </w:pPr>
      <w:r w:rsidRPr="008B7B67">
        <w:rPr>
          <w:sz w:val="28"/>
          <w:szCs w:val="28"/>
        </w:rPr>
        <w:t>Прогноз числа рабочих мест в организациях физической культуры спрогнозирован на численность тренерского состава на прогнозную численность населения</w:t>
      </w:r>
      <w:r w:rsidRPr="008B7B67">
        <w:rPr>
          <w:b/>
          <w:sz w:val="28"/>
          <w:szCs w:val="28"/>
        </w:rPr>
        <w:t>,</w:t>
      </w:r>
      <w:r w:rsidRPr="008B7B67">
        <w:rPr>
          <w:sz w:val="28"/>
          <w:szCs w:val="28"/>
        </w:rPr>
        <w:t xml:space="preserve"> систематически занимающегося спортом.</w:t>
      </w:r>
    </w:p>
    <w:p w:rsidR="00B34DBE" w:rsidRPr="004F52C5" w:rsidRDefault="00B34DBE" w:rsidP="00B34DBE">
      <w:pPr>
        <w:ind w:firstLine="709"/>
        <w:jc w:val="both"/>
        <w:rPr>
          <w:sz w:val="28"/>
          <w:szCs w:val="28"/>
        </w:rPr>
      </w:pPr>
      <w:r w:rsidRPr="004F52C5">
        <w:rPr>
          <w:sz w:val="28"/>
          <w:szCs w:val="28"/>
        </w:rPr>
        <w:t xml:space="preserve">В соответствии с </w:t>
      </w:r>
      <w:r w:rsidR="00A749D5">
        <w:rPr>
          <w:sz w:val="28"/>
          <w:szCs w:val="28"/>
        </w:rPr>
        <w:t>Законом Тюменской области от 09.12.2016 № 104 «Об областном бюджете на 2017 год и плановый период 2018 и 2019 годы»</w:t>
      </w:r>
      <w:r w:rsidR="007C015C" w:rsidRPr="004F52C5">
        <w:rPr>
          <w:sz w:val="28"/>
          <w:szCs w:val="28"/>
        </w:rPr>
        <w:t xml:space="preserve"> </w:t>
      </w:r>
      <w:r w:rsidRPr="004F52C5">
        <w:rPr>
          <w:sz w:val="28"/>
          <w:szCs w:val="28"/>
        </w:rPr>
        <w:t xml:space="preserve"> в бюджет </w:t>
      </w:r>
      <w:r w:rsidR="00CE1CE8">
        <w:rPr>
          <w:sz w:val="28"/>
          <w:szCs w:val="28"/>
        </w:rPr>
        <w:t xml:space="preserve">городского округа </w:t>
      </w:r>
      <w:r w:rsidR="00A749D5">
        <w:rPr>
          <w:sz w:val="28"/>
          <w:szCs w:val="28"/>
        </w:rPr>
        <w:t xml:space="preserve">город Тобольск </w:t>
      </w:r>
      <w:r w:rsidR="00CE1CE8">
        <w:rPr>
          <w:sz w:val="28"/>
          <w:szCs w:val="28"/>
        </w:rPr>
        <w:t xml:space="preserve">зачисляется </w:t>
      </w:r>
      <w:r w:rsidR="00382EC0">
        <w:rPr>
          <w:sz w:val="28"/>
          <w:szCs w:val="28"/>
        </w:rPr>
        <w:t xml:space="preserve"> 36 % налога на доходы физических лиц, в т.ч.  15% - по нормативу, предусмотренному </w:t>
      </w:r>
      <w:r w:rsidR="00A749D5">
        <w:rPr>
          <w:sz w:val="28"/>
          <w:szCs w:val="28"/>
        </w:rPr>
        <w:t xml:space="preserve">ст. </w:t>
      </w:r>
      <w:r w:rsidR="00A749D5" w:rsidRPr="004F52C5">
        <w:rPr>
          <w:sz w:val="28"/>
          <w:szCs w:val="28"/>
        </w:rPr>
        <w:t>61.2 Бюджетного кодекса Р</w:t>
      </w:r>
      <w:r w:rsidR="00A749D5">
        <w:rPr>
          <w:sz w:val="28"/>
          <w:szCs w:val="28"/>
        </w:rPr>
        <w:t xml:space="preserve">оссийской </w:t>
      </w:r>
      <w:r w:rsidR="00A749D5" w:rsidRPr="004F52C5">
        <w:rPr>
          <w:sz w:val="28"/>
          <w:szCs w:val="28"/>
        </w:rPr>
        <w:t>Ф</w:t>
      </w:r>
      <w:r w:rsidR="00A749D5">
        <w:rPr>
          <w:sz w:val="28"/>
          <w:szCs w:val="28"/>
        </w:rPr>
        <w:t>едерации и 21</w:t>
      </w:r>
      <w:r w:rsidRPr="004F52C5">
        <w:rPr>
          <w:sz w:val="28"/>
          <w:szCs w:val="28"/>
        </w:rPr>
        <w:t xml:space="preserve">% </w:t>
      </w:r>
      <w:r w:rsidR="00A749D5">
        <w:rPr>
          <w:sz w:val="28"/>
          <w:szCs w:val="28"/>
        </w:rPr>
        <w:t xml:space="preserve">дополнительного норматива </w:t>
      </w:r>
      <w:r w:rsidRPr="004F52C5">
        <w:rPr>
          <w:sz w:val="28"/>
          <w:szCs w:val="28"/>
        </w:rPr>
        <w:t xml:space="preserve">от налога на доходы физических лиц. </w:t>
      </w:r>
    </w:p>
    <w:p w:rsidR="00B34DBE" w:rsidRDefault="00B34DBE" w:rsidP="00B34DBE">
      <w:pPr>
        <w:ind w:firstLine="709"/>
        <w:jc w:val="both"/>
        <w:rPr>
          <w:sz w:val="28"/>
          <w:szCs w:val="28"/>
        </w:rPr>
      </w:pPr>
      <w:r w:rsidRPr="004F52C5">
        <w:rPr>
          <w:sz w:val="28"/>
          <w:szCs w:val="28"/>
        </w:rPr>
        <w:t>Расчет прироста поступления налоговых доходов произведен с учетом ежегодной индексации средней заработной платы методом цепных подстано</w:t>
      </w:r>
      <w:r w:rsidR="004F52C5" w:rsidRPr="004F52C5">
        <w:rPr>
          <w:sz w:val="28"/>
          <w:szCs w:val="28"/>
        </w:rPr>
        <w:t xml:space="preserve">вок нарастающим </w:t>
      </w:r>
      <w:r w:rsidR="004F52C5" w:rsidRPr="006A4A06">
        <w:rPr>
          <w:sz w:val="28"/>
          <w:szCs w:val="28"/>
        </w:rPr>
        <w:t>итогом (табл. 1</w:t>
      </w:r>
      <w:r w:rsidR="003B3932" w:rsidRPr="006A4A06">
        <w:rPr>
          <w:sz w:val="28"/>
          <w:szCs w:val="28"/>
        </w:rPr>
        <w:t>7</w:t>
      </w:r>
      <w:r w:rsidRPr="006A4A06">
        <w:rPr>
          <w:sz w:val="28"/>
          <w:szCs w:val="28"/>
        </w:rPr>
        <w:t>).</w:t>
      </w:r>
      <w:r w:rsidRPr="004F52C5">
        <w:rPr>
          <w:sz w:val="28"/>
          <w:szCs w:val="28"/>
        </w:rPr>
        <w:tab/>
      </w:r>
    </w:p>
    <w:p w:rsidR="0045277A" w:rsidRPr="004F52C5" w:rsidRDefault="0045277A" w:rsidP="00B34DBE">
      <w:pPr>
        <w:ind w:firstLine="709"/>
        <w:jc w:val="both"/>
        <w:rPr>
          <w:sz w:val="28"/>
          <w:szCs w:val="28"/>
        </w:rPr>
      </w:pPr>
    </w:p>
    <w:p w:rsidR="00B34DBE" w:rsidRPr="00496385" w:rsidRDefault="00B34DBE" w:rsidP="00B34DBE">
      <w:pPr>
        <w:ind w:firstLine="709"/>
        <w:jc w:val="both"/>
        <w:rPr>
          <w:sz w:val="28"/>
          <w:szCs w:val="28"/>
          <w:highlight w:val="yellow"/>
        </w:rPr>
      </w:pPr>
    </w:p>
    <w:p w:rsidR="00B34DBE" w:rsidRPr="00496385" w:rsidRDefault="00B34DBE" w:rsidP="00B34DBE">
      <w:pPr>
        <w:rPr>
          <w:highlight w:val="yellow"/>
        </w:rPr>
        <w:sectPr w:rsidR="00B34DBE" w:rsidRPr="00496385" w:rsidSect="00FF42BE">
          <w:pgSz w:w="11906" w:h="16838" w:code="9"/>
          <w:pgMar w:top="1134" w:right="567" w:bottom="1134" w:left="1134" w:header="0" w:footer="567" w:gutter="0"/>
          <w:cols w:space="708"/>
          <w:docGrid w:linePitch="360"/>
        </w:sectPr>
      </w:pPr>
    </w:p>
    <w:p w:rsidR="00B34DBE" w:rsidRPr="00B9134C" w:rsidRDefault="00B34DBE" w:rsidP="00B34DBE">
      <w:pPr>
        <w:pStyle w:val="af0"/>
        <w:jc w:val="right"/>
        <w:rPr>
          <w:sz w:val="24"/>
          <w:szCs w:val="24"/>
          <w:lang w:val="ru-RU"/>
        </w:rPr>
      </w:pPr>
      <w:r w:rsidRPr="00B9134C">
        <w:rPr>
          <w:sz w:val="24"/>
          <w:szCs w:val="24"/>
          <w:lang w:val="ru-RU"/>
        </w:rPr>
        <w:t xml:space="preserve">Таблица </w:t>
      </w:r>
      <w:r w:rsidRPr="00B9134C">
        <w:rPr>
          <w:sz w:val="24"/>
          <w:szCs w:val="24"/>
        </w:rPr>
        <w:fldChar w:fldCharType="begin"/>
      </w:r>
      <w:r w:rsidRPr="00B9134C">
        <w:rPr>
          <w:sz w:val="24"/>
          <w:szCs w:val="24"/>
          <w:lang w:val="ru-RU"/>
        </w:rPr>
        <w:instrText xml:space="preserve"> </w:instrText>
      </w:r>
      <w:r w:rsidRPr="00B9134C">
        <w:rPr>
          <w:sz w:val="24"/>
          <w:szCs w:val="24"/>
        </w:rPr>
        <w:instrText>SEQ</w:instrText>
      </w:r>
      <w:r w:rsidRPr="00B9134C">
        <w:rPr>
          <w:sz w:val="24"/>
          <w:szCs w:val="24"/>
          <w:lang w:val="ru-RU"/>
        </w:rPr>
        <w:instrText xml:space="preserve"> Таблица \* </w:instrText>
      </w:r>
      <w:r w:rsidRPr="00B9134C">
        <w:rPr>
          <w:sz w:val="24"/>
          <w:szCs w:val="24"/>
        </w:rPr>
        <w:instrText>ARABIC</w:instrText>
      </w:r>
      <w:r w:rsidRPr="00B9134C">
        <w:rPr>
          <w:sz w:val="24"/>
          <w:szCs w:val="24"/>
          <w:lang w:val="ru-RU"/>
        </w:rPr>
        <w:instrText xml:space="preserve"> </w:instrText>
      </w:r>
      <w:r w:rsidRPr="00B9134C">
        <w:rPr>
          <w:sz w:val="24"/>
          <w:szCs w:val="24"/>
        </w:rPr>
        <w:fldChar w:fldCharType="separate"/>
      </w:r>
      <w:r w:rsidR="00993DFA">
        <w:rPr>
          <w:noProof/>
          <w:sz w:val="24"/>
          <w:szCs w:val="24"/>
        </w:rPr>
        <w:t>17</w:t>
      </w:r>
      <w:r w:rsidRPr="00B9134C">
        <w:rPr>
          <w:sz w:val="24"/>
          <w:szCs w:val="24"/>
        </w:rPr>
        <w:fldChar w:fldCharType="end"/>
      </w:r>
    </w:p>
    <w:p w:rsidR="00B34DBE" w:rsidRPr="00B9134C" w:rsidRDefault="00B34DBE" w:rsidP="00B34DBE">
      <w:pPr>
        <w:jc w:val="center"/>
        <w:rPr>
          <w:b/>
        </w:rPr>
      </w:pPr>
      <w:r w:rsidRPr="00B9134C">
        <w:rPr>
          <w:b/>
        </w:rPr>
        <w:t>Показатели социальной и бюджетной эффективности мероприятий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563"/>
        <w:gridCol w:w="5385"/>
        <w:gridCol w:w="1022"/>
        <w:gridCol w:w="850"/>
        <w:gridCol w:w="847"/>
        <w:gridCol w:w="847"/>
        <w:gridCol w:w="847"/>
        <w:gridCol w:w="990"/>
        <w:gridCol w:w="990"/>
        <w:gridCol w:w="987"/>
        <w:gridCol w:w="1232"/>
      </w:tblGrid>
      <w:tr w:rsidR="00DE3A04" w:rsidRPr="00B9134C" w:rsidTr="0025295E">
        <w:trPr>
          <w:tblHeader/>
        </w:trPr>
        <w:tc>
          <w:tcPr>
            <w:tcW w:w="193" w:type="pct"/>
            <w:vMerge w:val="restart"/>
            <w:shd w:val="clear" w:color="auto" w:fill="auto"/>
            <w:noWrap/>
            <w:vAlign w:val="center"/>
            <w:hideMark/>
          </w:tcPr>
          <w:p w:rsidR="00DE3A04" w:rsidRPr="00B9134C" w:rsidRDefault="00DE3A04" w:rsidP="00DE3A04">
            <w:pPr>
              <w:jc w:val="center"/>
              <w:rPr>
                <w:b/>
                <w:sz w:val="20"/>
                <w:szCs w:val="20"/>
              </w:rPr>
            </w:pPr>
            <w:r w:rsidRPr="00B9134C">
              <w:rPr>
                <w:b/>
                <w:sz w:val="20"/>
                <w:szCs w:val="20"/>
              </w:rPr>
              <w:t>№ п/п</w:t>
            </w:r>
          </w:p>
        </w:tc>
        <w:tc>
          <w:tcPr>
            <w:tcW w:w="1849" w:type="pct"/>
            <w:vMerge w:val="restart"/>
            <w:shd w:val="clear" w:color="auto" w:fill="auto"/>
            <w:noWrap/>
            <w:vAlign w:val="center"/>
            <w:hideMark/>
          </w:tcPr>
          <w:p w:rsidR="00DE3A04" w:rsidRPr="00B9134C" w:rsidRDefault="00DE3A04" w:rsidP="00DE3A04">
            <w:pPr>
              <w:jc w:val="center"/>
              <w:rPr>
                <w:b/>
                <w:bCs/>
                <w:sz w:val="20"/>
                <w:szCs w:val="20"/>
              </w:rPr>
            </w:pPr>
            <w:r w:rsidRPr="00B9134C">
              <w:rPr>
                <w:b/>
                <w:bCs/>
                <w:sz w:val="20"/>
                <w:szCs w:val="20"/>
              </w:rPr>
              <w:t>Показатели</w:t>
            </w:r>
          </w:p>
        </w:tc>
        <w:tc>
          <w:tcPr>
            <w:tcW w:w="351" w:type="pct"/>
            <w:vMerge w:val="restart"/>
            <w:shd w:val="clear" w:color="auto" w:fill="auto"/>
            <w:vAlign w:val="center"/>
            <w:hideMark/>
          </w:tcPr>
          <w:p w:rsidR="00DE3A04" w:rsidRPr="00B9134C" w:rsidRDefault="00DE3A04" w:rsidP="00DE3A04">
            <w:pPr>
              <w:jc w:val="center"/>
              <w:rPr>
                <w:b/>
                <w:bCs/>
                <w:sz w:val="20"/>
                <w:szCs w:val="20"/>
              </w:rPr>
            </w:pPr>
            <w:r w:rsidRPr="00B9134C">
              <w:rPr>
                <w:b/>
                <w:bCs/>
                <w:sz w:val="20"/>
                <w:szCs w:val="20"/>
              </w:rPr>
              <w:t>Ед. изм.</w:t>
            </w:r>
          </w:p>
        </w:tc>
        <w:tc>
          <w:tcPr>
            <w:tcW w:w="292"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Отчет</w:t>
            </w:r>
          </w:p>
        </w:tc>
        <w:tc>
          <w:tcPr>
            <w:tcW w:w="1891" w:type="pct"/>
            <w:gridSpan w:val="6"/>
            <w:shd w:val="clear" w:color="auto" w:fill="auto"/>
            <w:vAlign w:val="center"/>
          </w:tcPr>
          <w:p w:rsidR="00DE3A04" w:rsidRPr="00B9134C" w:rsidRDefault="00DE3A04" w:rsidP="00DE3A04">
            <w:pPr>
              <w:jc w:val="center"/>
              <w:rPr>
                <w:b/>
                <w:bCs/>
                <w:sz w:val="20"/>
                <w:szCs w:val="20"/>
              </w:rPr>
            </w:pPr>
            <w:r w:rsidRPr="00B9134C">
              <w:rPr>
                <w:b/>
                <w:bCs/>
                <w:sz w:val="20"/>
                <w:szCs w:val="20"/>
              </w:rPr>
              <w:t>План</w:t>
            </w:r>
          </w:p>
        </w:tc>
        <w:tc>
          <w:tcPr>
            <w:tcW w:w="425" w:type="pct"/>
            <w:shd w:val="clear" w:color="auto" w:fill="auto"/>
            <w:vAlign w:val="center"/>
            <w:hideMark/>
          </w:tcPr>
          <w:p w:rsidR="00DE3A04" w:rsidRPr="00B9134C" w:rsidRDefault="00DE3A04" w:rsidP="00DE3A04">
            <w:pPr>
              <w:jc w:val="center"/>
              <w:rPr>
                <w:b/>
                <w:sz w:val="20"/>
                <w:szCs w:val="20"/>
              </w:rPr>
            </w:pPr>
            <w:r w:rsidRPr="00B9134C">
              <w:rPr>
                <w:b/>
                <w:sz w:val="20"/>
                <w:szCs w:val="20"/>
              </w:rPr>
              <w:t>Создание новых рабочих мест</w:t>
            </w:r>
          </w:p>
        </w:tc>
      </w:tr>
      <w:tr w:rsidR="0025295E" w:rsidRPr="00B9134C" w:rsidTr="0025295E">
        <w:trPr>
          <w:tblHeader/>
        </w:trPr>
        <w:tc>
          <w:tcPr>
            <w:tcW w:w="193" w:type="pct"/>
            <w:vMerge/>
            <w:shd w:val="clear" w:color="auto" w:fill="auto"/>
            <w:noWrap/>
            <w:vAlign w:val="center"/>
            <w:hideMark/>
          </w:tcPr>
          <w:p w:rsidR="00DE3A04" w:rsidRPr="00B9134C" w:rsidRDefault="00DE3A04" w:rsidP="00DE3A04">
            <w:pPr>
              <w:jc w:val="center"/>
              <w:rPr>
                <w:b/>
                <w:sz w:val="20"/>
                <w:szCs w:val="20"/>
              </w:rPr>
            </w:pPr>
          </w:p>
        </w:tc>
        <w:tc>
          <w:tcPr>
            <w:tcW w:w="1849" w:type="pct"/>
            <w:vMerge/>
            <w:shd w:val="clear" w:color="auto" w:fill="auto"/>
            <w:noWrap/>
            <w:vAlign w:val="center"/>
            <w:hideMark/>
          </w:tcPr>
          <w:p w:rsidR="00DE3A04" w:rsidRPr="00B9134C" w:rsidRDefault="00DE3A04" w:rsidP="00DE3A04">
            <w:pPr>
              <w:jc w:val="center"/>
              <w:rPr>
                <w:b/>
                <w:bCs/>
                <w:sz w:val="20"/>
                <w:szCs w:val="20"/>
              </w:rPr>
            </w:pPr>
          </w:p>
        </w:tc>
        <w:tc>
          <w:tcPr>
            <w:tcW w:w="351" w:type="pct"/>
            <w:vMerge/>
            <w:shd w:val="clear" w:color="auto" w:fill="auto"/>
            <w:vAlign w:val="center"/>
            <w:hideMark/>
          </w:tcPr>
          <w:p w:rsidR="00DE3A04" w:rsidRPr="00B9134C" w:rsidRDefault="00DE3A04" w:rsidP="00DE3A04">
            <w:pPr>
              <w:jc w:val="center"/>
              <w:rPr>
                <w:b/>
                <w:bCs/>
                <w:sz w:val="20"/>
                <w:szCs w:val="20"/>
              </w:rPr>
            </w:pPr>
          </w:p>
        </w:tc>
        <w:tc>
          <w:tcPr>
            <w:tcW w:w="292"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2016</w:t>
            </w:r>
            <w:r w:rsidR="0025295E" w:rsidRPr="00B9134C">
              <w:rPr>
                <w:b/>
                <w:bCs/>
                <w:sz w:val="20"/>
                <w:szCs w:val="20"/>
              </w:rPr>
              <w:t xml:space="preserve"> г.</w:t>
            </w:r>
          </w:p>
        </w:tc>
        <w:tc>
          <w:tcPr>
            <w:tcW w:w="291"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2017</w:t>
            </w:r>
            <w:r w:rsidR="0025295E" w:rsidRPr="00B9134C">
              <w:rPr>
                <w:b/>
                <w:bCs/>
                <w:sz w:val="20"/>
                <w:szCs w:val="20"/>
              </w:rPr>
              <w:t xml:space="preserve"> г.</w:t>
            </w:r>
          </w:p>
        </w:tc>
        <w:tc>
          <w:tcPr>
            <w:tcW w:w="291"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2018</w:t>
            </w:r>
            <w:r w:rsidR="0025295E" w:rsidRPr="00B9134C">
              <w:rPr>
                <w:b/>
                <w:bCs/>
                <w:sz w:val="20"/>
                <w:szCs w:val="20"/>
              </w:rPr>
              <w:t xml:space="preserve"> г.</w:t>
            </w:r>
          </w:p>
        </w:tc>
        <w:tc>
          <w:tcPr>
            <w:tcW w:w="291"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2019</w:t>
            </w:r>
            <w:r w:rsidR="0025295E" w:rsidRPr="00B9134C">
              <w:rPr>
                <w:b/>
                <w:bCs/>
                <w:sz w:val="20"/>
                <w:szCs w:val="20"/>
              </w:rPr>
              <w:t xml:space="preserve"> г.</w:t>
            </w:r>
          </w:p>
        </w:tc>
        <w:tc>
          <w:tcPr>
            <w:tcW w:w="340"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2020</w:t>
            </w:r>
            <w:r w:rsidR="0025295E" w:rsidRPr="00B9134C">
              <w:rPr>
                <w:b/>
                <w:bCs/>
                <w:sz w:val="20"/>
                <w:szCs w:val="20"/>
              </w:rPr>
              <w:t xml:space="preserve"> г.</w:t>
            </w:r>
          </w:p>
        </w:tc>
        <w:tc>
          <w:tcPr>
            <w:tcW w:w="340"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2021</w:t>
            </w:r>
            <w:r w:rsidR="0025295E" w:rsidRPr="00B9134C">
              <w:rPr>
                <w:b/>
                <w:bCs/>
                <w:sz w:val="20"/>
                <w:szCs w:val="20"/>
              </w:rPr>
              <w:t xml:space="preserve"> г.</w:t>
            </w:r>
          </w:p>
        </w:tc>
        <w:tc>
          <w:tcPr>
            <w:tcW w:w="339"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2028</w:t>
            </w:r>
            <w:r w:rsidR="0025295E" w:rsidRPr="00B9134C">
              <w:rPr>
                <w:b/>
                <w:bCs/>
                <w:sz w:val="20"/>
                <w:szCs w:val="20"/>
              </w:rPr>
              <w:t xml:space="preserve"> г.</w:t>
            </w:r>
          </w:p>
        </w:tc>
        <w:tc>
          <w:tcPr>
            <w:tcW w:w="425" w:type="pct"/>
            <w:shd w:val="clear" w:color="auto" w:fill="auto"/>
            <w:noWrap/>
            <w:vAlign w:val="center"/>
            <w:hideMark/>
          </w:tcPr>
          <w:p w:rsidR="00DE3A04" w:rsidRPr="00B9134C" w:rsidRDefault="00DE3A04" w:rsidP="00DE3A04">
            <w:pPr>
              <w:jc w:val="center"/>
              <w:rPr>
                <w:b/>
                <w:bCs/>
                <w:sz w:val="20"/>
                <w:szCs w:val="20"/>
              </w:rPr>
            </w:pPr>
          </w:p>
        </w:tc>
      </w:tr>
      <w:tr w:rsidR="0025295E" w:rsidRPr="00B9134C" w:rsidTr="0025295E">
        <w:tc>
          <w:tcPr>
            <w:tcW w:w="193" w:type="pct"/>
            <w:shd w:val="clear" w:color="auto" w:fill="auto"/>
            <w:noWrap/>
            <w:vAlign w:val="bottom"/>
          </w:tcPr>
          <w:p w:rsidR="00DE3A04" w:rsidRPr="00B9134C" w:rsidRDefault="00DE3A04" w:rsidP="00DE3A04">
            <w:pPr>
              <w:rPr>
                <w:sz w:val="20"/>
                <w:szCs w:val="20"/>
              </w:rPr>
            </w:pPr>
            <w:r w:rsidRPr="00B9134C">
              <w:rPr>
                <w:sz w:val="20"/>
                <w:szCs w:val="20"/>
              </w:rPr>
              <w:t>1</w:t>
            </w:r>
          </w:p>
        </w:tc>
        <w:tc>
          <w:tcPr>
            <w:tcW w:w="1849" w:type="pct"/>
            <w:shd w:val="clear" w:color="auto" w:fill="auto"/>
            <w:vAlign w:val="bottom"/>
          </w:tcPr>
          <w:p w:rsidR="00DE3A04" w:rsidRPr="00B9134C" w:rsidRDefault="00DE3A04" w:rsidP="00DE3A04">
            <w:pPr>
              <w:rPr>
                <w:b/>
                <w:bCs/>
                <w:sz w:val="20"/>
                <w:szCs w:val="20"/>
              </w:rPr>
            </w:pPr>
            <w:r w:rsidRPr="00B9134C">
              <w:rPr>
                <w:b/>
                <w:bCs/>
                <w:sz w:val="20"/>
                <w:szCs w:val="20"/>
              </w:rPr>
              <w:t>Дошкольные образовательные организации</w:t>
            </w:r>
          </w:p>
        </w:tc>
        <w:tc>
          <w:tcPr>
            <w:tcW w:w="351" w:type="pct"/>
            <w:shd w:val="clear" w:color="auto" w:fill="auto"/>
            <w:vAlign w:val="bottom"/>
          </w:tcPr>
          <w:p w:rsidR="00DE3A04" w:rsidRPr="00B9134C" w:rsidRDefault="00DE3A04" w:rsidP="00DE3A04">
            <w:pPr>
              <w:rPr>
                <w:sz w:val="20"/>
                <w:szCs w:val="20"/>
              </w:rPr>
            </w:pPr>
          </w:p>
        </w:tc>
        <w:tc>
          <w:tcPr>
            <w:tcW w:w="292" w:type="pct"/>
            <w:shd w:val="clear" w:color="auto" w:fill="auto"/>
            <w:vAlign w:val="center"/>
          </w:tcPr>
          <w:p w:rsidR="00DE3A04" w:rsidRPr="00B9134C" w:rsidRDefault="00DE3A04" w:rsidP="00DE3A04">
            <w:pPr>
              <w:rPr>
                <w:b/>
                <w:bCs/>
                <w:sz w:val="20"/>
                <w:szCs w:val="20"/>
              </w:rPr>
            </w:pPr>
          </w:p>
        </w:tc>
        <w:tc>
          <w:tcPr>
            <w:tcW w:w="291" w:type="pct"/>
            <w:shd w:val="clear" w:color="auto" w:fill="auto"/>
            <w:vAlign w:val="center"/>
          </w:tcPr>
          <w:p w:rsidR="00DE3A04" w:rsidRPr="00B9134C" w:rsidRDefault="00DE3A04" w:rsidP="00DE3A04">
            <w:pPr>
              <w:rPr>
                <w:b/>
                <w:bCs/>
                <w:sz w:val="20"/>
                <w:szCs w:val="20"/>
              </w:rPr>
            </w:pPr>
          </w:p>
        </w:tc>
        <w:tc>
          <w:tcPr>
            <w:tcW w:w="291" w:type="pct"/>
            <w:shd w:val="clear" w:color="auto" w:fill="auto"/>
            <w:vAlign w:val="center"/>
          </w:tcPr>
          <w:p w:rsidR="00DE3A04" w:rsidRPr="00B9134C" w:rsidRDefault="00DE3A04" w:rsidP="00DE3A04">
            <w:pPr>
              <w:rPr>
                <w:b/>
                <w:bCs/>
                <w:sz w:val="20"/>
                <w:szCs w:val="20"/>
              </w:rPr>
            </w:pPr>
          </w:p>
        </w:tc>
        <w:tc>
          <w:tcPr>
            <w:tcW w:w="291" w:type="pct"/>
            <w:shd w:val="clear" w:color="auto" w:fill="auto"/>
            <w:vAlign w:val="center"/>
          </w:tcPr>
          <w:p w:rsidR="00DE3A04" w:rsidRPr="00B9134C" w:rsidRDefault="00DE3A04" w:rsidP="00DE3A04">
            <w:pPr>
              <w:rPr>
                <w:b/>
                <w:bCs/>
                <w:sz w:val="20"/>
                <w:szCs w:val="20"/>
              </w:rPr>
            </w:pPr>
          </w:p>
        </w:tc>
        <w:tc>
          <w:tcPr>
            <w:tcW w:w="340" w:type="pct"/>
            <w:shd w:val="clear" w:color="auto" w:fill="auto"/>
            <w:vAlign w:val="center"/>
          </w:tcPr>
          <w:p w:rsidR="00DE3A04" w:rsidRPr="00B9134C" w:rsidRDefault="00DE3A04" w:rsidP="00DE3A04">
            <w:pPr>
              <w:rPr>
                <w:b/>
                <w:bCs/>
                <w:sz w:val="20"/>
                <w:szCs w:val="20"/>
              </w:rPr>
            </w:pPr>
          </w:p>
        </w:tc>
        <w:tc>
          <w:tcPr>
            <w:tcW w:w="340" w:type="pct"/>
            <w:shd w:val="clear" w:color="auto" w:fill="auto"/>
            <w:vAlign w:val="center"/>
          </w:tcPr>
          <w:p w:rsidR="00DE3A04" w:rsidRPr="00B9134C" w:rsidRDefault="00DE3A04" w:rsidP="00DE3A04">
            <w:pPr>
              <w:rPr>
                <w:b/>
                <w:bCs/>
                <w:sz w:val="20"/>
                <w:szCs w:val="20"/>
              </w:rPr>
            </w:pPr>
          </w:p>
        </w:tc>
        <w:tc>
          <w:tcPr>
            <w:tcW w:w="339" w:type="pct"/>
            <w:shd w:val="clear" w:color="auto" w:fill="auto"/>
            <w:vAlign w:val="center"/>
          </w:tcPr>
          <w:p w:rsidR="00DE3A04" w:rsidRPr="00B9134C" w:rsidRDefault="00DE3A04" w:rsidP="00DE3A04">
            <w:pPr>
              <w:rPr>
                <w:b/>
                <w:bCs/>
                <w:sz w:val="20"/>
                <w:szCs w:val="20"/>
              </w:rPr>
            </w:pPr>
          </w:p>
        </w:tc>
        <w:tc>
          <w:tcPr>
            <w:tcW w:w="425" w:type="pct"/>
            <w:shd w:val="clear" w:color="auto" w:fill="auto"/>
            <w:noWrap/>
            <w:vAlign w:val="bottom"/>
          </w:tcPr>
          <w:p w:rsidR="00DE3A04" w:rsidRPr="00B9134C" w:rsidRDefault="00DE3A04" w:rsidP="00DE3A04">
            <w:pPr>
              <w:rPr>
                <w:b/>
                <w:bCs/>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b/>
                <w:bCs/>
                <w:sz w:val="20"/>
                <w:szCs w:val="20"/>
              </w:rPr>
            </w:pPr>
            <w:r w:rsidRPr="00B9134C">
              <w:rPr>
                <w:b/>
                <w:bCs/>
                <w:sz w:val="20"/>
                <w:szCs w:val="20"/>
              </w:rPr>
              <w:t>Нормативная численность воспитанников детских садов</w:t>
            </w:r>
          </w:p>
        </w:tc>
        <w:tc>
          <w:tcPr>
            <w:tcW w:w="351" w:type="pct"/>
            <w:shd w:val="clear" w:color="auto" w:fill="auto"/>
            <w:vAlign w:val="bottom"/>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9 348</w:t>
            </w:r>
          </w:p>
        </w:tc>
        <w:tc>
          <w:tcPr>
            <w:tcW w:w="291"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10 827</w:t>
            </w:r>
          </w:p>
        </w:tc>
        <w:tc>
          <w:tcPr>
            <w:tcW w:w="291"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10 586</w:t>
            </w:r>
          </w:p>
        </w:tc>
        <w:tc>
          <w:tcPr>
            <w:tcW w:w="291"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10 355</w:t>
            </w:r>
          </w:p>
        </w:tc>
        <w:tc>
          <w:tcPr>
            <w:tcW w:w="340"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10 198</w:t>
            </w:r>
          </w:p>
        </w:tc>
        <w:tc>
          <w:tcPr>
            <w:tcW w:w="340"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9 898</w:t>
            </w:r>
          </w:p>
        </w:tc>
        <w:tc>
          <w:tcPr>
            <w:tcW w:w="339" w:type="pct"/>
            <w:shd w:val="clear" w:color="auto" w:fill="auto"/>
            <w:vAlign w:val="center"/>
            <w:hideMark/>
          </w:tcPr>
          <w:p w:rsidR="00DE3A04" w:rsidRPr="00B9134C" w:rsidRDefault="00DE3A04" w:rsidP="00DE3A04">
            <w:pPr>
              <w:jc w:val="center"/>
              <w:rPr>
                <w:b/>
                <w:bCs/>
                <w:sz w:val="20"/>
                <w:szCs w:val="20"/>
              </w:rPr>
            </w:pPr>
            <w:r w:rsidRPr="00B9134C">
              <w:rPr>
                <w:b/>
                <w:bCs/>
                <w:sz w:val="20"/>
                <w:szCs w:val="20"/>
              </w:rPr>
              <w:t>9 482</w:t>
            </w:r>
          </w:p>
        </w:tc>
        <w:tc>
          <w:tcPr>
            <w:tcW w:w="425" w:type="pct"/>
            <w:shd w:val="clear" w:color="auto" w:fill="auto"/>
            <w:noWrap/>
            <w:vAlign w:val="bottom"/>
            <w:hideMark/>
          </w:tcPr>
          <w:p w:rsidR="00DE3A04" w:rsidRPr="00B9134C" w:rsidRDefault="00DE3A04" w:rsidP="00DE3A04">
            <w:pPr>
              <w:jc w:val="center"/>
              <w:rPr>
                <w:b/>
                <w:bCs/>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Среднемесячная номинальная начисленная заработная плата работников дошкольных учреждений</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руб.</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26 175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26 175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26 175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26 175</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27 296</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28 307</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29 354</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Нормативная численность воспитателей и помощников  воспитателей на группу из 20 детей при 5 - дневной раб. неделе, с 9- часовым пребыванием детей, 10% планируемом невыходом</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935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935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935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1 018</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1 018</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1 018</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1 422</w:t>
            </w:r>
          </w:p>
        </w:tc>
        <w:tc>
          <w:tcPr>
            <w:tcW w:w="425" w:type="pct"/>
            <w:shd w:val="clear" w:color="auto" w:fill="auto"/>
            <w:vAlign w:val="center"/>
            <w:hideMark/>
          </w:tcPr>
          <w:p w:rsidR="00DE3A04" w:rsidRPr="00B9134C" w:rsidRDefault="00DE3A04" w:rsidP="00DE3A04">
            <w:pPr>
              <w:jc w:val="center"/>
              <w:rPr>
                <w:sz w:val="20"/>
                <w:szCs w:val="20"/>
              </w:rPr>
            </w:pPr>
            <w:r w:rsidRPr="00B9134C">
              <w:rPr>
                <w:sz w:val="20"/>
                <w:szCs w:val="20"/>
              </w:rPr>
              <w:t>487</w:t>
            </w: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Прирост численности рабочих мест</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83</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404</w:t>
            </w:r>
          </w:p>
        </w:tc>
        <w:tc>
          <w:tcPr>
            <w:tcW w:w="425" w:type="pct"/>
            <w:shd w:val="clear" w:color="auto" w:fill="auto"/>
            <w:vAlign w:val="center"/>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 xml:space="preserve">Фонд начисленной заработной платы </w:t>
            </w:r>
          </w:p>
        </w:tc>
        <w:tc>
          <w:tcPr>
            <w:tcW w:w="351" w:type="pct"/>
            <w:shd w:val="clear" w:color="auto" w:fill="auto"/>
            <w:noWrap/>
            <w:vAlign w:val="center"/>
            <w:hideMark/>
          </w:tcPr>
          <w:p w:rsidR="00DE3A04" w:rsidRPr="00B9134C" w:rsidRDefault="00DE3A04" w:rsidP="00DE3A04">
            <w:pPr>
              <w:jc w:val="center"/>
              <w:rPr>
                <w:sz w:val="20"/>
                <w:szCs w:val="20"/>
              </w:rPr>
            </w:pPr>
            <w:r w:rsidRPr="00B9134C">
              <w:rPr>
                <w:sz w:val="20"/>
                <w:szCs w:val="20"/>
              </w:rPr>
              <w:t>тыс.</w:t>
            </w:r>
            <w:r w:rsidR="0025295E" w:rsidRPr="00B9134C">
              <w:rPr>
                <w:sz w:val="20"/>
                <w:szCs w:val="20"/>
              </w:rPr>
              <w:t xml:space="preserve"> </w:t>
            </w:r>
            <w:r w:rsidRPr="00B9134C">
              <w:rPr>
                <w:sz w:val="20"/>
                <w:szCs w:val="20"/>
              </w:rPr>
              <w:t>руб.</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24 484</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24 484</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24 484</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26 644</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26 644</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26 644</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38 514</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Нормативная численность воспитанников на сохраняемую проектную мощность</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мест</w:t>
            </w:r>
          </w:p>
        </w:tc>
        <w:tc>
          <w:tcPr>
            <w:tcW w:w="292" w:type="pct"/>
            <w:shd w:val="clear" w:color="auto" w:fill="auto"/>
            <w:noWrap/>
            <w:vAlign w:val="center"/>
            <w:hideMark/>
          </w:tcPr>
          <w:p w:rsidR="00DE3A04" w:rsidRPr="00B9134C" w:rsidRDefault="00DE3A04" w:rsidP="00DE3A04">
            <w:pPr>
              <w:jc w:val="center"/>
              <w:rPr>
                <w:sz w:val="20"/>
                <w:szCs w:val="20"/>
              </w:rPr>
            </w:pPr>
            <w:r w:rsidRPr="00B9134C">
              <w:rPr>
                <w:sz w:val="20"/>
                <w:szCs w:val="20"/>
              </w:rPr>
              <w:t>6 236</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6 236</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6 236</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6 786</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6 786</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6 786</w:t>
            </w:r>
          </w:p>
        </w:tc>
        <w:tc>
          <w:tcPr>
            <w:tcW w:w="339" w:type="pct"/>
            <w:shd w:val="clear" w:color="auto" w:fill="auto"/>
            <w:noWrap/>
            <w:vAlign w:val="center"/>
            <w:hideMark/>
          </w:tcPr>
          <w:p w:rsidR="00DE3A04" w:rsidRPr="00B9134C" w:rsidRDefault="00DE3A04" w:rsidP="00DE3A04">
            <w:pPr>
              <w:jc w:val="center"/>
              <w:rPr>
                <w:sz w:val="20"/>
                <w:szCs w:val="20"/>
              </w:rPr>
            </w:pPr>
            <w:r w:rsidRPr="00B9134C">
              <w:rPr>
                <w:sz w:val="20"/>
                <w:szCs w:val="20"/>
              </w:rPr>
              <w:t>9 482</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r w:rsidRPr="00B9134C">
              <w:rPr>
                <w:sz w:val="20"/>
                <w:szCs w:val="20"/>
              </w:rPr>
              <w:t>2</w:t>
            </w:r>
          </w:p>
        </w:tc>
        <w:tc>
          <w:tcPr>
            <w:tcW w:w="1849" w:type="pct"/>
            <w:shd w:val="clear" w:color="auto" w:fill="auto"/>
            <w:vAlign w:val="bottom"/>
            <w:hideMark/>
          </w:tcPr>
          <w:p w:rsidR="00DE3A04" w:rsidRPr="00B9134C" w:rsidRDefault="00DE3A04" w:rsidP="00DE3A04">
            <w:pPr>
              <w:rPr>
                <w:b/>
                <w:bCs/>
                <w:sz w:val="20"/>
                <w:szCs w:val="20"/>
              </w:rPr>
            </w:pPr>
            <w:r w:rsidRPr="00B9134C">
              <w:rPr>
                <w:b/>
                <w:bCs/>
                <w:sz w:val="20"/>
                <w:szCs w:val="20"/>
              </w:rPr>
              <w:t>Общеобразовательные организации</w:t>
            </w:r>
          </w:p>
        </w:tc>
        <w:tc>
          <w:tcPr>
            <w:tcW w:w="351" w:type="pct"/>
            <w:shd w:val="clear" w:color="auto" w:fill="auto"/>
            <w:vAlign w:val="center"/>
            <w:hideMark/>
          </w:tcPr>
          <w:p w:rsidR="00DE3A04" w:rsidRPr="00B9134C" w:rsidRDefault="00DE3A04" w:rsidP="00DE3A04">
            <w:pPr>
              <w:jc w:val="center"/>
              <w:rPr>
                <w:b/>
                <w:bCs/>
                <w:sz w:val="20"/>
                <w:szCs w:val="20"/>
              </w:rPr>
            </w:pPr>
          </w:p>
        </w:tc>
        <w:tc>
          <w:tcPr>
            <w:tcW w:w="292" w:type="pct"/>
            <w:shd w:val="clear" w:color="auto" w:fill="auto"/>
            <w:noWrap/>
            <w:vAlign w:val="center"/>
            <w:hideMark/>
          </w:tcPr>
          <w:p w:rsidR="00DE3A04" w:rsidRPr="00B9134C" w:rsidRDefault="00DE3A04" w:rsidP="00DE3A04">
            <w:pPr>
              <w:jc w:val="center"/>
              <w:rPr>
                <w:sz w:val="20"/>
                <w:szCs w:val="20"/>
              </w:rPr>
            </w:pPr>
          </w:p>
        </w:tc>
        <w:tc>
          <w:tcPr>
            <w:tcW w:w="291" w:type="pct"/>
            <w:shd w:val="clear" w:color="auto" w:fill="auto"/>
            <w:noWrap/>
            <w:vAlign w:val="center"/>
            <w:hideMark/>
          </w:tcPr>
          <w:p w:rsidR="00DE3A04" w:rsidRPr="00B9134C" w:rsidRDefault="00DE3A04" w:rsidP="00DE3A04">
            <w:pPr>
              <w:jc w:val="center"/>
              <w:rPr>
                <w:sz w:val="20"/>
                <w:szCs w:val="20"/>
              </w:rPr>
            </w:pPr>
          </w:p>
        </w:tc>
        <w:tc>
          <w:tcPr>
            <w:tcW w:w="291" w:type="pct"/>
            <w:shd w:val="clear" w:color="auto" w:fill="auto"/>
            <w:noWrap/>
            <w:vAlign w:val="center"/>
            <w:hideMark/>
          </w:tcPr>
          <w:p w:rsidR="00DE3A04" w:rsidRPr="00B9134C" w:rsidRDefault="00DE3A04" w:rsidP="00DE3A04">
            <w:pPr>
              <w:jc w:val="center"/>
              <w:rPr>
                <w:sz w:val="20"/>
                <w:szCs w:val="20"/>
              </w:rPr>
            </w:pPr>
          </w:p>
        </w:tc>
        <w:tc>
          <w:tcPr>
            <w:tcW w:w="291" w:type="pct"/>
            <w:shd w:val="clear" w:color="auto" w:fill="auto"/>
            <w:noWrap/>
            <w:vAlign w:val="center"/>
            <w:hideMark/>
          </w:tcPr>
          <w:p w:rsidR="00DE3A04" w:rsidRPr="00B9134C" w:rsidRDefault="00DE3A04" w:rsidP="00DE3A04">
            <w:pPr>
              <w:jc w:val="center"/>
              <w:rPr>
                <w:sz w:val="20"/>
                <w:szCs w:val="20"/>
              </w:rPr>
            </w:pPr>
          </w:p>
        </w:tc>
        <w:tc>
          <w:tcPr>
            <w:tcW w:w="340" w:type="pct"/>
            <w:shd w:val="clear" w:color="auto" w:fill="auto"/>
            <w:noWrap/>
            <w:vAlign w:val="center"/>
            <w:hideMark/>
          </w:tcPr>
          <w:p w:rsidR="00DE3A04" w:rsidRPr="00B9134C" w:rsidRDefault="00DE3A04" w:rsidP="00DE3A04">
            <w:pPr>
              <w:jc w:val="center"/>
              <w:rPr>
                <w:sz w:val="20"/>
                <w:szCs w:val="20"/>
              </w:rPr>
            </w:pPr>
          </w:p>
        </w:tc>
        <w:tc>
          <w:tcPr>
            <w:tcW w:w="340" w:type="pct"/>
            <w:shd w:val="clear" w:color="auto" w:fill="auto"/>
            <w:noWrap/>
            <w:vAlign w:val="center"/>
            <w:hideMark/>
          </w:tcPr>
          <w:p w:rsidR="00DE3A04" w:rsidRPr="00B9134C" w:rsidRDefault="00DE3A04" w:rsidP="00DE3A04">
            <w:pPr>
              <w:jc w:val="center"/>
              <w:rPr>
                <w:sz w:val="20"/>
                <w:szCs w:val="20"/>
              </w:rPr>
            </w:pPr>
          </w:p>
        </w:tc>
        <w:tc>
          <w:tcPr>
            <w:tcW w:w="339" w:type="pct"/>
            <w:shd w:val="clear" w:color="auto" w:fill="auto"/>
            <w:noWrap/>
            <w:vAlign w:val="center"/>
            <w:hideMark/>
          </w:tcPr>
          <w:p w:rsidR="00DE3A04" w:rsidRPr="00B9134C" w:rsidRDefault="00DE3A04" w:rsidP="00DE3A04">
            <w:pPr>
              <w:jc w:val="center"/>
              <w:rPr>
                <w:sz w:val="20"/>
                <w:szCs w:val="20"/>
              </w:rPr>
            </w:pP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Численность учащихся общеобразовательных школ</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13 316</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19 870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18 825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19 336</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18 476</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18 982</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19 927</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 xml:space="preserve">Численность учащихся, получающих дополнительное образование </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6 603</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16 590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17 086</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17 524</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16 762</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17 233</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18 079</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Среднемесячная номинальная начисленная заработная плата учителей</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руб.</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38 418</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38 418</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38 418</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38 418</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40 064</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41 547</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43 084</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Численность учителей при наполняемости класса 25 человек</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1 571</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2 345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2 221</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2 282</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2 180</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2 240</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2 351</w:t>
            </w:r>
          </w:p>
        </w:tc>
        <w:tc>
          <w:tcPr>
            <w:tcW w:w="425" w:type="pct"/>
            <w:shd w:val="clear" w:color="auto" w:fill="auto"/>
            <w:noWrap/>
            <w:vAlign w:val="bottom"/>
            <w:hideMark/>
          </w:tcPr>
          <w:p w:rsidR="00DE3A04" w:rsidRPr="00B9134C" w:rsidRDefault="00DE3A04" w:rsidP="00DE3A04">
            <w:pPr>
              <w:jc w:val="center"/>
              <w:rPr>
                <w:sz w:val="20"/>
                <w:szCs w:val="20"/>
              </w:rPr>
            </w:pPr>
            <w:r w:rsidRPr="00B9134C">
              <w:rPr>
                <w:sz w:val="20"/>
                <w:szCs w:val="20"/>
              </w:rPr>
              <w:t>780</w:t>
            </w:r>
          </w:p>
        </w:tc>
      </w:tr>
      <w:tr w:rsidR="0025295E" w:rsidRPr="00B9134C" w:rsidTr="00B46841">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Прирост численности рабочих мест</w:t>
            </w:r>
          </w:p>
        </w:tc>
        <w:tc>
          <w:tcPr>
            <w:tcW w:w="351" w:type="pct"/>
            <w:shd w:val="clear" w:color="auto" w:fill="auto"/>
            <w:vAlign w:val="center"/>
            <w:hideMark/>
          </w:tcPr>
          <w:p w:rsidR="00DE3A04" w:rsidRPr="00B9134C" w:rsidRDefault="00DE3A04" w:rsidP="00DE3A04">
            <w:pPr>
              <w:jc w:val="center"/>
              <w:rPr>
                <w:sz w:val="20"/>
                <w:szCs w:val="20"/>
              </w:rPr>
            </w:pPr>
          </w:p>
        </w:tc>
        <w:tc>
          <w:tcPr>
            <w:tcW w:w="292"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tcPr>
          <w:p w:rsidR="00DE3A04" w:rsidRPr="00B9134C" w:rsidRDefault="00DE3A04" w:rsidP="00DE3A04">
            <w:pPr>
              <w:jc w:val="center"/>
              <w:rPr>
                <w:sz w:val="20"/>
                <w:szCs w:val="20"/>
              </w:rPr>
            </w:pPr>
          </w:p>
        </w:tc>
        <w:tc>
          <w:tcPr>
            <w:tcW w:w="291" w:type="pct"/>
            <w:shd w:val="clear" w:color="auto" w:fill="auto"/>
            <w:vAlign w:val="center"/>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60</w:t>
            </w:r>
          </w:p>
        </w:tc>
        <w:tc>
          <w:tcPr>
            <w:tcW w:w="340" w:type="pct"/>
            <w:shd w:val="clear" w:color="auto" w:fill="auto"/>
            <w:vAlign w:val="center"/>
          </w:tcPr>
          <w:p w:rsidR="00DE3A04" w:rsidRPr="00B9134C" w:rsidRDefault="00DE3A04" w:rsidP="00DE3A04">
            <w:pPr>
              <w:jc w:val="center"/>
              <w:rPr>
                <w:sz w:val="20"/>
                <w:szCs w:val="20"/>
              </w:rPr>
            </w:pPr>
          </w:p>
        </w:tc>
        <w:tc>
          <w:tcPr>
            <w:tcW w:w="340" w:type="pct"/>
            <w:shd w:val="clear" w:color="auto" w:fill="auto"/>
            <w:vAlign w:val="center"/>
          </w:tcPr>
          <w:p w:rsidR="00DE3A04" w:rsidRPr="00B9134C" w:rsidRDefault="00DE3A04" w:rsidP="00DE3A04">
            <w:pPr>
              <w:jc w:val="center"/>
              <w:rPr>
                <w:sz w:val="20"/>
                <w:szCs w:val="20"/>
              </w:rPr>
            </w:pP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112</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 xml:space="preserve">Фонд начисленной заработной платы </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тыс. руб.</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60 366</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29 710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24 975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27 292</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23 223</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25 705</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30 510</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r w:rsidRPr="00B9134C">
              <w:rPr>
                <w:sz w:val="20"/>
                <w:szCs w:val="20"/>
              </w:rPr>
              <w:t>3</w:t>
            </w:r>
          </w:p>
        </w:tc>
        <w:tc>
          <w:tcPr>
            <w:tcW w:w="1849" w:type="pct"/>
            <w:shd w:val="clear" w:color="auto" w:fill="auto"/>
            <w:vAlign w:val="bottom"/>
            <w:hideMark/>
          </w:tcPr>
          <w:p w:rsidR="00DE3A04" w:rsidRPr="00B9134C" w:rsidRDefault="00DE3A04" w:rsidP="00DE3A04">
            <w:pPr>
              <w:rPr>
                <w:b/>
                <w:bCs/>
                <w:sz w:val="20"/>
                <w:szCs w:val="20"/>
              </w:rPr>
            </w:pPr>
            <w:r w:rsidRPr="00B9134C">
              <w:rPr>
                <w:b/>
                <w:bCs/>
                <w:sz w:val="20"/>
                <w:szCs w:val="20"/>
              </w:rPr>
              <w:t>Организации культуры</w:t>
            </w:r>
          </w:p>
        </w:tc>
        <w:tc>
          <w:tcPr>
            <w:tcW w:w="351" w:type="pct"/>
            <w:shd w:val="clear" w:color="auto" w:fill="auto"/>
            <w:vAlign w:val="center"/>
            <w:hideMark/>
          </w:tcPr>
          <w:p w:rsidR="00DE3A04" w:rsidRPr="00B9134C" w:rsidRDefault="00DE3A04" w:rsidP="00DE3A04">
            <w:pPr>
              <w:jc w:val="center"/>
              <w:rPr>
                <w:b/>
                <w:bCs/>
                <w:sz w:val="20"/>
                <w:szCs w:val="20"/>
              </w:rPr>
            </w:pPr>
          </w:p>
        </w:tc>
        <w:tc>
          <w:tcPr>
            <w:tcW w:w="292"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340" w:type="pct"/>
            <w:shd w:val="clear" w:color="auto" w:fill="auto"/>
            <w:vAlign w:val="center"/>
            <w:hideMark/>
          </w:tcPr>
          <w:p w:rsidR="00DE3A04" w:rsidRPr="00B9134C" w:rsidRDefault="00DE3A04" w:rsidP="00DE3A04">
            <w:pPr>
              <w:jc w:val="center"/>
              <w:rPr>
                <w:sz w:val="20"/>
                <w:szCs w:val="20"/>
              </w:rPr>
            </w:pPr>
          </w:p>
        </w:tc>
        <w:tc>
          <w:tcPr>
            <w:tcW w:w="340" w:type="pct"/>
            <w:shd w:val="clear" w:color="auto" w:fill="auto"/>
            <w:vAlign w:val="center"/>
            <w:hideMark/>
          </w:tcPr>
          <w:p w:rsidR="00DE3A04" w:rsidRPr="00B9134C" w:rsidRDefault="00DE3A04" w:rsidP="00DE3A04">
            <w:pPr>
              <w:jc w:val="center"/>
              <w:rPr>
                <w:sz w:val="20"/>
                <w:szCs w:val="20"/>
              </w:rPr>
            </w:pPr>
          </w:p>
        </w:tc>
        <w:tc>
          <w:tcPr>
            <w:tcW w:w="339" w:type="pct"/>
            <w:shd w:val="clear" w:color="auto" w:fill="auto"/>
            <w:vAlign w:val="center"/>
            <w:hideMark/>
          </w:tcPr>
          <w:p w:rsidR="00DE3A04" w:rsidRPr="00B9134C" w:rsidRDefault="00DE3A04" w:rsidP="00DE3A04">
            <w:pPr>
              <w:jc w:val="center"/>
              <w:rPr>
                <w:sz w:val="20"/>
                <w:szCs w:val="20"/>
              </w:rPr>
            </w:pP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Среднегодовая численность основного состава учреждений культуры клубного типа и библиотек</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170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221</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221</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221</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221</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221</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387</w:t>
            </w:r>
          </w:p>
        </w:tc>
        <w:tc>
          <w:tcPr>
            <w:tcW w:w="425" w:type="pct"/>
            <w:shd w:val="clear" w:color="auto" w:fill="auto"/>
            <w:vAlign w:val="center"/>
            <w:hideMark/>
          </w:tcPr>
          <w:p w:rsidR="00DE3A04" w:rsidRPr="00B9134C" w:rsidRDefault="00DE3A04" w:rsidP="00DE3A04">
            <w:pPr>
              <w:jc w:val="center"/>
              <w:rPr>
                <w:sz w:val="20"/>
                <w:szCs w:val="20"/>
              </w:rPr>
            </w:pPr>
            <w:r w:rsidRPr="00B9134C">
              <w:rPr>
                <w:sz w:val="20"/>
                <w:szCs w:val="20"/>
              </w:rPr>
              <w:t>290</w:t>
            </w: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Численность работников библиотек</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53</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53</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53</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53</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53</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53</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90</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Прирост численности рабочих мест</w:t>
            </w:r>
          </w:p>
        </w:tc>
        <w:tc>
          <w:tcPr>
            <w:tcW w:w="351" w:type="pct"/>
            <w:shd w:val="clear" w:color="auto" w:fill="auto"/>
            <w:vAlign w:val="center"/>
            <w:hideMark/>
          </w:tcPr>
          <w:p w:rsidR="00DE3A04" w:rsidRPr="00B9134C" w:rsidRDefault="00DE3A04" w:rsidP="00DE3A04">
            <w:pPr>
              <w:jc w:val="center"/>
              <w:rPr>
                <w:sz w:val="20"/>
                <w:szCs w:val="20"/>
              </w:rPr>
            </w:pPr>
          </w:p>
        </w:tc>
        <w:tc>
          <w:tcPr>
            <w:tcW w:w="292"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340" w:type="pct"/>
            <w:shd w:val="clear" w:color="auto" w:fill="auto"/>
            <w:vAlign w:val="center"/>
            <w:hideMark/>
          </w:tcPr>
          <w:p w:rsidR="00DE3A04" w:rsidRPr="00B9134C" w:rsidRDefault="00DE3A04" w:rsidP="00DE3A04">
            <w:pPr>
              <w:jc w:val="center"/>
              <w:rPr>
                <w:sz w:val="20"/>
                <w:szCs w:val="20"/>
              </w:rPr>
            </w:pP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55</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166</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Численность работников  учреждений культуры клубного типа (без совместителей)</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168</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168</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168</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168</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168</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168</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297</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Среднемесячная номинальная начисленная заработная плата работников культуры и искусства</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руб.</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27 079</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31 445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37 025</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37 025</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38 611</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40 040</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41 522</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 xml:space="preserve">Фонд начисленной заработной платы </w:t>
            </w:r>
          </w:p>
        </w:tc>
        <w:tc>
          <w:tcPr>
            <w:tcW w:w="351" w:type="pct"/>
            <w:shd w:val="clear" w:color="auto" w:fill="auto"/>
            <w:vAlign w:val="center"/>
            <w:hideMark/>
          </w:tcPr>
          <w:p w:rsidR="00DE3A04" w:rsidRPr="00B9134C" w:rsidRDefault="00DE3A04" w:rsidP="00DE3A04">
            <w:pPr>
              <w:jc w:val="center"/>
              <w:rPr>
                <w:sz w:val="20"/>
                <w:szCs w:val="20"/>
              </w:rPr>
            </w:pPr>
            <w:r w:rsidRPr="00B9134C">
              <w:rPr>
                <w:sz w:val="20"/>
                <w:szCs w:val="20"/>
              </w:rPr>
              <w:t>тыс. руб.</w:t>
            </w:r>
          </w:p>
        </w:tc>
        <w:tc>
          <w:tcPr>
            <w:tcW w:w="292" w:type="pct"/>
            <w:shd w:val="clear" w:color="auto" w:fill="auto"/>
            <w:vAlign w:val="center"/>
            <w:hideMark/>
          </w:tcPr>
          <w:p w:rsidR="00DE3A04" w:rsidRPr="00B9134C" w:rsidRDefault="00DE3A04" w:rsidP="00DE3A04">
            <w:pPr>
              <w:jc w:val="center"/>
              <w:rPr>
                <w:sz w:val="20"/>
                <w:szCs w:val="20"/>
              </w:rPr>
            </w:pPr>
            <w:r w:rsidRPr="00B9134C">
              <w:rPr>
                <w:sz w:val="20"/>
                <w:szCs w:val="20"/>
              </w:rPr>
              <w:t>4 603</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291"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0</w:t>
            </w:r>
          </w:p>
        </w:tc>
        <w:tc>
          <w:tcPr>
            <w:tcW w:w="340" w:type="pct"/>
            <w:shd w:val="clear" w:color="auto" w:fill="auto"/>
            <w:vAlign w:val="center"/>
            <w:hideMark/>
          </w:tcPr>
          <w:p w:rsidR="00DE3A04" w:rsidRPr="00B9134C" w:rsidRDefault="00DE3A04" w:rsidP="00DE3A04">
            <w:pPr>
              <w:jc w:val="center"/>
              <w:rPr>
                <w:sz w:val="20"/>
                <w:szCs w:val="20"/>
              </w:rPr>
            </w:pPr>
            <w:r w:rsidRPr="00B9134C">
              <w:rPr>
                <w:sz w:val="20"/>
                <w:szCs w:val="20"/>
              </w:rPr>
              <w:t>2 202</w:t>
            </w:r>
          </w:p>
        </w:tc>
        <w:tc>
          <w:tcPr>
            <w:tcW w:w="339" w:type="pct"/>
            <w:shd w:val="clear" w:color="auto" w:fill="auto"/>
            <w:vAlign w:val="center"/>
            <w:hideMark/>
          </w:tcPr>
          <w:p w:rsidR="00DE3A04" w:rsidRPr="00B9134C" w:rsidRDefault="00DE3A04" w:rsidP="00DE3A04">
            <w:pPr>
              <w:jc w:val="center"/>
              <w:rPr>
                <w:sz w:val="20"/>
                <w:szCs w:val="20"/>
              </w:rPr>
            </w:pPr>
            <w:r w:rsidRPr="00B9134C">
              <w:rPr>
                <w:sz w:val="20"/>
                <w:szCs w:val="20"/>
              </w:rPr>
              <w:t>9 080</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r w:rsidRPr="00B9134C">
              <w:rPr>
                <w:sz w:val="20"/>
                <w:szCs w:val="20"/>
              </w:rPr>
              <w:t>4</w:t>
            </w:r>
          </w:p>
        </w:tc>
        <w:tc>
          <w:tcPr>
            <w:tcW w:w="1849" w:type="pct"/>
            <w:shd w:val="clear" w:color="auto" w:fill="auto"/>
            <w:vAlign w:val="bottom"/>
            <w:hideMark/>
          </w:tcPr>
          <w:p w:rsidR="00DE3A04" w:rsidRPr="00B9134C" w:rsidRDefault="00DE3A04" w:rsidP="00DE3A04">
            <w:pPr>
              <w:rPr>
                <w:b/>
                <w:bCs/>
                <w:sz w:val="20"/>
                <w:szCs w:val="20"/>
              </w:rPr>
            </w:pPr>
            <w:r w:rsidRPr="00B9134C">
              <w:rPr>
                <w:b/>
                <w:bCs/>
                <w:sz w:val="20"/>
                <w:szCs w:val="20"/>
              </w:rPr>
              <w:t>Организации физической культуры и спорта</w:t>
            </w:r>
          </w:p>
        </w:tc>
        <w:tc>
          <w:tcPr>
            <w:tcW w:w="351" w:type="pct"/>
            <w:shd w:val="clear" w:color="auto" w:fill="auto"/>
            <w:vAlign w:val="center"/>
            <w:hideMark/>
          </w:tcPr>
          <w:p w:rsidR="00DE3A04" w:rsidRPr="00B9134C" w:rsidRDefault="00DE3A04" w:rsidP="00DE3A04">
            <w:pPr>
              <w:jc w:val="center"/>
              <w:rPr>
                <w:b/>
                <w:bCs/>
                <w:sz w:val="20"/>
                <w:szCs w:val="20"/>
              </w:rPr>
            </w:pPr>
          </w:p>
        </w:tc>
        <w:tc>
          <w:tcPr>
            <w:tcW w:w="292"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291" w:type="pct"/>
            <w:shd w:val="clear" w:color="auto" w:fill="auto"/>
            <w:vAlign w:val="center"/>
            <w:hideMark/>
          </w:tcPr>
          <w:p w:rsidR="00DE3A04" w:rsidRPr="00B9134C" w:rsidRDefault="00DE3A04" w:rsidP="00DE3A04">
            <w:pPr>
              <w:jc w:val="center"/>
              <w:rPr>
                <w:sz w:val="20"/>
                <w:szCs w:val="20"/>
              </w:rPr>
            </w:pPr>
          </w:p>
        </w:tc>
        <w:tc>
          <w:tcPr>
            <w:tcW w:w="340" w:type="pct"/>
            <w:shd w:val="clear" w:color="auto" w:fill="auto"/>
            <w:vAlign w:val="center"/>
            <w:hideMark/>
          </w:tcPr>
          <w:p w:rsidR="00DE3A04" w:rsidRPr="00B9134C" w:rsidRDefault="00DE3A04" w:rsidP="00DE3A04">
            <w:pPr>
              <w:jc w:val="center"/>
              <w:rPr>
                <w:sz w:val="20"/>
                <w:szCs w:val="20"/>
              </w:rPr>
            </w:pPr>
          </w:p>
        </w:tc>
        <w:tc>
          <w:tcPr>
            <w:tcW w:w="340" w:type="pct"/>
            <w:shd w:val="clear" w:color="auto" w:fill="auto"/>
            <w:vAlign w:val="center"/>
            <w:hideMark/>
          </w:tcPr>
          <w:p w:rsidR="00DE3A04" w:rsidRPr="00B9134C" w:rsidRDefault="00DE3A04" w:rsidP="00DE3A04">
            <w:pPr>
              <w:jc w:val="center"/>
              <w:rPr>
                <w:sz w:val="20"/>
                <w:szCs w:val="20"/>
              </w:rPr>
            </w:pPr>
          </w:p>
        </w:tc>
        <w:tc>
          <w:tcPr>
            <w:tcW w:w="339" w:type="pct"/>
            <w:shd w:val="clear" w:color="auto" w:fill="auto"/>
            <w:vAlign w:val="center"/>
            <w:hideMark/>
          </w:tcPr>
          <w:p w:rsidR="00DE3A04" w:rsidRPr="00B9134C" w:rsidRDefault="00DE3A04" w:rsidP="00DE3A04">
            <w:pPr>
              <w:jc w:val="center"/>
              <w:rPr>
                <w:sz w:val="20"/>
                <w:szCs w:val="20"/>
              </w:rPr>
            </w:pP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Среднегодовая численность тренеров  физической культуры и спорта</w:t>
            </w:r>
          </w:p>
        </w:tc>
        <w:tc>
          <w:tcPr>
            <w:tcW w:w="351" w:type="pct"/>
            <w:shd w:val="clear" w:color="auto" w:fill="auto"/>
            <w:noWrap/>
            <w:vAlign w:val="center"/>
            <w:hideMark/>
          </w:tcPr>
          <w:p w:rsidR="00DE3A04" w:rsidRPr="00B9134C" w:rsidRDefault="00DE3A04" w:rsidP="00DE3A04">
            <w:pPr>
              <w:jc w:val="center"/>
              <w:rPr>
                <w:sz w:val="20"/>
                <w:szCs w:val="20"/>
              </w:rPr>
            </w:pPr>
            <w:r w:rsidRPr="00B9134C">
              <w:rPr>
                <w:sz w:val="20"/>
                <w:szCs w:val="20"/>
              </w:rPr>
              <w:t>чел.</w:t>
            </w:r>
          </w:p>
        </w:tc>
        <w:tc>
          <w:tcPr>
            <w:tcW w:w="292" w:type="pct"/>
            <w:shd w:val="clear" w:color="auto" w:fill="auto"/>
            <w:noWrap/>
            <w:vAlign w:val="center"/>
            <w:hideMark/>
          </w:tcPr>
          <w:p w:rsidR="00DE3A04" w:rsidRPr="00B9134C" w:rsidRDefault="00DE3A04" w:rsidP="00DE3A04">
            <w:pPr>
              <w:jc w:val="center"/>
              <w:rPr>
                <w:sz w:val="20"/>
                <w:szCs w:val="20"/>
              </w:rPr>
            </w:pPr>
            <w:r w:rsidRPr="00B9134C">
              <w:rPr>
                <w:sz w:val="20"/>
                <w:szCs w:val="20"/>
              </w:rPr>
              <w:t>76</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78</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83</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88</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91</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91</w:t>
            </w:r>
          </w:p>
        </w:tc>
        <w:tc>
          <w:tcPr>
            <w:tcW w:w="339" w:type="pct"/>
            <w:shd w:val="clear" w:color="auto" w:fill="auto"/>
            <w:noWrap/>
            <w:vAlign w:val="center"/>
            <w:hideMark/>
          </w:tcPr>
          <w:p w:rsidR="00DE3A04" w:rsidRPr="00B9134C" w:rsidRDefault="00DE3A04" w:rsidP="00DE3A04">
            <w:pPr>
              <w:jc w:val="center"/>
              <w:rPr>
                <w:sz w:val="20"/>
                <w:szCs w:val="20"/>
              </w:rPr>
            </w:pPr>
            <w:r w:rsidRPr="00B9134C">
              <w:rPr>
                <w:sz w:val="20"/>
                <w:szCs w:val="20"/>
              </w:rPr>
              <w:t>98</w:t>
            </w:r>
          </w:p>
        </w:tc>
        <w:tc>
          <w:tcPr>
            <w:tcW w:w="425" w:type="pct"/>
            <w:shd w:val="clear" w:color="auto" w:fill="auto"/>
            <w:noWrap/>
            <w:vAlign w:val="bottom"/>
            <w:hideMark/>
          </w:tcPr>
          <w:p w:rsidR="00DE3A04" w:rsidRPr="00B9134C" w:rsidRDefault="00DE3A04" w:rsidP="00DE3A04">
            <w:pPr>
              <w:jc w:val="center"/>
              <w:rPr>
                <w:sz w:val="20"/>
                <w:szCs w:val="20"/>
              </w:rPr>
            </w:pPr>
            <w:r w:rsidRPr="00B9134C">
              <w:rPr>
                <w:sz w:val="20"/>
                <w:szCs w:val="20"/>
              </w:rPr>
              <w:t>30</w:t>
            </w: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Прирост численности рабочих мест</w:t>
            </w:r>
          </w:p>
        </w:tc>
        <w:tc>
          <w:tcPr>
            <w:tcW w:w="351" w:type="pct"/>
            <w:shd w:val="clear" w:color="auto" w:fill="auto"/>
            <w:noWrap/>
            <w:vAlign w:val="center"/>
            <w:hideMark/>
          </w:tcPr>
          <w:p w:rsidR="00DE3A04" w:rsidRPr="00B9134C" w:rsidRDefault="00DE3A04" w:rsidP="00DE3A04">
            <w:pPr>
              <w:jc w:val="center"/>
              <w:rPr>
                <w:sz w:val="20"/>
                <w:szCs w:val="20"/>
              </w:rPr>
            </w:pPr>
          </w:p>
        </w:tc>
        <w:tc>
          <w:tcPr>
            <w:tcW w:w="292" w:type="pct"/>
            <w:shd w:val="clear" w:color="auto" w:fill="auto"/>
            <w:noWrap/>
            <w:vAlign w:val="center"/>
            <w:hideMark/>
          </w:tcPr>
          <w:p w:rsidR="00DE3A04" w:rsidRPr="00B9134C" w:rsidRDefault="00DE3A04" w:rsidP="00DE3A04">
            <w:pPr>
              <w:jc w:val="center"/>
              <w:rPr>
                <w:sz w:val="20"/>
                <w:szCs w:val="20"/>
              </w:rPr>
            </w:pP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10</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5</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4</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4</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0</w:t>
            </w:r>
          </w:p>
        </w:tc>
        <w:tc>
          <w:tcPr>
            <w:tcW w:w="339" w:type="pct"/>
            <w:shd w:val="clear" w:color="auto" w:fill="auto"/>
            <w:noWrap/>
            <w:vAlign w:val="center"/>
            <w:hideMark/>
          </w:tcPr>
          <w:p w:rsidR="00DE3A04" w:rsidRPr="00B9134C" w:rsidRDefault="00DE3A04" w:rsidP="00DE3A04">
            <w:pPr>
              <w:jc w:val="center"/>
              <w:rPr>
                <w:sz w:val="20"/>
                <w:szCs w:val="20"/>
              </w:rPr>
            </w:pPr>
            <w:r w:rsidRPr="00B9134C">
              <w:rPr>
                <w:sz w:val="20"/>
                <w:szCs w:val="20"/>
              </w:rPr>
              <w:t>7</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 xml:space="preserve">Среднемесячная номинальная начисленная заработная плата работников физической культуры и спорта </w:t>
            </w:r>
          </w:p>
        </w:tc>
        <w:tc>
          <w:tcPr>
            <w:tcW w:w="351" w:type="pct"/>
            <w:shd w:val="clear" w:color="auto" w:fill="auto"/>
            <w:noWrap/>
            <w:vAlign w:val="center"/>
            <w:hideMark/>
          </w:tcPr>
          <w:p w:rsidR="00DE3A04" w:rsidRPr="00B9134C" w:rsidRDefault="00DE3A04" w:rsidP="00DE3A04">
            <w:pPr>
              <w:jc w:val="center"/>
              <w:rPr>
                <w:sz w:val="20"/>
                <w:szCs w:val="20"/>
              </w:rPr>
            </w:pPr>
            <w:r w:rsidRPr="00B9134C">
              <w:rPr>
                <w:sz w:val="20"/>
                <w:szCs w:val="20"/>
              </w:rPr>
              <w:t>руб.</w:t>
            </w:r>
          </w:p>
        </w:tc>
        <w:tc>
          <w:tcPr>
            <w:tcW w:w="292" w:type="pct"/>
            <w:shd w:val="clear" w:color="auto" w:fill="auto"/>
            <w:noWrap/>
            <w:vAlign w:val="center"/>
            <w:hideMark/>
          </w:tcPr>
          <w:p w:rsidR="00DE3A04" w:rsidRPr="00B9134C" w:rsidRDefault="00DE3A04" w:rsidP="00DE3A04">
            <w:pPr>
              <w:jc w:val="center"/>
              <w:rPr>
                <w:sz w:val="20"/>
                <w:szCs w:val="20"/>
              </w:rPr>
            </w:pPr>
            <w:r w:rsidRPr="00B9134C">
              <w:rPr>
                <w:sz w:val="20"/>
                <w:szCs w:val="20"/>
              </w:rPr>
              <w:t>25 062</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25 062</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25 062</w:t>
            </w:r>
          </w:p>
        </w:tc>
        <w:tc>
          <w:tcPr>
            <w:tcW w:w="291" w:type="pct"/>
            <w:shd w:val="clear" w:color="auto" w:fill="auto"/>
            <w:noWrap/>
            <w:vAlign w:val="center"/>
            <w:hideMark/>
          </w:tcPr>
          <w:p w:rsidR="00DE3A04" w:rsidRPr="00B9134C" w:rsidRDefault="00DE3A04" w:rsidP="00DE3A04">
            <w:pPr>
              <w:jc w:val="center"/>
              <w:rPr>
                <w:sz w:val="20"/>
                <w:szCs w:val="20"/>
              </w:rPr>
            </w:pPr>
            <w:r w:rsidRPr="00B9134C">
              <w:rPr>
                <w:sz w:val="20"/>
                <w:szCs w:val="20"/>
              </w:rPr>
              <w:t>25 062</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26 136</w:t>
            </w:r>
          </w:p>
        </w:tc>
        <w:tc>
          <w:tcPr>
            <w:tcW w:w="340" w:type="pct"/>
            <w:shd w:val="clear" w:color="auto" w:fill="auto"/>
            <w:noWrap/>
            <w:vAlign w:val="center"/>
            <w:hideMark/>
          </w:tcPr>
          <w:p w:rsidR="00DE3A04" w:rsidRPr="00B9134C" w:rsidRDefault="00DE3A04" w:rsidP="00DE3A04">
            <w:pPr>
              <w:jc w:val="center"/>
              <w:rPr>
                <w:sz w:val="20"/>
                <w:szCs w:val="20"/>
              </w:rPr>
            </w:pPr>
            <w:r w:rsidRPr="00B9134C">
              <w:rPr>
                <w:sz w:val="20"/>
                <w:szCs w:val="20"/>
              </w:rPr>
              <w:t>27 103</w:t>
            </w:r>
          </w:p>
        </w:tc>
        <w:tc>
          <w:tcPr>
            <w:tcW w:w="339" w:type="pct"/>
            <w:shd w:val="clear" w:color="auto" w:fill="auto"/>
            <w:noWrap/>
            <w:vAlign w:val="center"/>
            <w:hideMark/>
          </w:tcPr>
          <w:p w:rsidR="00DE3A04" w:rsidRPr="00B9134C" w:rsidRDefault="00DE3A04" w:rsidP="00DE3A04">
            <w:pPr>
              <w:jc w:val="center"/>
              <w:rPr>
                <w:sz w:val="20"/>
                <w:szCs w:val="20"/>
              </w:rPr>
            </w:pPr>
            <w:r w:rsidRPr="00B9134C">
              <w:rPr>
                <w:sz w:val="20"/>
                <w:szCs w:val="20"/>
              </w:rPr>
              <w:t>28 106</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b/>
                <w:sz w:val="20"/>
                <w:szCs w:val="20"/>
              </w:rPr>
            </w:pPr>
            <w:r w:rsidRPr="00B9134C">
              <w:rPr>
                <w:b/>
                <w:sz w:val="20"/>
                <w:szCs w:val="20"/>
              </w:rPr>
              <w:t xml:space="preserve">Фонд начисленной заработной платы </w:t>
            </w:r>
          </w:p>
        </w:tc>
        <w:tc>
          <w:tcPr>
            <w:tcW w:w="351" w:type="pct"/>
            <w:shd w:val="clear" w:color="auto" w:fill="auto"/>
            <w:noWrap/>
            <w:vAlign w:val="center"/>
            <w:hideMark/>
          </w:tcPr>
          <w:p w:rsidR="00DE3A04" w:rsidRPr="00B9134C" w:rsidRDefault="00DE3A04" w:rsidP="00DE3A04">
            <w:pPr>
              <w:jc w:val="center"/>
              <w:rPr>
                <w:b/>
                <w:sz w:val="20"/>
                <w:szCs w:val="20"/>
              </w:rPr>
            </w:pPr>
            <w:r w:rsidRPr="00B9134C">
              <w:rPr>
                <w:b/>
                <w:sz w:val="20"/>
                <w:szCs w:val="20"/>
              </w:rPr>
              <w:t>тыс. руб.</w:t>
            </w:r>
          </w:p>
        </w:tc>
        <w:tc>
          <w:tcPr>
            <w:tcW w:w="292" w:type="pct"/>
            <w:shd w:val="clear" w:color="auto" w:fill="auto"/>
            <w:vAlign w:val="center"/>
            <w:hideMark/>
          </w:tcPr>
          <w:p w:rsidR="00DE3A04" w:rsidRPr="00B9134C" w:rsidRDefault="00DE3A04" w:rsidP="00DE3A04">
            <w:pPr>
              <w:jc w:val="center"/>
              <w:rPr>
                <w:b/>
                <w:sz w:val="20"/>
                <w:szCs w:val="20"/>
              </w:rPr>
            </w:pPr>
            <w:r w:rsidRPr="00B9134C">
              <w:rPr>
                <w:b/>
                <w:sz w:val="20"/>
                <w:szCs w:val="20"/>
              </w:rPr>
              <w:t>1 905</w:t>
            </w:r>
          </w:p>
        </w:tc>
        <w:tc>
          <w:tcPr>
            <w:tcW w:w="291" w:type="pct"/>
            <w:shd w:val="clear" w:color="auto" w:fill="auto"/>
            <w:vAlign w:val="center"/>
            <w:hideMark/>
          </w:tcPr>
          <w:p w:rsidR="00DE3A04" w:rsidRPr="00B9134C" w:rsidRDefault="00DE3A04" w:rsidP="00DE3A04">
            <w:pPr>
              <w:jc w:val="center"/>
              <w:rPr>
                <w:b/>
                <w:sz w:val="20"/>
                <w:szCs w:val="20"/>
              </w:rPr>
            </w:pPr>
            <w:r w:rsidRPr="00B9134C">
              <w:rPr>
                <w:b/>
                <w:sz w:val="20"/>
                <w:szCs w:val="20"/>
              </w:rPr>
              <w:t>254</w:t>
            </w:r>
          </w:p>
        </w:tc>
        <w:tc>
          <w:tcPr>
            <w:tcW w:w="291" w:type="pct"/>
            <w:shd w:val="clear" w:color="auto" w:fill="auto"/>
            <w:vAlign w:val="center"/>
            <w:hideMark/>
          </w:tcPr>
          <w:p w:rsidR="00DE3A04" w:rsidRPr="00B9134C" w:rsidRDefault="00DE3A04" w:rsidP="00DE3A04">
            <w:pPr>
              <w:jc w:val="center"/>
              <w:rPr>
                <w:b/>
                <w:sz w:val="20"/>
                <w:szCs w:val="20"/>
              </w:rPr>
            </w:pPr>
            <w:r w:rsidRPr="00B9134C">
              <w:rPr>
                <w:b/>
                <w:sz w:val="20"/>
                <w:szCs w:val="20"/>
              </w:rPr>
              <w:t>386</w:t>
            </w:r>
          </w:p>
        </w:tc>
        <w:tc>
          <w:tcPr>
            <w:tcW w:w="291" w:type="pct"/>
            <w:shd w:val="clear" w:color="auto" w:fill="auto"/>
            <w:vAlign w:val="center"/>
            <w:hideMark/>
          </w:tcPr>
          <w:p w:rsidR="00DE3A04" w:rsidRPr="00B9134C" w:rsidRDefault="00DE3A04" w:rsidP="00DE3A04">
            <w:pPr>
              <w:jc w:val="center"/>
              <w:rPr>
                <w:b/>
                <w:sz w:val="20"/>
                <w:szCs w:val="20"/>
              </w:rPr>
            </w:pPr>
            <w:r w:rsidRPr="00B9134C">
              <w:rPr>
                <w:b/>
                <w:sz w:val="20"/>
                <w:szCs w:val="20"/>
              </w:rPr>
              <w:t>496</w:t>
            </w:r>
          </w:p>
        </w:tc>
        <w:tc>
          <w:tcPr>
            <w:tcW w:w="340" w:type="pct"/>
            <w:shd w:val="clear" w:color="auto" w:fill="auto"/>
            <w:vAlign w:val="center"/>
            <w:hideMark/>
          </w:tcPr>
          <w:p w:rsidR="00DE3A04" w:rsidRPr="00B9134C" w:rsidRDefault="00DE3A04" w:rsidP="00DE3A04">
            <w:pPr>
              <w:jc w:val="center"/>
              <w:rPr>
                <w:b/>
                <w:sz w:val="20"/>
                <w:szCs w:val="20"/>
              </w:rPr>
            </w:pPr>
            <w:r w:rsidRPr="00B9134C">
              <w:rPr>
                <w:b/>
                <w:sz w:val="20"/>
                <w:szCs w:val="20"/>
              </w:rPr>
              <w:t>588</w:t>
            </w:r>
          </w:p>
        </w:tc>
        <w:tc>
          <w:tcPr>
            <w:tcW w:w="340" w:type="pct"/>
            <w:shd w:val="clear" w:color="auto" w:fill="auto"/>
            <w:vAlign w:val="center"/>
            <w:hideMark/>
          </w:tcPr>
          <w:p w:rsidR="00DE3A04" w:rsidRPr="00B9134C" w:rsidRDefault="00DE3A04" w:rsidP="00DE3A04">
            <w:pPr>
              <w:jc w:val="center"/>
              <w:rPr>
                <w:b/>
                <w:sz w:val="20"/>
                <w:szCs w:val="20"/>
              </w:rPr>
            </w:pPr>
            <w:r w:rsidRPr="00B9134C">
              <w:rPr>
                <w:b/>
                <w:sz w:val="20"/>
                <w:szCs w:val="20"/>
              </w:rPr>
              <w:t>583</w:t>
            </w:r>
          </w:p>
        </w:tc>
        <w:tc>
          <w:tcPr>
            <w:tcW w:w="339" w:type="pct"/>
            <w:shd w:val="clear" w:color="auto" w:fill="auto"/>
            <w:vAlign w:val="center"/>
            <w:hideMark/>
          </w:tcPr>
          <w:p w:rsidR="00DE3A04" w:rsidRPr="00B9134C" w:rsidRDefault="00DE3A04" w:rsidP="00DE3A04">
            <w:pPr>
              <w:jc w:val="center"/>
              <w:rPr>
                <w:b/>
                <w:sz w:val="20"/>
                <w:szCs w:val="20"/>
              </w:rPr>
            </w:pPr>
            <w:r w:rsidRPr="00B9134C">
              <w:rPr>
                <w:b/>
                <w:sz w:val="20"/>
                <w:szCs w:val="20"/>
              </w:rPr>
              <w:t>784</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НДФЛ 13%</w:t>
            </w:r>
          </w:p>
        </w:tc>
        <w:tc>
          <w:tcPr>
            <w:tcW w:w="351" w:type="pct"/>
            <w:shd w:val="clear" w:color="auto" w:fill="auto"/>
            <w:noWrap/>
            <w:vAlign w:val="center"/>
            <w:hideMark/>
          </w:tcPr>
          <w:p w:rsidR="00DE3A04" w:rsidRPr="00B9134C" w:rsidRDefault="00DE3A04" w:rsidP="00DE3A04">
            <w:pPr>
              <w:jc w:val="center"/>
              <w:rPr>
                <w:sz w:val="20"/>
                <w:szCs w:val="20"/>
              </w:rPr>
            </w:pPr>
            <w:r w:rsidRPr="00B9134C">
              <w:rPr>
                <w:sz w:val="20"/>
                <w:szCs w:val="20"/>
              </w:rPr>
              <w:t>Всего</w:t>
            </w:r>
          </w:p>
        </w:tc>
        <w:tc>
          <w:tcPr>
            <w:tcW w:w="292"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10 510</w:t>
            </w:r>
          </w:p>
        </w:tc>
        <w:tc>
          <w:tcPr>
            <w:tcW w:w="291"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6 460</w:t>
            </w:r>
          </w:p>
        </w:tc>
        <w:tc>
          <w:tcPr>
            <w:tcW w:w="291"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5 931</w:t>
            </w:r>
          </w:p>
        </w:tc>
        <w:tc>
          <w:tcPr>
            <w:tcW w:w="291"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6 458</w:t>
            </w:r>
          </w:p>
        </w:tc>
        <w:tc>
          <w:tcPr>
            <w:tcW w:w="340"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6 011</w:t>
            </w:r>
          </w:p>
        </w:tc>
        <w:tc>
          <w:tcPr>
            <w:tcW w:w="340"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6 560</w:t>
            </w:r>
          </w:p>
        </w:tc>
        <w:tc>
          <w:tcPr>
            <w:tcW w:w="339"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9 303</w:t>
            </w:r>
          </w:p>
        </w:tc>
        <w:tc>
          <w:tcPr>
            <w:tcW w:w="425" w:type="pct"/>
            <w:shd w:val="clear" w:color="auto" w:fill="auto"/>
            <w:noWrap/>
            <w:vAlign w:val="bottom"/>
            <w:hideMark/>
          </w:tcPr>
          <w:p w:rsidR="00DE3A04" w:rsidRPr="00B9134C" w:rsidRDefault="00DE3A04" w:rsidP="00DE3A04">
            <w:pPr>
              <w:jc w:val="center"/>
              <w:rPr>
                <w:sz w:val="20"/>
                <w:szCs w:val="20"/>
              </w:rPr>
            </w:pPr>
          </w:p>
        </w:tc>
      </w:tr>
      <w:tr w:rsidR="0025295E" w:rsidRPr="00B9134C" w:rsidTr="0025295E">
        <w:tc>
          <w:tcPr>
            <w:tcW w:w="193" w:type="pct"/>
            <w:shd w:val="clear" w:color="auto" w:fill="auto"/>
            <w:noWrap/>
            <w:vAlign w:val="bottom"/>
            <w:hideMark/>
          </w:tcPr>
          <w:p w:rsidR="00DE3A04" w:rsidRPr="00B9134C" w:rsidRDefault="00DE3A04" w:rsidP="00DE3A04">
            <w:pPr>
              <w:rPr>
                <w:sz w:val="20"/>
                <w:szCs w:val="20"/>
              </w:rPr>
            </w:pPr>
          </w:p>
        </w:tc>
        <w:tc>
          <w:tcPr>
            <w:tcW w:w="1849" w:type="pct"/>
            <w:shd w:val="clear" w:color="auto" w:fill="auto"/>
            <w:vAlign w:val="bottom"/>
            <w:hideMark/>
          </w:tcPr>
          <w:p w:rsidR="00DE3A04" w:rsidRPr="00B9134C" w:rsidRDefault="00DE3A04" w:rsidP="00DE3A04">
            <w:pPr>
              <w:rPr>
                <w:sz w:val="20"/>
                <w:szCs w:val="20"/>
              </w:rPr>
            </w:pPr>
            <w:r w:rsidRPr="00B9134C">
              <w:rPr>
                <w:sz w:val="20"/>
                <w:szCs w:val="20"/>
              </w:rPr>
              <w:t>Городской бюджет</w:t>
            </w:r>
          </w:p>
        </w:tc>
        <w:tc>
          <w:tcPr>
            <w:tcW w:w="351" w:type="pct"/>
            <w:shd w:val="clear" w:color="auto" w:fill="auto"/>
            <w:noWrap/>
            <w:vAlign w:val="center"/>
            <w:hideMark/>
          </w:tcPr>
          <w:p w:rsidR="00DE3A04" w:rsidRPr="00B9134C" w:rsidRDefault="00BB39F5" w:rsidP="00DE3A04">
            <w:pPr>
              <w:jc w:val="center"/>
              <w:rPr>
                <w:sz w:val="20"/>
                <w:szCs w:val="20"/>
              </w:rPr>
            </w:pPr>
            <w:r>
              <w:rPr>
                <w:sz w:val="20"/>
                <w:szCs w:val="20"/>
              </w:rPr>
              <w:t>тыс. руб.</w:t>
            </w:r>
          </w:p>
        </w:tc>
        <w:tc>
          <w:tcPr>
            <w:tcW w:w="292"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3 784</w:t>
            </w:r>
          </w:p>
        </w:tc>
        <w:tc>
          <w:tcPr>
            <w:tcW w:w="291"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2 326</w:t>
            </w:r>
          </w:p>
        </w:tc>
        <w:tc>
          <w:tcPr>
            <w:tcW w:w="291"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2 135</w:t>
            </w:r>
          </w:p>
        </w:tc>
        <w:tc>
          <w:tcPr>
            <w:tcW w:w="291"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2 325</w:t>
            </w:r>
          </w:p>
        </w:tc>
        <w:tc>
          <w:tcPr>
            <w:tcW w:w="340"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2 164</w:t>
            </w:r>
          </w:p>
        </w:tc>
        <w:tc>
          <w:tcPr>
            <w:tcW w:w="340"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2 362</w:t>
            </w:r>
          </w:p>
        </w:tc>
        <w:tc>
          <w:tcPr>
            <w:tcW w:w="339" w:type="pct"/>
            <w:tcBorders>
              <w:top w:val="single" w:sz="4" w:space="0" w:color="auto"/>
              <w:left w:val="single" w:sz="4" w:space="0" w:color="auto"/>
              <w:bottom w:val="single" w:sz="4" w:space="0" w:color="auto"/>
              <w:right w:val="single" w:sz="4" w:space="0" w:color="auto"/>
            </w:tcBorders>
            <w:vAlign w:val="center"/>
            <w:hideMark/>
          </w:tcPr>
          <w:p w:rsidR="00DE3A04" w:rsidRPr="00B9134C" w:rsidRDefault="00DE3A04" w:rsidP="00DE3A04">
            <w:pPr>
              <w:jc w:val="center"/>
              <w:rPr>
                <w:sz w:val="20"/>
                <w:szCs w:val="20"/>
              </w:rPr>
            </w:pPr>
            <w:r w:rsidRPr="00B9134C">
              <w:rPr>
                <w:sz w:val="20"/>
                <w:szCs w:val="20"/>
              </w:rPr>
              <w:t>3 349</w:t>
            </w:r>
          </w:p>
        </w:tc>
        <w:tc>
          <w:tcPr>
            <w:tcW w:w="425" w:type="pct"/>
            <w:shd w:val="clear" w:color="auto" w:fill="auto"/>
            <w:noWrap/>
            <w:vAlign w:val="bottom"/>
            <w:hideMark/>
          </w:tcPr>
          <w:p w:rsidR="00DE3A04" w:rsidRPr="00B9134C" w:rsidRDefault="00DE3A04" w:rsidP="00DE3A04">
            <w:pPr>
              <w:jc w:val="center"/>
              <w:rPr>
                <w:sz w:val="20"/>
                <w:szCs w:val="20"/>
              </w:rPr>
            </w:pPr>
            <w:r w:rsidRPr="00B9134C">
              <w:rPr>
                <w:sz w:val="20"/>
                <w:szCs w:val="20"/>
              </w:rPr>
              <w:t>1587</w:t>
            </w:r>
          </w:p>
        </w:tc>
      </w:tr>
    </w:tbl>
    <w:p w:rsidR="00DE3A04" w:rsidRPr="00B9134C" w:rsidRDefault="00DE3A04" w:rsidP="00B34DBE">
      <w:pPr>
        <w:jc w:val="center"/>
        <w:rPr>
          <w:b/>
        </w:rPr>
      </w:pPr>
    </w:p>
    <w:p w:rsidR="00AF15A7" w:rsidRDefault="00AF15A7" w:rsidP="00981DB2">
      <w:pPr>
        <w:pStyle w:val="1"/>
        <w:numPr>
          <w:ilvl w:val="0"/>
          <w:numId w:val="29"/>
        </w:numPr>
        <w:tabs>
          <w:tab w:val="left" w:pos="426"/>
        </w:tabs>
        <w:ind w:left="0" w:firstLine="0"/>
        <w:jc w:val="both"/>
        <w:rPr>
          <w:sz w:val="32"/>
          <w:szCs w:val="32"/>
          <w:lang w:val="ru-RU"/>
        </w:rPr>
        <w:sectPr w:rsidR="00AF15A7" w:rsidSect="00AF15A7">
          <w:pgSz w:w="16838" w:h="11906" w:orient="landscape" w:code="9"/>
          <w:pgMar w:top="1134" w:right="1134" w:bottom="567" w:left="1134" w:header="0" w:footer="567" w:gutter="0"/>
          <w:cols w:space="708"/>
          <w:docGrid w:linePitch="360"/>
        </w:sectPr>
      </w:pPr>
    </w:p>
    <w:p w:rsidR="00826C6C" w:rsidRPr="002250A1" w:rsidRDefault="00826C6C" w:rsidP="00FD1B7D">
      <w:pPr>
        <w:pStyle w:val="1"/>
        <w:numPr>
          <w:ilvl w:val="0"/>
          <w:numId w:val="2"/>
        </w:numPr>
        <w:tabs>
          <w:tab w:val="left" w:pos="426"/>
        </w:tabs>
        <w:ind w:left="0" w:firstLine="0"/>
        <w:jc w:val="both"/>
        <w:rPr>
          <w:sz w:val="32"/>
          <w:szCs w:val="32"/>
          <w:lang w:val="ru-RU"/>
        </w:rPr>
      </w:pPr>
      <w:bookmarkStart w:id="32" w:name="_Toc490205939"/>
      <w:r w:rsidRPr="002250A1">
        <w:rPr>
          <w:sz w:val="32"/>
          <w:szCs w:val="32"/>
          <w:lang w:val="ru-RU"/>
        </w:rPr>
        <w:t xml:space="preserve">Предложения по </w:t>
      </w:r>
      <w:r w:rsidR="00C85A18">
        <w:rPr>
          <w:sz w:val="32"/>
          <w:szCs w:val="32"/>
          <w:lang w:val="ru-RU"/>
        </w:rPr>
        <w:t>институциональным</w:t>
      </w:r>
      <w:r w:rsidR="004074C1">
        <w:rPr>
          <w:sz w:val="32"/>
          <w:szCs w:val="32"/>
          <w:lang w:val="ru-RU"/>
        </w:rPr>
        <w:t xml:space="preserve"> преобразованиям, </w:t>
      </w:r>
      <w:r w:rsidRPr="002250A1">
        <w:rPr>
          <w:sz w:val="32"/>
          <w:szCs w:val="32"/>
          <w:lang w:val="ru-RU"/>
        </w:rPr>
        <w:t xml:space="preserve">совершенствованию правового и информационного обеспечения </w:t>
      </w:r>
      <w:r w:rsidR="00C85A18">
        <w:rPr>
          <w:sz w:val="32"/>
          <w:szCs w:val="32"/>
          <w:lang w:val="ru-RU"/>
        </w:rPr>
        <w:t>деятельности в сфере проектирования, строительства, реконструкции объектов социальной инфраструктуры на территории города Тобольска</w:t>
      </w:r>
      <w:bookmarkEnd w:id="32"/>
    </w:p>
    <w:p w:rsidR="00C42765" w:rsidRPr="002250A1" w:rsidRDefault="00C42765" w:rsidP="00B00A36">
      <w:pPr>
        <w:ind w:firstLine="709"/>
        <w:jc w:val="both"/>
        <w:rPr>
          <w:sz w:val="28"/>
          <w:szCs w:val="28"/>
        </w:rPr>
      </w:pPr>
    </w:p>
    <w:p w:rsidR="00C9629C" w:rsidRDefault="00C42765" w:rsidP="000F211E">
      <w:pPr>
        <w:ind w:firstLine="709"/>
        <w:jc w:val="both"/>
        <w:rPr>
          <w:sz w:val="28"/>
          <w:szCs w:val="28"/>
        </w:rPr>
      </w:pPr>
      <w:r w:rsidRPr="002250A1">
        <w:rPr>
          <w:sz w:val="28"/>
          <w:szCs w:val="28"/>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округа разрабатываются в целях обеспечения </w:t>
      </w:r>
      <w:r w:rsidR="00610307" w:rsidRPr="002250A1">
        <w:rPr>
          <w:sz w:val="28"/>
          <w:szCs w:val="28"/>
        </w:rPr>
        <w:t>гарантии</w:t>
      </w:r>
      <w:r w:rsidRPr="002250A1">
        <w:rPr>
          <w:sz w:val="28"/>
          <w:szCs w:val="28"/>
        </w:rPr>
        <w:t xml:space="preserve"> реализации предлагаемых в составе Программы мероприятий (инвестиционных проектов).</w:t>
      </w:r>
      <w:r w:rsidR="00DF25D4" w:rsidRPr="002250A1">
        <w:rPr>
          <w:sz w:val="28"/>
          <w:szCs w:val="28"/>
        </w:rPr>
        <w:t xml:space="preserve"> </w:t>
      </w:r>
    </w:p>
    <w:p w:rsidR="00C9629C" w:rsidRDefault="00347A48" w:rsidP="000F211E">
      <w:pPr>
        <w:ind w:firstLine="709"/>
        <w:jc w:val="both"/>
        <w:rPr>
          <w:sz w:val="28"/>
          <w:szCs w:val="28"/>
        </w:rPr>
      </w:pPr>
      <w:r>
        <w:rPr>
          <w:sz w:val="28"/>
          <w:szCs w:val="28"/>
        </w:rPr>
        <w:t xml:space="preserve">По результатам </w:t>
      </w:r>
      <w:r w:rsidRPr="00B1373A">
        <w:rPr>
          <w:sz w:val="28"/>
          <w:szCs w:val="28"/>
        </w:rPr>
        <w:t xml:space="preserve">анализа градостроительной документации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 образований. Рекомендуется внести изменения </w:t>
      </w:r>
      <w:r>
        <w:rPr>
          <w:sz w:val="28"/>
          <w:szCs w:val="28"/>
        </w:rPr>
        <w:t xml:space="preserve">Положение о территориальном планировании </w:t>
      </w:r>
      <w:r w:rsidRPr="00B1373A">
        <w:rPr>
          <w:sz w:val="28"/>
          <w:szCs w:val="28"/>
        </w:rPr>
        <w:t xml:space="preserve">и в Генеральный план города </w:t>
      </w:r>
      <w:r>
        <w:rPr>
          <w:sz w:val="28"/>
          <w:szCs w:val="28"/>
        </w:rPr>
        <w:t xml:space="preserve">Тобольска </w:t>
      </w:r>
      <w:r w:rsidRPr="00B1373A">
        <w:rPr>
          <w:sz w:val="28"/>
          <w:szCs w:val="28"/>
        </w:rPr>
        <w:t>в части уточнения перечня планируемых к размещению объектов в соответствии с требованиями ст. 23 Градостроительного кодекса Р</w:t>
      </w:r>
      <w:r w:rsidR="000002CF">
        <w:rPr>
          <w:sz w:val="28"/>
          <w:szCs w:val="28"/>
        </w:rPr>
        <w:t xml:space="preserve">оссийской </w:t>
      </w:r>
      <w:r w:rsidRPr="00B1373A">
        <w:rPr>
          <w:sz w:val="28"/>
          <w:szCs w:val="28"/>
        </w:rPr>
        <w:t>Ф</w:t>
      </w:r>
      <w:r w:rsidR="000002CF">
        <w:rPr>
          <w:sz w:val="28"/>
          <w:szCs w:val="28"/>
        </w:rPr>
        <w:t>едерации</w:t>
      </w:r>
      <w:r w:rsidRPr="00B1373A">
        <w:rPr>
          <w:sz w:val="28"/>
          <w:szCs w:val="28"/>
        </w:rPr>
        <w:t xml:space="preserve"> и вопросами местного значения, определёнными Федеральным законом от 6</w:t>
      </w:r>
      <w:r>
        <w:rPr>
          <w:sz w:val="28"/>
          <w:szCs w:val="28"/>
        </w:rPr>
        <w:t>.10.</w:t>
      </w:r>
      <w:r w:rsidRPr="00B1373A">
        <w:rPr>
          <w:sz w:val="28"/>
          <w:szCs w:val="28"/>
        </w:rPr>
        <w:t xml:space="preserve"> 2003 № 131-ФЗ «Об общих принципах организации местного самоуправления в Российской Федерации». </w:t>
      </w:r>
    </w:p>
    <w:p w:rsidR="000F211E" w:rsidRDefault="00E47D21" w:rsidP="000F211E">
      <w:pPr>
        <w:ind w:firstLine="709"/>
        <w:jc w:val="both"/>
        <w:rPr>
          <w:sz w:val="28"/>
          <w:szCs w:val="28"/>
        </w:rPr>
      </w:pPr>
      <w:r>
        <w:rPr>
          <w:sz w:val="28"/>
          <w:szCs w:val="28"/>
        </w:rPr>
        <w:t xml:space="preserve">В </w:t>
      </w:r>
      <w:r w:rsidR="00BB39F5">
        <w:rPr>
          <w:sz w:val="28"/>
          <w:szCs w:val="28"/>
        </w:rPr>
        <w:t>Г</w:t>
      </w:r>
      <w:r>
        <w:rPr>
          <w:sz w:val="28"/>
          <w:szCs w:val="28"/>
        </w:rPr>
        <w:t>енеральном плане города Тобольска р</w:t>
      </w:r>
      <w:r w:rsidR="002A7633">
        <w:rPr>
          <w:sz w:val="28"/>
          <w:szCs w:val="28"/>
        </w:rPr>
        <w:t>асчет нормативов дошкольных образовательных учреждений и учреждений общего образования произведен по возрастным группам, не соответствующим возрастным группам детей, определенным Региональными нормативами градостроительного проектирования в Тюменской области</w:t>
      </w:r>
      <w:r>
        <w:rPr>
          <w:sz w:val="28"/>
          <w:szCs w:val="28"/>
        </w:rPr>
        <w:t>, утв.</w:t>
      </w:r>
      <w:r w:rsidR="002A7633">
        <w:rPr>
          <w:sz w:val="28"/>
          <w:szCs w:val="28"/>
        </w:rPr>
        <w:t xml:space="preserve"> постановлением Правительства Тюменской области от 12.02.2015 </w:t>
      </w:r>
      <w:r>
        <w:rPr>
          <w:sz w:val="28"/>
          <w:szCs w:val="28"/>
        </w:rPr>
        <w:t> </w:t>
      </w:r>
      <w:r w:rsidR="002A7633">
        <w:rPr>
          <w:sz w:val="28"/>
          <w:szCs w:val="28"/>
        </w:rPr>
        <w:t>№</w:t>
      </w:r>
      <w:r>
        <w:rPr>
          <w:sz w:val="28"/>
          <w:szCs w:val="28"/>
        </w:rPr>
        <w:t> </w:t>
      </w:r>
      <w:r w:rsidR="002A7633">
        <w:rPr>
          <w:sz w:val="28"/>
          <w:szCs w:val="28"/>
        </w:rPr>
        <w:t xml:space="preserve"> 49-п.</w:t>
      </w:r>
      <w:r w:rsidR="00347A48" w:rsidRPr="00B1373A">
        <w:rPr>
          <w:sz w:val="28"/>
          <w:szCs w:val="28"/>
        </w:rPr>
        <w:t xml:space="preserve"> </w:t>
      </w:r>
    </w:p>
    <w:p w:rsidR="00E63724" w:rsidRPr="000F211E" w:rsidRDefault="000F211E" w:rsidP="000F211E">
      <w:pPr>
        <w:ind w:firstLine="709"/>
        <w:jc w:val="both"/>
        <w:rPr>
          <w:sz w:val="28"/>
          <w:szCs w:val="28"/>
        </w:rPr>
      </w:pPr>
      <w:r w:rsidRPr="000F211E">
        <w:rPr>
          <w:sz w:val="28"/>
          <w:szCs w:val="28"/>
        </w:rPr>
        <w:t xml:space="preserve">В соответствии с решением Тобольской городской Думы от </w:t>
      </w:r>
      <w:r w:rsidRPr="000F211E">
        <w:rPr>
          <w:bCs/>
          <w:sz w:val="28"/>
          <w:szCs w:val="28"/>
        </w:rPr>
        <w:t xml:space="preserve"> 30.10.2007 № 196 «О Генеральном плане городского округа </w:t>
      </w:r>
      <w:r w:rsidR="008B7B67">
        <w:rPr>
          <w:bCs/>
          <w:sz w:val="28"/>
          <w:szCs w:val="28"/>
        </w:rPr>
        <w:t>город Тобольск» п</w:t>
      </w:r>
      <w:r w:rsidR="00347A48" w:rsidRPr="00B1373A">
        <w:rPr>
          <w:sz w:val="28"/>
          <w:szCs w:val="28"/>
        </w:rPr>
        <w:t xml:space="preserve">ланирование развития сети объектов </w:t>
      </w:r>
      <w:r w:rsidR="00347A48">
        <w:rPr>
          <w:sz w:val="28"/>
          <w:szCs w:val="28"/>
        </w:rPr>
        <w:t xml:space="preserve">социальной инфраструктуры </w:t>
      </w:r>
      <w:r w:rsidR="00347A48" w:rsidRPr="00B1373A">
        <w:rPr>
          <w:sz w:val="28"/>
          <w:szCs w:val="28"/>
        </w:rPr>
        <w:t>в документах территориального планирования выполнено на основании норм расчета учреждений</w:t>
      </w:r>
      <w:r w:rsidR="008B7B67">
        <w:rPr>
          <w:sz w:val="28"/>
          <w:szCs w:val="28"/>
        </w:rPr>
        <w:t xml:space="preserve"> следующих нормативных актов</w:t>
      </w:r>
      <w:r w:rsidR="00E63724">
        <w:rPr>
          <w:sz w:val="28"/>
          <w:szCs w:val="28"/>
        </w:rPr>
        <w:t>:</w:t>
      </w:r>
    </w:p>
    <w:p w:rsidR="00E63724" w:rsidRPr="00955C94" w:rsidRDefault="00E63724" w:rsidP="008B7B67">
      <w:pPr>
        <w:tabs>
          <w:tab w:val="left" w:pos="1134"/>
        </w:tabs>
        <w:autoSpaceDE w:val="0"/>
        <w:autoSpaceDN w:val="0"/>
        <w:ind w:firstLine="426"/>
        <w:jc w:val="both"/>
        <w:rPr>
          <w:sz w:val="28"/>
          <w:szCs w:val="28"/>
        </w:rPr>
      </w:pPr>
      <w:r>
        <w:rPr>
          <w:sz w:val="28"/>
          <w:szCs w:val="28"/>
        </w:rPr>
        <w:t>-</w:t>
      </w:r>
      <w:r w:rsidR="00347A48" w:rsidRPr="00B1373A">
        <w:rPr>
          <w:sz w:val="28"/>
          <w:szCs w:val="28"/>
        </w:rPr>
        <w:t xml:space="preserve"> </w:t>
      </w:r>
      <w:r>
        <w:rPr>
          <w:sz w:val="26"/>
          <w:szCs w:val="26"/>
        </w:rPr>
        <w:t> </w:t>
      </w:r>
      <w:r w:rsidRPr="00955C94">
        <w:rPr>
          <w:sz w:val="28"/>
          <w:szCs w:val="28"/>
        </w:rPr>
        <w:t>Методика нормативной потребности субъектов Российской Федерации в объектах социальной инфраструктуры (одобрено Распоряжением Правительства Р</w:t>
      </w:r>
      <w:r w:rsidR="000002CF">
        <w:rPr>
          <w:sz w:val="28"/>
          <w:szCs w:val="28"/>
        </w:rPr>
        <w:t xml:space="preserve">оссийской </w:t>
      </w:r>
      <w:r w:rsidRPr="00955C94">
        <w:rPr>
          <w:sz w:val="28"/>
          <w:szCs w:val="28"/>
        </w:rPr>
        <w:t>Ф</w:t>
      </w:r>
      <w:r w:rsidR="000002CF">
        <w:rPr>
          <w:sz w:val="28"/>
          <w:szCs w:val="28"/>
        </w:rPr>
        <w:t>едерации</w:t>
      </w:r>
      <w:r w:rsidRPr="00955C94">
        <w:rPr>
          <w:sz w:val="28"/>
          <w:szCs w:val="28"/>
        </w:rPr>
        <w:t xml:space="preserve"> от 19.10.99</w:t>
      </w:r>
      <w:r w:rsidR="000002CF">
        <w:rPr>
          <w:sz w:val="28"/>
          <w:szCs w:val="28"/>
        </w:rPr>
        <w:t xml:space="preserve"> </w:t>
      </w:r>
      <w:r w:rsidRPr="00955C94">
        <w:rPr>
          <w:sz w:val="28"/>
          <w:szCs w:val="28"/>
        </w:rPr>
        <w:t>г. №1683);</w:t>
      </w:r>
    </w:p>
    <w:p w:rsidR="00E63724" w:rsidRPr="00955C94" w:rsidRDefault="00E63724" w:rsidP="008B7B67">
      <w:pPr>
        <w:tabs>
          <w:tab w:val="left" w:pos="1134"/>
        </w:tabs>
        <w:autoSpaceDE w:val="0"/>
        <w:autoSpaceDN w:val="0"/>
        <w:ind w:firstLine="426"/>
        <w:jc w:val="both"/>
        <w:rPr>
          <w:sz w:val="28"/>
          <w:szCs w:val="28"/>
        </w:rPr>
      </w:pPr>
      <w:r w:rsidRPr="00955C94">
        <w:rPr>
          <w:sz w:val="28"/>
          <w:szCs w:val="28"/>
        </w:rPr>
        <w:t>- «Социальные нормативы и нормы» (одобрено Распоряжение Правительства Р</w:t>
      </w:r>
      <w:r w:rsidR="000002CF">
        <w:rPr>
          <w:sz w:val="28"/>
          <w:szCs w:val="28"/>
        </w:rPr>
        <w:t xml:space="preserve">оссийской </w:t>
      </w:r>
      <w:r w:rsidRPr="00955C94">
        <w:rPr>
          <w:sz w:val="28"/>
          <w:szCs w:val="28"/>
        </w:rPr>
        <w:t>Ф</w:t>
      </w:r>
      <w:r w:rsidR="000002CF">
        <w:rPr>
          <w:sz w:val="28"/>
          <w:szCs w:val="28"/>
        </w:rPr>
        <w:t>едерации</w:t>
      </w:r>
      <w:r w:rsidRPr="00955C94">
        <w:rPr>
          <w:sz w:val="28"/>
          <w:szCs w:val="28"/>
        </w:rPr>
        <w:t xml:space="preserve"> от 3 июля 1996</w:t>
      </w:r>
      <w:r w:rsidR="000002CF">
        <w:rPr>
          <w:sz w:val="28"/>
          <w:szCs w:val="28"/>
        </w:rPr>
        <w:t xml:space="preserve"> </w:t>
      </w:r>
      <w:r w:rsidRPr="00955C94">
        <w:rPr>
          <w:sz w:val="28"/>
          <w:szCs w:val="28"/>
        </w:rPr>
        <w:t>г. №1063</w:t>
      </w:r>
      <w:r w:rsidR="000002CF">
        <w:rPr>
          <w:sz w:val="28"/>
          <w:szCs w:val="28"/>
        </w:rPr>
        <w:t>-</w:t>
      </w:r>
      <w:r w:rsidRPr="00955C94">
        <w:rPr>
          <w:sz w:val="28"/>
          <w:szCs w:val="28"/>
        </w:rPr>
        <w:t>р);</w:t>
      </w:r>
    </w:p>
    <w:p w:rsidR="00E63724" w:rsidRPr="00955C94" w:rsidRDefault="00E63724" w:rsidP="008B7B67">
      <w:pPr>
        <w:tabs>
          <w:tab w:val="left" w:pos="1134"/>
        </w:tabs>
        <w:autoSpaceDE w:val="0"/>
        <w:autoSpaceDN w:val="0"/>
        <w:ind w:firstLine="426"/>
        <w:jc w:val="both"/>
        <w:rPr>
          <w:sz w:val="28"/>
          <w:szCs w:val="28"/>
        </w:rPr>
      </w:pPr>
      <w:r w:rsidRPr="00955C94">
        <w:rPr>
          <w:sz w:val="28"/>
          <w:szCs w:val="28"/>
        </w:rPr>
        <w:t>- СНиП 2.07.01-89 Г</w:t>
      </w:r>
      <w:r w:rsidR="00347A48" w:rsidRPr="00955C94">
        <w:rPr>
          <w:sz w:val="28"/>
          <w:szCs w:val="28"/>
        </w:rPr>
        <w:t xml:space="preserve">радостроительство. Планировка и застройка городских и сельских поселений (далее - СНИП). </w:t>
      </w:r>
    </w:p>
    <w:p w:rsidR="00347A48" w:rsidRPr="00B1373A" w:rsidRDefault="00347A48" w:rsidP="00E63724">
      <w:pPr>
        <w:tabs>
          <w:tab w:val="left" w:pos="1134"/>
        </w:tabs>
        <w:autoSpaceDE w:val="0"/>
        <w:autoSpaceDN w:val="0"/>
        <w:ind w:firstLine="851"/>
        <w:jc w:val="both"/>
        <w:rPr>
          <w:sz w:val="28"/>
          <w:szCs w:val="28"/>
        </w:rPr>
      </w:pPr>
      <w:r w:rsidRPr="00955C94">
        <w:rPr>
          <w:sz w:val="28"/>
          <w:szCs w:val="28"/>
        </w:rPr>
        <w:t>Региональные нормативы градостроительного</w:t>
      </w:r>
      <w:r w:rsidRPr="00B1373A">
        <w:rPr>
          <w:sz w:val="28"/>
          <w:szCs w:val="28"/>
        </w:rPr>
        <w:t xml:space="preserve"> проектирования </w:t>
      </w:r>
      <w:r>
        <w:rPr>
          <w:sz w:val="28"/>
          <w:szCs w:val="28"/>
        </w:rPr>
        <w:t xml:space="preserve">Тюменской области </w:t>
      </w:r>
      <w:r w:rsidRPr="00B1373A">
        <w:rPr>
          <w:sz w:val="28"/>
          <w:szCs w:val="28"/>
        </w:rPr>
        <w:t xml:space="preserve">утверждены </w:t>
      </w:r>
      <w:r>
        <w:rPr>
          <w:sz w:val="28"/>
          <w:szCs w:val="28"/>
        </w:rPr>
        <w:t>постановлением Правительства Тюменской области от 12.02.2015 № 49-п,</w:t>
      </w:r>
      <w:r w:rsidRPr="00B1373A">
        <w:rPr>
          <w:sz w:val="28"/>
          <w:szCs w:val="28"/>
        </w:rPr>
        <w:t xml:space="preserve"> местные нормативы градостроительного проектирования </w:t>
      </w:r>
      <w:r>
        <w:rPr>
          <w:sz w:val="28"/>
          <w:szCs w:val="28"/>
        </w:rPr>
        <w:t>утверждены, позднее даты внесения изменений в Генеральный план города Тобольска</w:t>
      </w:r>
      <w:r w:rsidRPr="00B1373A">
        <w:rPr>
          <w:sz w:val="28"/>
          <w:szCs w:val="28"/>
        </w:rPr>
        <w:t xml:space="preserve">. </w:t>
      </w:r>
      <w:r>
        <w:rPr>
          <w:sz w:val="28"/>
          <w:szCs w:val="28"/>
        </w:rPr>
        <w:t>Рекомендуется внести изменения в Генеральный план города Тобольска в части планирования развития объектов социальной инфраструктуры.</w:t>
      </w:r>
    </w:p>
    <w:p w:rsidR="00893F6F" w:rsidRPr="002250A1" w:rsidRDefault="00FE4207" w:rsidP="00FE4207">
      <w:pPr>
        <w:pStyle w:val="aff4"/>
        <w:spacing w:after="0" w:line="240" w:lineRule="auto"/>
        <w:ind w:firstLine="709"/>
        <w:rPr>
          <w:rFonts w:ascii="Times New Roman" w:hAnsi="Times New Roman"/>
          <w:sz w:val="28"/>
          <w:szCs w:val="28"/>
        </w:rPr>
      </w:pPr>
      <w:r w:rsidRPr="002250A1">
        <w:rPr>
          <w:rFonts w:ascii="Times New Roman" w:hAnsi="Times New Roman"/>
          <w:sz w:val="28"/>
          <w:szCs w:val="28"/>
        </w:rPr>
        <w:t xml:space="preserve">Проектные мощности планируемых данной Программой объектов учтены </w:t>
      </w:r>
      <w:r w:rsidR="00C13498" w:rsidRPr="002250A1">
        <w:rPr>
          <w:rFonts w:ascii="Times New Roman" w:hAnsi="Times New Roman"/>
          <w:sz w:val="28"/>
          <w:szCs w:val="28"/>
        </w:rPr>
        <w:t xml:space="preserve">в </w:t>
      </w:r>
      <w:r w:rsidR="00454F9D" w:rsidRPr="002250A1">
        <w:rPr>
          <w:rFonts w:ascii="Times New Roman" w:hAnsi="Times New Roman"/>
          <w:sz w:val="28"/>
          <w:szCs w:val="28"/>
        </w:rPr>
        <w:t xml:space="preserve">расчетах </w:t>
      </w:r>
      <w:r w:rsidR="00854CB9" w:rsidRPr="002250A1">
        <w:rPr>
          <w:rFonts w:ascii="Times New Roman" w:hAnsi="Times New Roman"/>
          <w:sz w:val="28"/>
          <w:szCs w:val="28"/>
        </w:rPr>
        <w:t xml:space="preserve">перспективной нагрузки </w:t>
      </w:r>
      <w:r w:rsidRPr="002250A1">
        <w:rPr>
          <w:rFonts w:ascii="Times New Roman" w:hAnsi="Times New Roman"/>
          <w:sz w:val="28"/>
          <w:szCs w:val="28"/>
        </w:rPr>
        <w:t>инженерной инфраструктуры городского округа (схем</w:t>
      </w:r>
      <w:r w:rsidR="00854CB9" w:rsidRPr="002250A1">
        <w:rPr>
          <w:rFonts w:ascii="Times New Roman" w:hAnsi="Times New Roman"/>
          <w:sz w:val="28"/>
          <w:szCs w:val="28"/>
        </w:rPr>
        <w:t>е</w:t>
      </w:r>
      <w:r w:rsidRPr="002250A1">
        <w:rPr>
          <w:rFonts w:ascii="Times New Roman" w:hAnsi="Times New Roman"/>
          <w:sz w:val="28"/>
          <w:szCs w:val="28"/>
        </w:rPr>
        <w:t xml:space="preserve"> теплоснабжения, водоснабжения и</w:t>
      </w:r>
      <w:r w:rsidR="00893F6F" w:rsidRPr="002250A1">
        <w:rPr>
          <w:rFonts w:ascii="Times New Roman" w:hAnsi="Times New Roman"/>
          <w:sz w:val="28"/>
          <w:szCs w:val="28"/>
        </w:rPr>
        <w:t xml:space="preserve"> водоотведения</w:t>
      </w:r>
      <w:r w:rsidR="00854CB9" w:rsidRPr="002250A1">
        <w:rPr>
          <w:rFonts w:ascii="Times New Roman" w:hAnsi="Times New Roman"/>
          <w:sz w:val="28"/>
          <w:szCs w:val="28"/>
        </w:rPr>
        <w:t xml:space="preserve">). Схемы теплоснабжения, водоснабжения и водоотведения подлежат ежегодной актуализации с учетом </w:t>
      </w:r>
      <w:r w:rsidR="00610307" w:rsidRPr="002250A1">
        <w:rPr>
          <w:rFonts w:ascii="Times New Roman" w:hAnsi="Times New Roman"/>
          <w:sz w:val="28"/>
          <w:szCs w:val="28"/>
        </w:rPr>
        <w:t xml:space="preserve">выданных технических условий для присоединения </w:t>
      </w:r>
      <w:r w:rsidR="00193739" w:rsidRPr="002250A1">
        <w:rPr>
          <w:rFonts w:ascii="Times New Roman" w:hAnsi="Times New Roman"/>
          <w:sz w:val="28"/>
          <w:szCs w:val="28"/>
        </w:rPr>
        <w:t>планируем</w:t>
      </w:r>
      <w:r w:rsidR="00610307" w:rsidRPr="002250A1">
        <w:rPr>
          <w:rFonts w:ascii="Times New Roman" w:hAnsi="Times New Roman"/>
          <w:sz w:val="28"/>
          <w:szCs w:val="28"/>
        </w:rPr>
        <w:t>ых к строительству или реконструкции объектов</w:t>
      </w:r>
      <w:r w:rsidR="00963488" w:rsidRPr="002250A1">
        <w:rPr>
          <w:rFonts w:ascii="Times New Roman" w:hAnsi="Times New Roman"/>
          <w:sz w:val="28"/>
          <w:szCs w:val="28"/>
        </w:rPr>
        <w:t>.</w:t>
      </w:r>
    </w:p>
    <w:p w:rsidR="00A91FFC" w:rsidRPr="002250A1" w:rsidRDefault="006A1EFE" w:rsidP="0009490B">
      <w:pPr>
        <w:ind w:firstLine="709"/>
        <w:jc w:val="both"/>
        <w:rPr>
          <w:sz w:val="28"/>
          <w:szCs w:val="28"/>
        </w:rPr>
      </w:pPr>
      <w:hyperlink r:id="rId29" w:anchor="/document/99/420363704//47244282-f18b-4103-808f-675231af6583/" w:tgtFrame="_blank" w:history="1">
        <w:r w:rsidR="009D0518" w:rsidRPr="002250A1">
          <w:rPr>
            <w:sz w:val="28"/>
            <w:szCs w:val="28"/>
          </w:rPr>
          <w:t>Федеральным законом от 03.07.2016 № 373-ФЗ</w:t>
        </w:r>
      </w:hyperlink>
      <w:r w:rsidR="009D0518" w:rsidRPr="002250A1">
        <w:rPr>
          <w:sz w:val="28"/>
          <w:szCs w:val="28"/>
        </w:rPr>
        <w:t> внесены изменения в Градостроительный кодекс Российской Федерации и другие законы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w:t>
      </w:r>
      <w:r w:rsidR="0009490B" w:rsidRPr="002250A1">
        <w:rPr>
          <w:sz w:val="28"/>
          <w:szCs w:val="28"/>
        </w:rPr>
        <w:t xml:space="preserve"> </w:t>
      </w:r>
      <w:r w:rsidR="009D0518" w:rsidRPr="002250A1">
        <w:rPr>
          <w:sz w:val="28"/>
          <w:szCs w:val="28"/>
        </w:rPr>
        <w:t xml:space="preserve">Администрацией города проведена работа по приведению в соответствие </w:t>
      </w:r>
      <w:r w:rsidR="0009490B" w:rsidRPr="002250A1">
        <w:rPr>
          <w:sz w:val="28"/>
          <w:szCs w:val="28"/>
        </w:rPr>
        <w:t>П</w:t>
      </w:r>
      <w:r w:rsidR="009D0518" w:rsidRPr="002250A1">
        <w:rPr>
          <w:sz w:val="28"/>
          <w:szCs w:val="28"/>
        </w:rPr>
        <w:t>равил землепользования и застройки. Р</w:t>
      </w:r>
      <w:r w:rsidR="00656C29" w:rsidRPr="002250A1">
        <w:rPr>
          <w:sz w:val="28"/>
          <w:szCs w:val="28"/>
        </w:rPr>
        <w:t xml:space="preserve">ешением </w:t>
      </w:r>
      <w:r w:rsidR="00A673A8" w:rsidRPr="002250A1">
        <w:rPr>
          <w:sz w:val="28"/>
          <w:szCs w:val="28"/>
        </w:rPr>
        <w:t xml:space="preserve">Тобольской городской </w:t>
      </w:r>
      <w:r w:rsidR="00656C29" w:rsidRPr="002250A1">
        <w:rPr>
          <w:sz w:val="28"/>
          <w:szCs w:val="28"/>
        </w:rPr>
        <w:t xml:space="preserve">Думы от </w:t>
      </w:r>
      <w:r w:rsidR="00A673A8" w:rsidRPr="002250A1">
        <w:rPr>
          <w:sz w:val="28"/>
          <w:szCs w:val="28"/>
        </w:rPr>
        <w:t>31.05.2017</w:t>
      </w:r>
      <w:r w:rsidR="00656C29" w:rsidRPr="002250A1">
        <w:rPr>
          <w:sz w:val="28"/>
          <w:szCs w:val="28"/>
        </w:rPr>
        <w:t xml:space="preserve"> № </w:t>
      </w:r>
      <w:r w:rsidR="00A673A8" w:rsidRPr="002250A1">
        <w:rPr>
          <w:sz w:val="28"/>
          <w:szCs w:val="28"/>
        </w:rPr>
        <w:t>65</w:t>
      </w:r>
      <w:r w:rsidR="009D0518" w:rsidRPr="002250A1">
        <w:rPr>
          <w:sz w:val="28"/>
          <w:szCs w:val="28"/>
        </w:rPr>
        <w:t xml:space="preserve"> </w:t>
      </w:r>
      <w:r w:rsidR="00A673A8" w:rsidRPr="002250A1">
        <w:rPr>
          <w:sz w:val="28"/>
          <w:szCs w:val="28"/>
        </w:rPr>
        <w:t xml:space="preserve">внесены изменения в </w:t>
      </w:r>
      <w:r w:rsidR="00656C29" w:rsidRPr="002250A1">
        <w:rPr>
          <w:sz w:val="28"/>
          <w:szCs w:val="28"/>
        </w:rPr>
        <w:t>«Правил</w:t>
      </w:r>
      <w:r w:rsidR="009D0518" w:rsidRPr="002250A1">
        <w:rPr>
          <w:sz w:val="28"/>
          <w:szCs w:val="28"/>
        </w:rPr>
        <w:t xml:space="preserve">а землепользования и застройки на территории города </w:t>
      </w:r>
      <w:r w:rsidR="009C07D5" w:rsidRPr="002250A1">
        <w:rPr>
          <w:sz w:val="28"/>
          <w:szCs w:val="28"/>
        </w:rPr>
        <w:t>Тобольска</w:t>
      </w:r>
      <w:r w:rsidR="00656C29" w:rsidRPr="002250A1">
        <w:rPr>
          <w:sz w:val="28"/>
          <w:szCs w:val="28"/>
        </w:rPr>
        <w:t>»</w:t>
      </w:r>
      <w:r w:rsidR="009D0518" w:rsidRPr="002250A1">
        <w:rPr>
          <w:sz w:val="28"/>
          <w:szCs w:val="28"/>
        </w:rPr>
        <w:t>.</w:t>
      </w:r>
      <w:r w:rsidR="00656C29" w:rsidRPr="002250A1">
        <w:rPr>
          <w:sz w:val="28"/>
          <w:szCs w:val="28"/>
        </w:rPr>
        <w:t xml:space="preserve"> </w:t>
      </w:r>
    </w:p>
    <w:p w:rsidR="00624782" w:rsidRPr="00F50F8D" w:rsidRDefault="00624782" w:rsidP="00FE4207">
      <w:pPr>
        <w:ind w:firstLine="709"/>
        <w:jc w:val="both"/>
        <w:rPr>
          <w:sz w:val="28"/>
          <w:szCs w:val="28"/>
        </w:rPr>
      </w:pPr>
      <w:r w:rsidRPr="00F50F8D">
        <w:rPr>
          <w:sz w:val="28"/>
          <w:szCs w:val="28"/>
        </w:rPr>
        <w:t xml:space="preserve">В соответствии с нормой ст. 9 Градостроительного кодекса Российской Федерации сведения о градостроительной деятельности размещены на официальном сайте </w:t>
      </w:r>
      <w:r w:rsidR="00EA337F" w:rsidRPr="00F50F8D">
        <w:rPr>
          <w:sz w:val="28"/>
          <w:szCs w:val="28"/>
        </w:rPr>
        <w:t xml:space="preserve">органов местного самоуправления </w:t>
      </w:r>
      <w:r w:rsidRPr="00F50F8D">
        <w:rPr>
          <w:sz w:val="28"/>
          <w:szCs w:val="28"/>
        </w:rPr>
        <w:t xml:space="preserve">города </w:t>
      </w:r>
      <w:r w:rsidR="009C07D5" w:rsidRPr="00F50F8D">
        <w:rPr>
          <w:sz w:val="28"/>
          <w:szCs w:val="28"/>
        </w:rPr>
        <w:t>Тобольска</w:t>
      </w:r>
      <w:r w:rsidR="005E0B18" w:rsidRPr="00F50F8D">
        <w:rPr>
          <w:sz w:val="28"/>
          <w:szCs w:val="28"/>
        </w:rPr>
        <w:t xml:space="preserve">. При этом объекты местного значения </w:t>
      </w:r>
      <w:r w:rsidR="00C81462" w:rsidRPr="00F50F8D">
        <w:rPr>
          <w:sz w:val="28"/>
          <w:szCs w:val="28"/>
        </w:rPr>
        <w:t xml:space="preserve">должны быть </w:t>
      </w:r>
      <w:r w:rsidRPr="00F50F8D">
        <w:rPr>
          <w:sz w:val="28"/>
          <w:szCs w:val="28"/>
        </w:rPr>
        <w:t xml:space="preserve">интегрированы с порталом </w:t>
      </w:r>
      <w:hyperlink r:id="rId30" w:tgtFrame="_blank" w:history="1">
        <w:r w:rsidRPr="00F50F8D">
          <w:rPr>
            <w:rStyle w:val="af2"/>
            <w:b w:val="0"/>
            <w:sz w:val="28"/>
            <w:szCs w:val="28"/>
          </w:rPr>
          <w:t>«</w:t>
        </w:r>
      </w:hyperlink>
      <w:hyperlink r:id="rId31" w:tgtFrame="_blank" w:history="1">
        <w:r w:rsidRPr="00F50F8D">
          <w:rPr>
            <w:rStyle w:val="af2"/>
            <w:b w:val="0"/>
            <w:sz w:val="28"/>
            <w:szCs w:val="28"/>
          </w:rPr>
          <w:t>Федеральная государственная информационная система территориального планирования</w:t>
        </w:r>
      </w:hyperlink>
      <w:r w:rsidRPr="00F50F8D">
        <w:rPr>
          <w:b/>
          <w:sz w:val="28"/>
          <w:szCs w:val="28"/>
        </w:rPr>
        <w:t>»</w:t>
      </w:r>
      <w:r w:rsidRPr="00F50F8D">
        <w:rPr>
          <w:sz w:val="28"/>
          <w:szCs w:val="28"/>
        </w:rPr>
        <w:t xml:space="preserve">. </w:t>
      </w:r>
    </w:p>
    <w:p w:rsidR="00831814" w:rsidRPr="00F50F8D" w:rsidRDefault="00BD4738" w:rsidP="00831814">
      <w:pPr>
        <w:ind w:firstLine="709"/>
        <w:jc w:val="both"/>
        <w:rPr>
          <w:sz w:val="28"/>
          <w:szCs w:val="28"/>
        </w:rPr>
      </w:pPr>
      <w:r w:rsidRPr="00F50F8D">
        <w:rPr>
          <w:sz w:val="28"/>
          <w:szCs w:val="28"/>
        </w:rPr>
        <w:t>Распоряжением Правительства Российской Федерации от 01.06.2016 №</w:t>
      </w:r>
      <w:r w:rsidR="00483B6E" w:rsidRPr="00F50F8D">
        <w:rPr>
          <w:sz w:val="28"/>
          <w:szCs w:val="28"/>
        </w:rPr>
        <w:t xml:space="preserve"> </w:t>
      </w:r>
      <w:r w:rsidRPr="00F50F8D">
        <w:rPr>
          <w:sz w:val="28"/>
          <w:szCs w:val="28"/>
        </w:rPr>
        <w:t xml:space="preserve">1078-р утверждена </w:t>
      </w:r>
      <w:r w:rsidR="00831814" w:rsidRPr="00F50F8D">
        <w:rPr>
          <w:sz w:val="28"/>
          <w:szCs w:val="28"/>
        </w:rPr>
        <w:t>(Д</w:t>
      </w:r>
      <w:r w:rsidRPr="00F50F8D">
        <w:rPr>
          <w:sz w:val="28"/>
          <w:szCs w:val="28"/>
        </w:rPr>
        <w:t>орожная карта</w:t>
      </w:r>
      <w:r w:rsidR="00831814" w:rsidRPr="00F50F8D">
        <w:rPr>
          <w:sz w:val="28"/>
          <w:szCs w:val="28"/>
        </w:rPr>
        <w:t>)</w:t>
      </w:r>
      <w:r w:rsidRPr="00F50F8D">
        <w:rPr>
          <w:sz w:val="28"/>
          <w:szCs w:val="28"/>
        </w:rPr>
        <w:t xml:space="preserve"> «Совершенствование правового регулирования градостроительной деятельности и улучшение предпринимательского климата в сфере строительства». </w:t>
      </w:r>
      <w:r w:rsidR="00831814" w:rsidRPr="00F50F8D">
        <w:rPr>
          <w:sz w:val="28"/>
          <w:szCs w:val="28"/>
        </w:rPr>
        <w:t>Дорожная карта</w:t>
      </w:r>
      <w:r w:rsidR="006B662B" w:rsidRPr="00F50F8D">
        <w:rPr>
          <w:sz w:val="28"/>
          <w:szCs w:val="28"/>
        </w:rPr>
        <w:t xml:space="preserve"> дополнена новыми мероприятиями по информационному обеспечению градостроительной деятельности, обеспечению межведомственного электронного взаимодействия между органами </w:t>
      </w:r>
      <w:r w:rsidR="00827A69" w:rsidRPr="00F50F8D">
        <w:rPr>
          <w:sz w:val="28"/>
          <w:szCs w:val="28"/>
        </w:rPr>
        <w:t xml:space="preserve">государственного </w:t>
      </w:r>
      <w:r w:rsidR="006B662B" w:rsidRPr="00F50F8D">
        <w:rPr>
          <w:sz w:val="28"/>
          <w:szCs w:val="28"/>
        </w:rPr>
        <w:t xml:space="preserve">кадастрового учета и органами исполнительной власти, органами местного самоуправления при оказании услуг в </w:t>
      </w:r>
      <w:r w:rsidR="00831814" w:rsidRPr="00F50F8D">
        <w:rPr>
          <w:sz w:val="28"/>
          <w:szCs w:val="28"/>
        </w:rPr>
        <w:t>сфере строительства</w:t>
      </w:r>
      <w:r w:rsidR="006B662B" w:rsidRPr="00F50F8D">
        <w:rPr>
          <w:sz w:val="28"/>
          <w:szCs w:val="28"/>
        </w:rPr>
        <w:t xml:space="preserve">. </w:t>
      </w:r>
      <w:r w:rsidR="00831814" w:rsidRPr="00F50F8D">
        <w:rPr>
          <w:sz w:val="28"/>
          <w:szCs w:val="28"/>
        </w:rPr>
        <w:t xml:space="preserve">Регионы должны </w:t>
      </w:r>
      <w:r w:rsidR="00F50F8D" w:rsidRPr="00F50F8D">
        <w:rPr>
          <w:sz w:val="28"/>
          <w:szCs w:val="28"/>
        </w:rPr>
        <w:t>в</w:t>
      </w:r>
      <w:r w:rsidR="00831814" w:rsidRPr="00F50F8D">
        <w:rPr>
          <w:sz w:val="28"/>
          <w:szCs w:val="28"/>
        </w:rPr>
        <w:t xml:space="preserve">недрить двухуровневые </w:t>
      </w:r>
      <w:r w:rsidR="00EA337F" w:rsidRPr="00F50F8D">
        <w:rPr>
          <w:sz w:val="28"/>
          <w:szCs w:val="28"/>
        </w:rPr>
        <w:t>автоматизированные информационные системы обеспечени</w:t>
      </w:r>
      <w:r w:rsidR="002E54EE" w:rsidRPr="00F50F8D">
        <w:rPr>
          <w:sz w:val="28"/>
          <w:szCs w:val="28"/>
        </w:rPr>
        <w:t>я градостроительной деятельност</w:t>
      </w:r>
      <w:r w:rsidR="00EA337F" w:rsidRPr="00F50F8D">
        <w:rPr>
          <w:sz w:val="28"/>
          <w:szCs w:val="28"/>
        </w:rPr>
        <w:t>и</w:t>
      </w:r>
      <w:r w:rsidR="002E54EE" w:rsidRPr="00F50F8D">
        <w:rPr>
          <w:sz w:val="28"/>
          <w:szCs w:val="28"/>
        </w:rPr>
        <w:t xml:space="preserve"> </w:t>
      </w:r>
      <w:r w:rsidR="00831814" w:rsidRPr="00F50F8D">
        <w:rPr>
          <w:sz w:val="28"/>
          <w:szCs w:val="28"/>
        </w:rPr>
        <w:t xml:space="preserve">– до апреля 2017 года. </w:t>
      </w:r>
    </w:p>
    <w:p w:rsidR="00831814" w:rsidRPr="00F50F8D" w:rsidRDefault="00831814" w:rsidP="00831814">
      <w:pPr>
        <w:suppressAutoHyphens/>
        <w:ind w:firstLine="709"/>
        <w:jc w:val="both"/>
        <w:textAlignment w:val="baseline"/>
        <w:rPr>
          <w:bCs/>
          <w:kern w:val="2"/>
          <w:sz w:val="28"/>
          <w:szCs w:val="28"/>
          <w:lang w:eastAsia="ar-SA"/>
        </w:rPr>
      </w:pPr>
      <w:r w:rsidRPr="00F50F8D">
        <w:rPr>
          <w:bCs/>
          <w:kern w:val="2"/>
          <w:sz w:val="28"/>
          <w:szCs w:val="28"/>
          <w:lang w:eastAsia="ar-SA"/>
        </w:rPr>
        <w:t>Рекомендуется внедрить автоматизированную систему обеспечения градостроительной деятельности с интеграцией в систему</w:t>
      </w:r>
      <w:r w:rsidR="005A2F07" w:rsidRPr="00F50F8D">
        <w:rPr>
          <w:bCs/>
          <w:kern w:val="2"/>
          <w:sz w:val="28"/>
          <w:szCs w:val="28"/>
          <w:lang w:eastAsia="ar-SA"/>
        </w:rPr>
        <w:t xml:space="preserve"> Тюменской области</w:t>
      </w:r>
      <w:r w:rsidRPr="00F50F8D">
        <w:rPr>
          <w:bCs/>
          <w:kern w:val="2"/>
          <w:sz w:val="28"/>
          <w:szCs w:val="28"/>
          <w:lang w:eastAsia="ar-SA"/>
        </w:rPr>
        <w:t xml:space="preserve">, </w:t>
      </w:r>
      <w:r w:rsidR="00BB39F5">
        <w:rPr>
          <w:bCs/>
          <w:kern w:val="2"/>
          <w:sz w:val="28"/>
          <w:szCs w:val="28"/>
          <w:lang w:eastAsia="ar-SA"/>
        </w:rPr>
        <w:t xml:space="preserve">с </w:t>
      </w:r>
      <w:r w:rsidRPr="00F50F8D">
        <w:rPr>
          <w:bCs/>
          <w:kern w:val="2"/>
          <w:sz w:val="28"/>
          <w:szCs w:val="28"/>
          <w:lang w:eastAsia="ar-SA"/>
        </w:rPr>
        <w:t>информационн</w:t>
      </w:r>
      <w:r w:rsidR="00BB39F5">
        <w:rPr>
          <w:bCs/>
          <w:kern w:val="2"/>
          <w:sz w:val="28"/>
          <w:szCs w:val="28"/>
          <w:lang w:eastAsia="ar-SA"/>
        </w:rPr>
        <w:t>ым</w:t>
      </w:r>
      <w:r w:rsidRPr="00F50F8D">
        <w:rPr>
          <w:bCs/>
          <w:kern w:val="2"/>
          <w:sz w:val="28"/>
          <w:szCs w:val="28"/>
          <w:lang w:eastAsia="ar-SA"/>
        </w:rPr>
        <w:t xml:space="preserve"> взаимодействи</w:t>
      </w:r>
      <w:r w:rsidR="00BB39F5">
        <w:rPr>
          <w:bCs/>
          <w:kern w:val="2"/>
          <w:sz w:val="28"/>
          <w:szCs w:val="28"/>
          <w:lang w:eastAsia="ar-SA"/>
        </w:rPr>
        <w:t>ем</w:t>
      </w:r>
      <w:r w:rsidRPr="00F50F8D">
        <w:rPr>
          <w:bCs/>
          <w:kern w:val="2"/>
          <w:sz w:val="28"/>
          <w:szCs w:val="28"/>
          <w:lang w:eastAsia="ar-SA"/>
        </w:rPr>
        <w:t xml:space="preserve"> с ресурсами </w:t>
      </w:r>
      <w:r w:rsidR="005322ED" w:rsidRPr="00F50F8D">
        <w:rPr>
          <w:bCs/>
          <w:kern w:val="2"/>
          <w:sz w:val="28"/>
          <w:szCs w:val="28"/>
          <w:lang w:eastAsia="ar-SA"/>
        </w:rPr>
        <w:t>Федеральной службы государственной регистрации кадастра и картографии</w:t>
      </w:r>
      <w:r w:rsidRPr="00F50F8D">
        <w:rPr>
          <w:bCs/>
          <w:kern w:val="2"/>
          <w:sz w:val="28"/>
          <w:szCs w:val="28"/>
          <w:lang w:eastAsia="ar-SA"/>
        </w:rPr>
        <w:t>.</w:t>
      </w:r>
    </w:p>
    <w:p w:rsidR="00B03653" w:rsidRDefault="00B03653" w:rsidP="00CB2F08">
      <w:pPr>
        <w:suppressAutoHyphens/>
        <w:ind w:firstLine="709"/>
        <w:jc w:val="both"/>
        <w:textAlignment w:val="baseline"/>
        <w:rPr>
          <w:bCs/>
          <w:kern w:val="2"/>
          <w:sz w:val="28"/>
          <w:szCs w:val="28"/>
          <w:lang w:eastAsia="ar-SA"/>
        </w:rPr>
      </w:pPr>
      <w:r>
        <w:rPr>
          <w:bCs/>
          <w:kern w:val="2"/>
          <w:sz w:val="28"/>
          <w:szCs w:val="28"/>
          <w:lang w:eastAsia="ar-SA"/>
        </w:rPr>
        <w:t>Рекомендуется в нормативные акты по бюджетному планированию внести дополнения</w:t>
      </w:r>
      <w:r w:rsidR="00BB39F5">
        <w:rPr>
          <w:bCs/>
          <w:kern w:val="2"/>
          <w:sz w:val="28"/>
          <w:szCs w:val="28"/>
          <w:lang w:eastAsia="ar-SA"/>
        </w:rPr>
        <w:t>,</w:t>
      </w:r>
      <w:r>
        <w:rPr>
          <w:bCs/>
          <w:kern w:val="2"/>
          <w:sz w:val="28"/>
          <w:szCs w:val="28"/>
          <w:lang w:eastAsia="ar-SA"/>
        </w:rPr>
        <w:t xml:space="preserve"> касающиеся взаимосвязи между бюджетным и стратегическим (градостроительным) планированием.</w:t>
      </w:r>
    </w:p>
    <w:p w:rsidR="000525BB" w:rsidRPr="000525BB" w:rsidRDefault="000525BB" w:rsidP="000525BB">
      <w:pPr>
        <w:ind w:firstLine="709"/>
        <w:jc w:val="both"/>
        <w:rPr>
          <w:sz w:val="28"/>
          <w:szCs w:val="28"/>
        </w:rPr>
      </w:pPr>
      <w:r w:rsidRPr="000525BB">
        <w:rPr>
          <w:sz w:val="28"/>
          <w:szCs w:val="28"/>
          <w:lang w:eastAsia="ar-SA"/>
        </w:rPr>
        <w:t>В соответствии с нормой ст. 26 Градостроительного кодекса Российской Федерации и</w:t>
      </w:r>
      <w:r w:rsidR="00CB2F08" w:rsidRPr="000525BB">
        <w:rPr>
          <w:sz w:val="28"/>
          <w:szCs w:val="28"/>
          <w:lang w:eastAsia="ar-SA"/>
        </w:rPr>
        <w:t xml:space="preserve">нформационное обеспечение </w:t>
      </w:r>
      <w:r w:rsidR="00831814" w:rsidRPr="000525BB">
        <w:rPr>
          <w:sz w:val="28"/>
          <w:szCs w:val="28"/>
          <w:lang w:eastAsia="ar-SA"/>
        </w:rPr>
        <w:t xml:space="preserve">данной </w:t>
      </w:r>
      <w:r w:rsidR="00CB2F08" w:rsidRPr="000525BB">
        <w:rPr>
          <w:sz w:val="28"/>
          <w:szCs w:val="28"/>
          <w:lang w:eastAsia="ar-SA"/>
        </w:rPr>
        <w:t xml:space="preserve">Программы должно </w:t>
      </w:r>
      <w:r w:rsidR="00D95C83" w:rsidRPr="000525BB">
        <w:rPr>
          <w:sz w:val="28"/>
          <w:szCs w:val="28"/>
          <w:lang w:eastAsia="ar-SA"/>
        </w:rPr>
        <w:t>осуществляться в</w:t>
      </w:r>
      <w:r w:rsidR="00CB2F08" w:rsidRPr="000525BB">
        <w:rPr>
          <w:sz w:val="28"/>
          <w:szCs w:val="28"/>
        </w:rPr>
        <w:t xml:space="preserve"> средствах массовой информации, на сайте администрации горо</w:t>
      </w:r>
      <w:r w:rsidRPr="000525BB">
        <w:rPr>
          <w:sz w:val="28"/>
          <w:szCs w:val="28"/>
        </w:rPr>
        <w:t>да в сети «Интернет» не менее чем за тридцать дней до их утверждения.</w:t>
      </w:r>
    </w:p>
    <w:p w:rsidR="000525BB" w:rsidRDefault="000525BB" w:rsidP="00CB2F08">
      <w:pPr>
        <w:suppressAutoHyphens/>
        <w:ind w:firstLine="709"/>
        <w:jc w:val="both"/>
        <w:textAlignment w:val="baseline"/>
        <w:rPr>
          <w:sz w:val="28"/>
          <w:szCs w:val="28"/>
        </w:rPr>
      </w:pPr>
    </w:p>
    <w:p w:rsidR="000525BB" w:rsidRDefault="000525BB" w:rsidP="00CB2F08">
      <w:pPr>
        <w:suppressAutoHyphens/>
        <w:ind w:firstLine="709"/>
        <w:jc w:val="both"/>
        <w:textAlignment w:val="baseline"/>
        <w:rPr>
          <w:sz w:val="28"/>
          <w:szCs w:val="28"/>
          <w:highlight w:val="yellow"/>
        </w:rPr>
      </w:pPr>
    </w:p>
    <w:p w:rsidR="00624782" w:rsidRDefault="00C85A18" w:rsidP="00FD1B7D">
      <w:pPr>
        <w:pStyle w:val="1"/>
        <w:numPr>
          <w:ilvl w:val="0"/>
          <w:numId w:val="2"/>
        </w:numPr>
        <w:tabs>
          <w:tab w:val="left" w:pos="426"/>
        </w:tabs>
        <w:ind w:left="0" w:firstLine="0"/>
        <w:jc w:val="both"/>
        <w:rPr>
          <w:sz w:val="32"/>
          <w:szCs w:val="32"/>
          <w:lang w:val="ru-RU"/>
        </w:rPr>
      </w:pPr>
      <w:r w:rsidRPr="00A12882">
        <w:rPr>
          <w:sz w:val="28"/>
          <w:szCs w:val="28"/>
          <w:highlight w:val="yellow"/>
          <w:lang w:val="ru-RU"/>
        </w:rPr>
        <w:br w:type="column"/>
      </w:r>
      <w:bookmarkStart w:id="33" w:name="_Toc490205940"/>
      <w:bookmarkStart w:id="34" w:name="_GoBack"/>
      <w:bookmarkEnd w:id="34"/>
      <w:r w:rsidRPr="00C85A18">
        <w:rPr>
          <w:sz w:val="32"/>
          <w:szCs w:val="32"/>
          <w:lang w:val="ru-RU"/>
        </w:rPr>
        <w:t>Порядок внесения изменений в Программу комплексного развития социальной инфраструктуры города Тобольска</w:t>
      </w:r>
      <w:bookmarkEnd w:id="33"/>
    </w:p>
    <w:p w:rsidR="00C85A18" w:rsidRPr="00D93DC9" w:rsidRDefault="00C85A18" w:rsidP="00C85A18">
      <w:pPr>
        <w:rPr>
          <w:sz w:val="28"/>
          <w:szCs w:val="28"/>
          <w:highlight w:val="yellow"/>
        </w:rPr>
      </w:pPr>
    </w:p>
    <w:p w:rsidR="002E4D7C" w:rsidRDefault="00D93DC9" w:rsidP="00981A52">
      <w:pPr>
        <w:ind w:firstLine="709"/>
        <w:jc w:val="both"/>
        <w:rPr>
          <w:spacing w:val="2"/>
          <w:sz w:val="28"/>
          <w:szCs w:val="28"/>
          <w:shd w:val="clear" w:color="auto" w:fill="FFFFFF"/>
        </w:rPr>
      </w:pPr>
      <w:r w:rsidRPr="002E4D7C">
        <w:rPr>
          <w:spacing w:val="2"/>
          <w:sz w:val="28"/>
          <w:szCs w:val="28"/>
          <w:shd w:val="clear" w:color="auto" w:fill="FFFFFF"/>
        </w:rPr>
        <w:t xml:space="preserve">Программа комплексного развития </w:t>
      </w:r>
      <w:r w:rsidR="002E4D7C">
        <w:rPr>
          <w:spacing w:val="2"/>
          <w:sz w:val="28"/>
          <w:szCs w:val="28"/>
          <w:shd w:val="clear" w:color="auto" w:fill="FFFFFF"/>
        </w:rPr>
        <w:t xml:space="preserve">социальной инфраструктуры </w:t>
      </w:r>
      <w:r w:rsidRPr="002E4D7C">
        <w:rPr>
          <w:spacing w:val="2"/>
          <w:sz w:val="28"/>
          <w:szCs w:val="28"/>
          <w:shd w:val="clear" w:color="auto" w:fill="FFFFFF"/>
        </w:rPr>
        <w:t xml:space="preserve">городского округа </w:t>
      </w:r>
      <w:r w:rsidR="002E4D7C">
        <w:rPr>
          <w:spacing w:val="2"/>
          <w:sz w:val="28"/>
          <w:szCs w:val="28"/>
          <w:shd w:val="clear" w:color="auto" w:fill="FFFFFF"/>
        </w:rPr>
        <w:t xml:space="preserve">город Тобольск </w:t>
      </w:r>
      <w:r w:rsidRPr="002E4D7C">
        <w:rPr>
          <w:spacing w:val="2"/>
          <w:sz w:val="28"/>
          <w:szCs w:val="28"/>
          <w:shd w:val="clear" w:color="auto" w:fill="FFFFFF"/>
        </w:rPr>
        <w:t>- это прогнозно-плановый документ, определяющий комплекс мероприятий градостроительного и инфраструктурного развития городского округа</w:t>
      </w:r>
      <w:r w:rsidR="002E4D7C">
        <w:rPr>
          <w:spacing w:val="2"/>
          <w:sz w:val="28"/>
          <w:szCs w:val="28"/>
          <w:shd w:val="clear" w:color="auto" w:fill="FFFFFF"/>
        </w:rPr>
        <w:t xml:space="preserve"> на долгосрочный период.</w:t>
      </w:r>
    </w:p>
    <w:p w:rsidR="002E4D7C" w:rsidRPr="002E4D7C" w:rsidRDefault="002E4D7C" w:rsidP="002E4D7C">
      <w:pPr>
        <w:ind w:firstLine="709"/>
        <w:jc w:val="both"/>
        <w:rPr>
          <w:sz w:val="28"/>
          <w:szCs w:val="28"/>
        </w:rPr>
      </w:pPr>
      <w:r w:rsidRPr="002E4D7C">
        <w:rPr>
          <w:spacing w:val="2"/>
          <w:sz w:val="28"/>
          <w:szCs w:val="28"/>
          <w:shd w:val="clear" w:color="auto" w:fill="FFFFFF"/>
        </w:rPr>
        <w:t xml:space="preserve">Мероприятия Программы не несут расходных обязательств городского округа. Расходные обязательства возникают в результате утверждения в установленном порядке </w:t>
      </w:r>
      <w:r>
        <w:rPr>
          <w:spacing w:val="2"/>
          <w:sz w:val="28"/>
          <w:szCs w:val="28"/>
          <w:shd w:val="clear" w:color="auto" w:fill="FFFFFF"/>
        </w:rPr>
        <w:t xml:space="preserve">муниципальных </w:t>
      </w:r>
      <w:r w:rsidRPr="002E4D7C">
        <w:rPr>
          <w:spacing w:val="2"/>
          <w:sz w:val="28"/>
          <w:szCs w:val="28"/>
          <w:shd w:val="clear" w:color="auto" w:fill="FFFFFF"/>
        </w:rPr>
        <w:t>программ,</w:t>
      </w:r>
      <w:r>
        <w:rPr>
          <w:spacing w:val="2"/>
          <w:sz w:val="28"/>
          <w:szCs w:val="28"/>
          <w:shd w:val="clear" w:color="auto" w:fill="FFFFFF"/>
        </w:rPr>
        <w:t xml:space="preserve"> разрабатываемых в соответствии с утвержденным порядком, </w:t>
      </w:r>
      <w:r w:rsidRPr="002E4D7C">
        <w:rPr>
          <w:spacing w:val="2"/>
          <w:sz w:val="28"/>
          <w:szCs w:val="28"/>
          <w:shd w:val="clear" w:color="auto" w:fill="FFFFFF"/>
        </w:rPr>
        <w:t>инвестиционных проектов и планов мероприятий по решению задач развития городского округа в планируемом периоде.</w:t>
      </w:r>
    </w:p>
    <w:p w:rsidR="00FD19B6" w:rsidRPr="00981A52" w:rsidRDefault="00FD19B6" w:rsidP="00981A52">
      <w:pPr>
        <w:ind w:firstLine="709"/>
        <w:jc w:val="both"/>
        <w:rPr>
          <w:sz w:val="28"/>
          <w:szCs w:val="28"/>
          <w:highlight w:val="yellow"/>
        </w:rPr>
      </w:pPr>
      <w:r>
        <w:rPr>
          <w:sz w:val="28"/>
          <w:szCs w:val="28"/>
        </w:rPr>
        <w:t xml:space="preserve">Изменения в Программу </w:t>
      </w:r>
      <w:r w:rsidRPr="00981A52">
        <w:rPr>
          <w:sz w:val="28"/>
          <w:szCs w:val="28"/>
        </w:rPr>
        <w:t>комплексного развития социальной инфраструктуры города Тобольска</w:t>
      </w:r>
      <w:r>
        <w:rPr>
          <w:sz w:val="28"/>
          <w:szCs w:val="28"/>
        </w:rPr>
        <w:t xml:space="preserve"> могут вноситься в следующих случаях:</w:t>
      </w:r>
    </w:p>
    <w:p w:rsidR="00FD19B6" w:rsidRPr="00FD19B6" w:rsidRDefault="00FD19B6" w:rsidP="00FD19B6">
      <w:pPr>
        <w:pStyle w:val="a5"/>
        <w:numPr>
          <w:ilvl w:val="0"/>
          <w:numId w:val="37"/>
        </w:numPr>
        <w:shd w:val="clear" w:color="auto" w:fill="FFFFFF"/>
        <w:spacing w:line="315" w:lineRule="atLeast"/>
        <w:jc w:val="both"/>
        <w:textAlignment w:val="baseline"/>
        <w:rPr>
          <w:spacing w:val="2"/>
          <w:sz w:val="28"/>
          <w:szCs w:val="28"/>
        </w:rPr>
      </w:pPr>
      <w:r w:rsidRPr="00FD19B6">
        <w:rPr>
          <w:spacing w:val="2"/>
          <w:sz w:val="28"/>
          <w:szCs w:val="28"/>
        </w:rPr>
        <w:t xml:space="preserve">исключения отдельных полномочий  </w:t>
      </w:r>
      <w:r w:rsidR="00264E4F">
        <w:rPr>
          <w:spacing w:val="2"/>
          <w:sz w:val="28"/>
          <w:szCs w:val="28"/>
        </w:rPr>
        <w:t>а</w:t>
      </w:r>
      <w:r w:rsidRPr="00FD19B6">
        <w:rPr>
          <w:spacing w:val="2"/>
          <w:sz w:val="28"/>
          <w:szCs w:val="28"/>
        </w:rPr>
        <w:t xml:space="preserve">дминистрации городского округа город Тобольск, а также наделения </w:t>
      </w:r>
      <w:r w:rsidR="00264E4F">
        <w:rPr>
          <w:spacing w:val="2"/>
          <w:sz w:val="28"/>
          <w:szCs w:val="28"/>
        </w:rPr>
        <w:t>а</w:t>
      </w:r>
      <w:r w:rsidRPr="00FD19B6">
        <w:rPr>
          <w:spacing w:val="2"/>
          <w:sz w:val="28"/>
          <w:szCs w:val="28"/>
        </w:rPr>
        <w:t>дминистрации городского округа дополнительными полномочиями;</w:t>
      </w:r>
    </w:p>
    <w:p w:rsidR="00FD19B6" w:rsidRPr="00FD19B6" w:rsidRDefault="00FD19B6" w:rsidP="00FD19B6">
      <w:pPr>
        <w:pStyle w:val="a5"/>
        <w:numPr>
          <w:ilvl w:val="0"/>
          <w:numId w:val="37"/>
        </w:numPr>
        <w:shd w:val="clear" w:color="auto" w:fill="FFFFFF"/>
        <w:spacing w:line="315" w:lineRule="atLeast"/>
        <w:jc w:val="both"/>
        <w:textAlignment w:val="baseline"/>
        <w:rPr>
          <w:spacing w:val="2"/>
          <w:sz w:val="28"/>
          <w:szCs w:val="28"/>
        </w:rPr>
      </w:pPr>
      <w:r w:rsidRPr="00FD19B6">
        <w:rPr>
          <w:spacing w:val="2"/>
          <w:sz w:val="28"/>
          <w:szCs w:val="28"/>
        </w:rPr>
        <w:t>необходимости включения дополнительных мероприятий;</w:t>
      </w:r>
    </w:p>
    <w:p w:rsidR="00FD19B6" w:rsidRPr="00830F47" w:rsidRDefault="00CE6CE2" w:rsidP="00FD19B6">
      <w:pPr>
        <w:pStyle w:val="a5"/>
        <w:numPr>
          <w:ilvl w:val="0"/>
          <w:numId w:val="37"/>
        </w:numPr>
        <w:jc w:val="both"/>
        <w:rPr>
          <w:sz w:val="28"/>
          <w:szCs w:val="28"/>
        </w:rPr>
      </w:pPr>
      <w:r>
        <w:rPr>
          <w:spacing w:val="2"/>
          <w:sz w:val="28"/>
          <w:szCs w:val="28"/>
        </w:rPr>
        <w:t xml:space="preserve">изменения показателей социально-экономического развития городского округа города Тобольск, </w:t>
      </w:r>
      <w:r w:rsidR="00FD19B6" w:rsidRPr="00FD19B6">
        <w:rPr>
          <w:spacing w:val="2"/>
          <w:sz w:val="28"/>
          <w:szCs w:val="28"/>
        </w:rPr>
        <w:t>Стратегии социально-экономического развития Тюменской област</w:t>
      </w:r>
      <w:r w:rsidR="00830F47">
        <w:rPr>
          <w:spacing w:val="2"/>
          <w:sz w:val="28"/>
          <w:szCs w:val="28"/>
        </w:rPr>
        <w:t>и;</w:t>
      </w:r>
    </w:p>
    <w:p w:rsidR="00830F47" w:rsidRPr="00FD19B6" w:rsidRDefault="00911323" w:rsidP="00FD19B6">
      <w:pPr>
        <w:pStyle w:val="a5"/>
        <w:numPr>
          <w:ilvl w:val="0"/>
          <w:numId w:val="37"/>
        </w:numPr>
        <w:jc w:val="both"/>
        <w:rPr>
          <w:sz w:val="28"/>
          <w:szCs w:val="28"/>
        </w:rPr>
      </w:pPr>
      <w:r>
        <w:rPr>
          <w:spacing w:val="2"/>
          <w:sz w:val="28"/>
          <w:szCs w:val="28"/>
        </w:rPr>
        <w:t xml:space="preserve">резкого роста (спада) численности населения. </w:t>
      </w:r>
    </w:p>
    <w:p w:rsidR="00714322" w:rsidRPr="00CD4E00" w:rsidRDefault="00714322" w:rsidP="00714322">
      <w:pPr>
        <w:pStyle w:val="formattext"/>
        <w:shd w:val="clear" w:color="auto" w:fill="FFFFFF"/>
        <w:spacing w:before="0" w:beforeAutospacing="0" w:after="0" w:afterAutospacing="0"/>
        <w:ind w:firstLine="720"/>
        <w:jc w:val="both"/>
        <w:textAlignment w:val="baseline"/>
        <w:rPr>
          <w:sz w:val="28"/>
          <w:szCs w:val="28"/>
        </w:rPr>
      </w:pPr>
      <w:r w:rsidRPr="00CD4E00">
        <w:rPr>
          <w:sz w:val="28"/>
          <w:szCs w:val="28"/>
        </w:rPr>
        <w:t xml:space="preserve">Внесение изменений в Программу осуществляется в порядке, установленном Регламентом </w:t>
      </w:r>
      <w:r>
        <w:rPr>
          <w:sz w:val="28"/>
          <w:szCs w:val="28"/>
        </w:rPr>
        <w:t xml:space="preserve">Тобольской городской </w:t>
      </w:r>
      <w:r w:rsidRPr="00CD4E00">
        <w:rPr>
          <w:sz w:val="28"/>
          <w:szCs w:val="28"/>
        </w:rPr>
        <w:t>Думы для подготовки проектов нормативных правовых актов Думы.</w:t>
      </w:r>
      <w:r>
        <w:rPr>
          <w:sz w:val="28"/>
          <w:szCs w:val="28"/>
        </w:rPr>
        <w:t xml:space="preserve"> И</w:t>
      </w:r>
      <w:r w:rsidRPr="00CD4E00">
        <w:rPr>
          <w:sz w:val="28"/>
          <w:szCs w:val="28"/>
        </w:rPr>
        <w:t>зменения в Программу вносятся без проведения публичных слушаний.</w:t>
      </w:r>
    </w:p>
    <w:p w:rsidR="000525BB" w:rsidRPr="000525BB" w:rsidRDefault="000525BB" w:rsidP="000525BB">
      <w:pPr>
        <w:ind w:firstLine="709"/>
        <w:jc w:val="both"/>
        <w:rPr>
          <w:sz w:val="28"/>
          <w:szCs w:val="28"/>
        </w:rPr>
      </w:pPr>
      <w:r>
        <w:rPr>
          <w:sz w:val="28"/>
          <w:szCs w:val="28"/>
        </w:rPr>
        <w:t xml:space="preserve">В соответствии с нормой п.6 ст. 26 Градостроительного кодекса </w:t>
      </w:r>
      <w:r w:rsidR="006F51A5">
        <w:rPr>
          <w:sz w:val="28"/>
          <w:szCs w:val="28"/>
        </w:rPr>
        <w:t>в</w:t>
      </w:r>
      <w:r>
        <w:rPr>
          <w:sz w:val="28"/>
          <w:szCs w:val="28"/>
        </w:rPr>
        <w:t xml:space="preserve">несение изменений в Программу осуществляется в </w:t>
      </w:r>
      <w:r w:rsidRPr="000525BB">
        <w:rPr>
          <w:sz w:val="28"/>
          <w:szCs w:val="28"/>
        </w:rPr>
        <w:t xml:space="preserve">случае, если </w:t>
      </w:r>
      <w:r>
        <w:rPr>
          <w:sz w:val="28"/>
          <w:szCs w:val="28"/>
        </w:rPr>
        <w:t xml:space="preserve">какие-либо </w:t>
      </w:r>
      <w:r w:rsidRPr="000525BB">
        <w:rPr>
          <w:sz w:val="28"/>
          <w:szCs w:val="28"/>
        </w:rPr>
        <w:t xml:space="preserve">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w:t>
      </w:r>
      <w:r>
        <w:rPr>
          <w:sz w:val="28"/>
          <w:szCs w:val="28"/>
        </w:rPr>
        <w:t>П</w:t>
      </w:r>
      <w:r w:rsidRPr="000525BB">
        <w:rPr>
          <w:sz w:val="28"/>
          <w:szCs w:val="28"/>
        </w:rPr>
        <w:t>рограм</w:t>
      </w:r>
      <w:r>
        <w:rPr>
          <w:sz w:val="28"/>
          <w:szCs w:val="28"/>
        </w:rPr>
        <w:t>ма</w:t>
      </w:r>
      <w:r w:rsidRPr="000525BB">
        <w:rPr>
          <w:sz w:val="28"/>
          <w:szCs w:val="28"/>
        </w:rPr>
        <w:t xml:space="preserve"> </w:t>
      </w:r>
      <w:r>
        <w:rPr>
          <w:sz w:val="28"/>
          <w:szCs w:val="28"/>
        </w:rPr>
        <w:t xml:space="preserve">комплексного развития социальной инфраструктуры </w:t>
      </w:r>
      <w:r w:rsidRPr="000525BB">
        <w:rPr>
          <w:sz w:val="28"/>
          <w:szCs w:val="28"/>
        </w:rPr>
        <w:t>и решени</w:t>
      </w:r>
      <w:r>
        <w:rPr>
          <w:sz w:val="28"/>
          <w:szCs w:val="28"/>
        </w:rPr>
        <w:t>е об ее утверждении</w:t>
      </w:r>
      <w:r w:rsidRPr="000525BB">
        <w:rPr>
          <w:sz w:val="28"/>
          <w:szCs w:val="28"/>
        </w:rPr>
        <w:t xml:space="preserve"> подлежат в двухмесячный срок с даты утверждения указанных документов территориального планирования приведению в соответствие с ними.</w:t>
      </w:r>
    </w:p>
    <w:p w:rsidR="000525BB" w:rsidRPr="000525BB" w:rsidRDefault="000525BB" w:rsidP="000525BB">
      <w:pPr>
        <w:ind w:firstLine="709"/>
        <w:jc w:val="both"/>
        <w:rPr>
          <w:sz w:val="28"/>
          <w:szCs w:val="28"/>
        </w:rPr>
      </w:pPr>
      <w:r w:rsidRPr="000525BB">
        <w:rPr>
          <w:sz w:val="28"/>
          <w:szCs w:val="28"/>
        </w:rPr>
        <w:t>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r w:rsidR="00B17449">
        <w:rPr>
          <w:sz w:val="28"/>
          <w:szCs w:val="28"/>
        </w:rPr>
        <w:t xml:space="preserve"> Затем вносятся дополнения и изменения в Программу комплексного развития социальной инфраструктуры.</w:t>
      </w:r>
    </w:p>
    <w:p w:rsidR="00F94694" w:rsidRPr="00006094" w:rsidRDefault="00F94694" w:rsidP="00F94694">
      <w:pPr>
        <w:ind w:firstLine="709"/>
        <w:jc w:val="both"/>
        <w:rPr>
          <w:sz w:val="28"/>
          <w:szCs w:val="28"/>
        </w:rPr>
      </w:pPr>
      <w:r w:rsidRPr="00006094">
        <w:rPr>
          <w:sz w:val="28"/>
          <w:szCs w:val="28"/>
        </w:rPr>
        <w:t>Мониторинг разработки и утверждения Программы комплексного развития социальной инфраструктуры города Тобольска проводится в соответствии с нормой п</w:t>
      </w:r>
      <w:r w:rsidR="003165AB">
        <w:rPr>
          <w:sz w:val="28"/>
          <w:szCs w:val="28"/>
        </w:rPr>
        <w:t>.</w:t>
      </w:r>
      <w:r w:rsidRPr="00006094">
        <w:rPr>
          <w:sz w:val="28"/>
          <w:szCs w:val="28"/>
        </w:rPr>
        <w:t xml:space="preserve"> 6 ст. 7 Градостроительного кодекса Российской Федерации органами государственной власти субъекта Российской Федерации.</w:t>
      </w:r>
    </w:p>
    <w:p w:rsidR="00F94694" w:rsidRDefault="00F94694" w:rsidP="00F94694">
      <w:pPr>
        <w:widowControl w:val="0"/>
        <w:autoSpaceDE w:val="0"/>
        <w:autoSpaceDN w:val="0"/>
        <w:adjustRightInd w:val="0"/>
        <w:ind w:firstLine="709"/>
        <w:jc w:val="both"/>
        <w:rPr>
          <w:sz w:val="28"/>
          <w:szCs w:val="28"/>
          <w:lang w:eastAsia="en-US"/>
        </w:rPr>
      </w:pPr>
      <w:r w:rsidRPr="001E2ADC">
        <w:rPr>
          <w:sz w:val="28"/>
          <w:szCs w:val="28"/>
          <w:lang w:eastAsia="en-US"/>
        </w:rPr>
        <w:t>В соответствии с п. 4 приказа Министерства экономического развития Российской Федерации от 29.03.2016 № 181 «Об утверждении порядка осуществления мониторинга разработки и утверждения программ комплексного развития социальной инфраструктуры поселений, городских округов» орган местного самоуправления, утвердивший Генеральный план, по</w:t>
      </w:r>
      <w:r>
        <w:rPr>
          <w:sz w:val="28"/>
          <w:szCs w:val="28"/>
          <w:lang w:eastAsia="en-US"/>
        </w:rPr>
        <w:t xml:space="preserve"> итогам полугодия до 20 числа месяца, следующего за отчетным периодом, уведомляет уполномоченный орган о состоянии разработки и утверждении Программы, а также об изменениях, внесенных в утвержденную Программу, представляя следующую информацию:</w:t>
      </w:r>
    </w:p>
    <w:p w:rsidR="00F94694" w:rsidRDefault="00F94694" w:rsidP="00F94694">
      <w:pPr>
        <w:widowControl w:val="0"/>
        <w:autoSpaceDE w:val="0"/>
        <w:autoSpaceDN w:val="0"/>
        <w:adjustRightInd w:val="0"/>
        <w:ind w:firstLine="709"/>
        <w:jc w:val="both"/>
        <w:rPr>
          <w:sz w:val="28"/>
          <w:szCs w:val="28"/>
          <w:lang w:eastAsia="en-US"/>
        </w:rPr>
      </w:pPr>
      <w:r>
        <w:rPr>
          <w:sz w:val="28"/>
          <w:szCs w:val="28"/>
          <w:lang w:eastAsia="en-US"/>
        </w:rPr>
        <w:t>- о разработке или утверждении Программы;</w:t>
      </w:r>
    </w:p>
    <w:p w:rsidR="00F94694" w:rsidRDefault="00F94694" w:rsidP="00F94694">
      <w:pPr>
        <w:widowControl w:val="0"/>
        <w:autoSpaceDE w:val="0"/>
        <w:autoSpaceDN w:val="0"/>
        <w:adjustRightInd w:val="0"/>
        <w:ind w:firstLine="709"/>
        <w:jc w:val="both"/>
        <w:rPr>
          <w:sz w:val="28"/>
          <w:szCs w:val="28"/>
          <w:lang w:eastAsia="en-US"/>
        </w:rPr>
      </w:pPr>
      <w:r>
        <w:rPr>
          <w:sz w:val="28"/>
          <w:szCs w:val="28"/>
          <w:lang w:eastAsia="en-US"/>
        </w:rPr>
        <w:t>- копию решения уполномоченного органа о разработке Программы;</w:t>
      </w:r>
    </w:p>
    <w:p w:rsidR="00F94694" w:rsidRPr="00F93A9B" w:rsidRDefault="00F94694" w:rsidP="00F94694">
      <w:pPr>
        <w:widowControl w:val="0"/>
        <w:autoSpaceDE w:val="0"/>
        <w:autoSpaceDN w:val="0"/>
        <w:adjustRightInd w:val="0"/>
        <w:ind w:firstLine="709"/>
        <w:jc w:val="both"/>
        <w:rPr>
          <w:sz w:val="28"/>
          <w:szCs w:val="28"/>
          <w:lang w:eastAsia="en-US"/>
        </w:rPr>
      </w:pPr>
      <w:r>
        <w:rPr>
          <w:sz w:val="28"/>
          <w:szCs w:val="28"/>
          <w:lang w:eastAsia="en-US"/>
        </w:rPr>
        <w:t>- копию Программы с копией акта об ее утверждении.</w:t>
      </w:r>
    </w:p>
    <w:p w:rsidR="00A12882" w:rsidRPr="00ED5A3F" w:rsidRDefault="00C4006D" w:rsidP="00ED5A3F">
      <w:pPr>
        <w:ind w:firstLine="709"/>
        <w:jc w:val="both"/>
        <w:rPr>
          <w:sz w:val="28"/>
          <w:szCs w:val="28"/>
        </w:rPr>
      </w:pPr>
      <w:r>
        <w:rPr>
          <w:sz w:val="28"/>
          <w:szCs w:val="28"/>
        </w:rPr>
        <w:t xml:space="preserve">Для реализации мероприятий данной Программы </w:t>
      </w:r>
      <w:r w:rsidR="00D7585D">
        <w:rPr>
          <w:sz w:val="28"/>
          <w:szCs w:val="28"/>
        </w:rPr>
        <w:t xml:space="preserve">(осуществление бюджетных инвестиций в объекты капитального строительства муниципальной собственности) </w:t>
      </w:r>
      <w:r>
        <w:rPr>
          <w:sz w:val="28"/>
          <w:szCs w:val="28"/>
        </w:rPr>
        <w:t>рекомендуется разработка муниципальной инвестиционной программы или программы капитального строительства и реконструкции объек</w:t>
      </w:r>
      <w:r w:rsidR="00C54625">
        <w:rPr>
          <w:sz w:val="28"/>
          <w:szCs w:val="28"/>
        </w:rPr>
        <w:t>тов муниципальной собственности, к</w:t>
      </w:r>
      <w:r w:rsidR="00A12882" w:rsidRPr="00ED5A3F">
        <w:rPr>
          <w:sz w:val="28"/>
          <w:szCs w:val="28"/>
        </w:rPr>
        <w:t xml:space="preserve">оординатором </w:t>
      </w:r>
      <w:r>
        <w:rPr>
          <w:sz w:val="28"/>
          <w:szCs w:val="28"/>
        </w:rPr>
        <w:t>которой выступит</w:t>
      </w:r>
      <w:r w:rsidR="00A12882" w:rsidRPr="00ED5A3F">
        <w:rPr>
          <w:sz w:val="28"/>
          <w:szCs w:val="28"/>
        </w:rPr>
        <w:t xml:space="preserve"> </w:t>
      </w:r>
      <w:r w:rsidR="006F51A5">
        <w:rPr>
          <w:sz w:val="28"/>
          <w:szCs w:val="28"/>
        </w:rPr>
        <w:t>комитет</w:t>
      </w:r>
      <w:r w:rsidR="00A12882" w:rsidRPr="00ED5A3F">
        <w:rPr>
          <w:sz w:val="28"/>
          <w:szCs w:val="28"/>
        </w:rPr>
        <w:t xml:space="preserve"> </w:t>
      </w:r>
      <w:r w:rsidR="00ED5A3F">
        <w:rPr>
          <w:sz w:val="28"/>
          <w:szCs w:val="28"/>
        </w:rPr>
        <w:t xml:space="preserve">капитального строительства </w:t>
      </w:r>
      <w:r w:rsidR="00A12882" w:rsidRPr="00ED5A3F">
        <w:rPr>
          <w:sz w:val="28"/>
          <w:szCs w:val="28"/>
        </w:rPr>
        <w:t>администрации города.</w:t>
      </w:r>
    </w:p>
    <w:p w:rsidR="00A12882" w:rsidRPr="00ED5A3F" w:rsidRDefault="00A12882" w:rsidP="00ED5A3F">
      <w:pPr>
        <w:ind w:firstLine="709"/>
        <w:jc w:val="both"/>
        <w:rPr>
          <w:sz w:val="28"/>
          <w:szCs w:val="28"/>
        </w:rPr>
      </w:pPr>
      <w:r w:rsidRPr="00ED5A3F">
        <w:rPr>
          <w:sz w:val="28"/>
          <w:szCs w:val="28"/>
        </w:rPr>
        <w:t>Координатор Программы осуществляет:</w:t>
      </w:r>
    </w:p>
    <w:p w:rsidR="00A12882" w:rsidRDefault="00A12882" w:rsidP="00ED5A3F">
      <w:pPr>
        <w:ind w:firstLine="709"/>
        <w:jc w:val="both"/>
        <w:rPr>
          <w:sz w:val="28"/>
          <w:szCs w:val="28"/>
        </w:rPr>
      </w:pPr>
      <w:r w:rsidRPr="00ED5A3F">
        <w:rPr>
          <w:sz w:val="28"/>
          <w:szCs w:val="28"/>
        </w:rPr>
        <w:t>- текущее управление реализацией Программы;</w:t>
      </w:r>
    </w:p>
    <w:p w:rsidR="009F3363" w:rsidRPr="00ED5A3F" w:rsidRDefault="009F3363" w:rsidP="00ED5A3F">
      <w:pPr>
        <w:ind w:firstLine="709"/>
        <w:jc w:val="both"/>
        <w:rPr>
          <w:sz w:val="28"/>
          <w:szCs w:val="28"/>
        </w:rPr>
      </w:pPr>
      <w:r>
        <w:rPr>
          <w:sz w:val="28"/>
          <w:szCs w:val="28"/>
        </w:rPr>
        <w:t>- внесение предложений о корректировке мероприятий Программы;</w:t>
      </w:r>
    </w:p>
    <w:p w:rsidR="00A12882" w:rsidRPr="00ED5A3F" w:rsidRDefault="00235817" w:rsidP="00ED5A3F">
      <w:pPr>
        <w:ind w:firstLine="709"/>
        <w:jc w:val="both"/>
        <w:rPr>
          <w:sz w:val="28"/>
          <w:szCs w:val="28"/>
        </w:rPr>
      </w:pPr>
      <w:r>
        <w:rPr>
          <w:sz w:val="28"/>
          <w:szCs w:val="28"/>
        </w:rPr>
        <w:t>- </w:t>
      </w:r>
      <w:r w:rsidR="00A12882" w:rsidRPr="00ED5A3F">
        <w:rPr>
          <w:sz w:val="28"/>
          <w:szCs w:val="28"/>
        </w:rPr>
        <w:t>внесение предложений об изменении объемов финансовых средств, направляемых на решение отдельных задач Программы;</w:t>
      </w:r>
    </w:p>
    <w:p w:rsidR="00A12882" w:rsidRPr="00ED5A3F" w:rsidRDefault="00A12882" w:rsidP="00ED5A3F">
      <w:pPr>
        <w:ind w:firstLine="709"/>
        <w:jc w:val="both"/>
        <w:rPr>
          <w:sz w:val="28"/>
          <w:szCs w:val="28"/>
        </w:rPr>
      </w:pPr>
      <w:r w:rsidRPr="00ED5A3F">
        <w:rPr>
          <w:sz w:val="28"/>
          <w:szCs w:val="28"/>
        </w:rPr>
        <w:t>- ко</w:t>
      </w:r>
      <w:r w:rsidR="00C9629C">
        <w:rPr>
          <w:sz w:val="28"/>
          <w:szCs w:val="28"/>
        </w:rPr>
        <w:t>нтроль за реализацией Программы.</w:t>
      </w:r>
    </w:p>
    <w:p w:rsidR="00235817" w:rsidRPr="00C4006D" w:rsidRDefault="00235817" w:rsidP="00235817">
      <w:pPr>
        <w:pStyle w:val="a5"/>
        <w:ind w:left="0" w:firstLine="720"/>
        <w:jc w:val="both"/>
        <w:rPr>
          <w:sz w:val="28"/>
          <w:szCs w:val="28"/>
          <w:highlight w:val="yellow"/>
        </w:rPr>
      </w:pPr>
      <w:r>
        <w:rPr>
          <w:bCs/>
          <w:iCs/>
          <w:sz w:val="28"/>
          <w:szCs w:val="28"/>
        </w:rPr>
        <w:t xml:space="preserve">Муниципальная </w:t>
      </w:r>
      <w:r w:rsidR="006F51A5">
        <w:rPr>
          <w:bCs/>
          <w:iCs/>
          <w:sz w:val="28"/>
          <w:szCs w:val="28"/>
        </w:rPr>
        <w:t xml:space="preserve">программа </w:t>
      </w:r>
      <w:r w:rsidRPr="00C4006D">
        <w:rPr>
          <w:bCs/>
          <w:iCs/>
          <w:sz w:val="28"/>
          <w:szCs w:val="28"/>
        </w:rPr>
        <w:t xml:space="preserve">ежегодно актуализируется в соответствии с решением о бюджете на плановый период. При корректировке </w:t>
      </w:r>
      <w:r>
        <w:rPr>
          <w:bCs/>
          <w:iCs/>
          <w:sz w:val="28"/>
          <w:szCs w:val="28"/>
        </w:rPr>
        <w:t xml:space="preserve">муниципальной </w:t>
      </w:r>
      <w:r w:rsidRPr="00C4006D">
        <w:rPr>
          <w:bCs/>
          <w:iCs/>
          <w:sz w:val="28"/>
          <w:szCs w:val="28"/>
        </w:rPr>
        <w:t>программы на очередной финансовый год и плановый период уточняются мероприятия, их финансирование и целевые показатели второго и посл</w:t>
      </w:r>
      <w:r w:rsidR="00BB39F5">
        <w:rPr>
          <w:bCs/>
          <w:iCs/>
          <w:sz w:val="28"/>
          <w:szCs w:val="28"/>
        </w:rPr>
        <w:t>едующих годов планового периода</w:t>
      </w:r>
      <w:r w:rsidRPr="00C4006D">
        <w:rPr>
          <w:bCs/>
          <w:iCs/>
          <w:sz w:val="28"/>
          <w:szCs w:val="28"/>
        </w:rPr>
        <w:t>.</w:t>
      </w:r>
    </w:p>
    <w:p w:rsidR="004F52C5" w:rsidRDefault="004F52C5" w:rsidP="004F52C5">
      <w:pPr>
        <w:ind w:firstLine="709"/>
        <w:jc w:val="both"/>
        <w:rPr>
          <w:sz w:val="28"/>
          <w:szCs w:val="28"/>
        </w:rPr>
      </w:pPr>
      <w:r w:rsidRPr="00ED5A3F">
        <w:rPr>
          <w:sz w:val="28"/>
          <w:szCs w:val="28"/>
        </w:rPr>
        <w:t>Мониторинг и оценку результативности мероприятий путем сопоставления планируемых целевых показателей с фактически достиг</w:t>
      </w:r>
      <w:r>
        <w:rPr>
          <w:sz w:val="28"/>
          <w:szCs w:val="28"/>
        </w:rPr>
        <w:t xml:space="preserve">нутыми целевыми показателями </w:t>
      </w:r>
      <w:r w:rsidRPr="00ED5A3F">
        <w:rPr>
          <w:sz w:val="28"/>
          <w:szCs w:val="28"/>
        </w:rPr>
        <w:t>осуществляет комитет экономики города, обеспечивает при необходимости их корректировку.</w:t>
      </w:r>
    </w:p>
    <w:p w:rsidR="00235817" w:rsidRDefault="00235817" w:rsidP="00C9629C">
      <w:pPr>
        <w:ind w:firstLine="709"/>
        <w:jc w:val="both"/>
        <w:rPr>
          <w:sz w:val="28"/>
          <w:szCs w:val="28"/>
        </w:rPr>
      </w:pPr>
    </w:p>
    <w:p w:rsidR="00C4006D" w:rsidRDefault="00C4006D" w:rsidP="00C4006D">
      <w:pPr>
        <w:ind w:firstLine="709"/>
        <w:jc w:val="both"/>
        <w:rPr>
          <w:sz w:val="28"/>
          <w:szCs w:val="28"/>
        </w:rPr>
      </w:pPr>
    </w:p>
    <w:p w:rsidR="00486667" w:rsidRPr="00496385" w:rsidRDefault="00486667" w:rsidP="008977F0">
      <w:pPr>
        <w:pStyle w:val="1"/>
        <w:tabs>
          <w:tab w:val="left" w:pos="426"/>
        </w:tabs>
        <w:jc w:val="left"/>
        <w:rPr>
          <w:sz w:val="28"/>
          <w:szCs w:val="28"/>
          <w:highlight w:val="yellow"/>
          <w:lang w:val="ru-RU"/>
        </w:rPr>
        <w:sectPr w:rsidR="00486667" w:rsidRPr="00496385" w:rsidSect="003D394A">
          <w:pgSz w:w="11906" w:h="16838" w:code="9"/>
          <w:pgMar w:top="1134" w:right="567" w:bottom="1134" w:left="1134" w:header="0" w:footer="567" w:gutter="0"/>
          <w:cols w:space="708"/>
          <w:docGrid w:linePitch="360"/>
        </w:sectPr>
      </w:pPr>
    </w:p>
    <w:p w:rsidR="00486667" w:rsidRPr="00F93A9B" w:rsidRDefault="00486667" w:rsidP="00C92098"/>
    <w:sectPr w:rsidR="00486667" w:rsidRPr="00F93A9B" w:rsidSect="005D201A">
      <w:pgSz w:w="23811" w:h="16838" w:orient="landscape" w:code="8"/>
      <w:pgMar w:top="1134" w:right="1134" w:bottom="567"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EFE" w:rsidRDefault="006A1EFE" w:rsidP="00C81DDD">
      <w:r>
        <w:separator/>
      </w:r>
    </w:p>
  </w:endnote>
  <w:endnote w:type="continuationSeparator" w:id="0">
    <w:p w:rsidR="006A1EFE" w:rsidRDefault="006A1EFE" w:rsidP="00C8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EFE" w:rsidRDefault="006A1EFE" w:rsidP="001C252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6A1EFE" w:rsidRDefault="006A1EFE">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539796"/>
      <w:docPartObj>
        <w:docPartGallery w:val="Page Numbers (Bottom of Page)"/>
        <w:docPartUnique/>
      </w:docPartObj>
    </w:sdtPr>
    <w:sdtContent>
      <w:p w:rsidR="006A1EFE" w:rsidRDefault="006A1EFE">
        <w:pPr>
          <w:pStyle w:val="aa"/>
          <w:jc w:val="right"/>
        </w:pPr>
        <w:r>
          <w:fldChar w:fldCharType="begin"/>
        </w:r>
        <w:r>
          <w:instrText>PAGE   \* MERGEFORMAT</w:instrText>
        </w:r>
        <w:r>
          <w:fldChar w:fldCharType="separate"/>
        </w:r>
        <w:r w:rsidR="00993DFA">
          <w:rPr>
            <w:noProof/>
          </w:rPr>
          <w:t>65</w:t>
        </w:r>
        <w:r>
          <w:fldChar w:fldCharType="end"/>
        </w:r>
      </w:p>
    </w:sdtContent>
  </w:sdt>
  <w:p w:rsidR="006A1EFE" w:rsidRDefault="006A1EF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EFE" w:rsidRDefault="006A1EF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EFE" w:rsidRDefault="006A1EFE" w:rsidP="00C81DDD">
      <w:r>
        <w:separator/>
      </w:r>
    </w:p>
  </w:footnote>
  <w:footnote w:type="continuationSeparator" w:id="0">
    <w:p w:rsidR="006A1EFE" w:rsidRDefault="006A1EFE" w:rsidP="00C81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EFE" w:rsidRDefault="006A1EF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EFE" w:rsidRDefault="006A1EF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EFE" w:rsidRDefault="006A1EF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18EC9F4"/>
    <w:lvl w:ilvl="0">
      <w:numFmt w:val="bullet"/>
      <w:lvlText w:val="*"/>
      <w:lvlJc w:val="left"/>
    </w:lvl>
  </w:abstractNum>
  <w:abstractNum w:abstractNumId="1" w15:restartNumberingAfterBreak="0">
    <w:nsid w:val="00415BCB"/>
    <w:multiLevelType w:val="multilevel"/>
    <w:tmpl w:val="68760114"/>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32716DE"/>
    <w:multiLevelType w:val="hybridMultilevel"/>
    <w:tmpl w:val="3F96C842"/>
    <w:lvl w:ilvl="0" w:tplc="11E01566">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F76BC9"/>
    <w:multiLevelType w:val="hybridMultilevel"/>
    <w:tmpl w:val="B060D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445A4E"/>
    <w:multiLevelType w:val="hybridMultilevel"/>
    <w:tmpl w:val="395E5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4E05FA"/>
    <w:multiLevelType w:val="hybridMultilevel"/>
    <w:tmpl w:val="D2827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740EAE"/>
    <w:multiLevelType w:val="hybridMultilevel"/>
    <w:tmpl w:val="81FAE566"/>
    <w:lvl w:ilvl="0" w:tplc="A926A2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9B270D0"/>
    <w:multiLevelType w:val="multilevel"/>
    <w:tmpl w:val="C866A754"/>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1B5E2D2E"/>
    <w:multiLevelType w:val="multilevel"/>
    <w:tmpl w:val="5BA43C5C"/>
    <w:lvl w:ilvl="0">
      <w:start w:val="1"/>
      <w:numFmt w:val="decimal"/>
      <w:lvlText w:val="%1"/>
      <w:lvlJc w:val="left"/>
      <w:pPr>
        <w:ind w:left="6598"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C9538AF"/>
    <w:multiLevelType w:val="hybridMultilevel"/>
    <w:tmpl w:val="45704DF8"/>
    <w:lvl w:ilvl="0" w:tplc="04190001">
      <w:start w:val="1"/>
      <w:numFmt w:val="decimal"/>
      <w:lvlText w:val="%1."/>
      <w:lvlJc w:val="left"/>
      <w:pPr>
        <w:tabs>
          <w:tab w:val="num" w:pos="928"/>
        </w:tabs>
        <w:ind w:left="928" w:hanging="360"/>
      </w:pPr>
      <w:rPr>
        <w:rFonts w:cs="Times New Roman" w:hint="default"/>
      </w:rPr>
    </w:lvl>
    <w:lvl w:ilvl="1" w:tplc="04190003">
      <w:numFmt w:val="none"/>
      <w:lvlText w:val=""/>
      <w:lvlJc w:val="left"/>
      <w:pPr>
        <w:tabs>
          <w:tab w:val="num" w:pos="360"/>
        </w:tabs>
      </w:pPr>
      <w:rPr>
        <w:rFonts w:cs="Times New Roman"/>
      </w:rPr>
    </w:lvl>
    <w:lvl w:ilvl="2" w:tplc="04190005">
      <w:numFmt w:val="none"/>
      <w:lvlText w:val=""/>
      <w:lvlJc w:val="left"/>
      <w:pPr>
        <w:tabs>
          <w:tab w:val="num" w:pos="360"/>
        </w:tabs>
      </w:pPr>
      <w:rPr>
        <w:rFonts w:cs="Times New Roman"/>
      </w:rPr>
    </w:lvl>
    <w:lvl w:ilvl="3" w:tplc="04190001">
      <w:numFmt w:val="none"/>
      <w:lvlText w:val=""/>
      <w:lvlJc w:val="left"/>
      <w:pPr>
        <w:tabs>
          <w:tab w:val="num" w:pos="360"/>
        </w:tabs>
      </w:pPr>
      <w:rPr>
        <w:rFonts w:cs="Times New Roman"/>
      </w:rPr>
    </w:lvl>
    <w:lvl w:ilvl="4" w:tplc="04190003">
      <w:numFmt w:val="none"/>
      <w:lvlText w:val=""/>
      <w:lvlJc w:val="left"/>
      <w:pPr>
        <w:tabs>
          <w:tab w:val="num" w:pos="360"/>
        </w:tabs>
      </w:pPr>
      <w:rPr>
        <w:rFonts w:cs="Times New Roman"/>
      </w:rPr>
    </w:lvl>
    <w:lvl w:ilvl="5" w:tplc="04190005">
      <w:numFmt w:val="none"/>
      <w:lvlText w:val=""/>
      <w:lvlJc w:val="left"/>
      <w:pPr>
        <w:tabs>
          <w:tab w:val="num" w:pos="360"/>
        </w:tabs>
      </w:pPr>
      <w:rPr>
        <w:rFonts w:cs="Times New Roman"/>
      </w:rPr>
    </w:lvl>
    <w:lvl w:ilvl="6" w:tplc="04190001">
      <w:numFmt w:val="none"/>
      <w:lvlText w:val=""/>
      <w:lvlJc w:val="left"/>
      <w:pPr>
        <w:tabs>
          <w:tab w:val="num" w:pos="360"/>
        </w:tabs>
      </w:pPr>
      <w:rPr>
        <w:rFonts w:cs="Times New Roman"/>
      </w:rPr>
    </w:lvl>
    <w:lvl w:ilvl="7" w:tplc="04190003">
      <w:numFmt w:val="none"/>
      <w:lvlText w:val=""/>
      <w:lvlJc w:val="left"/>
      <w:pPr>
        <w:tabs>
          <w:tab w:val="num" w:pos="360"/>
        </w:tabs>
      </w:pPr>
      <w:rPr>
        <w:rFonts w:cs="Times New Roman"/>
      </w:rPr>
    </w:lvl>
    <w:lvl w:ilvl="8" w:tplc="04190005">
      <w:numFmt w:val="none"/>
      <w:lvlText w:val=""/>
      <w:lvlJc w:val="left"/>
      <w:pPr>
        <w:tabs>
          <w:tab w:val="num" w:pos="360"/>
        </w:tabs>
      </w:pPr>
      <w:rPr>
        <w:rFonts w:cs="Times New Roman"/>
      </w:rPr>
    </w:lvl>
  </w:abstractNum>
  <w:abstractNum w:abstractNumId="10" w15:restartNumberingAfterBreak="0">
    <w:nsid w:val="269904A7"/>
    <w:multiLevelType w:val="hybridMultilevel"/>
    <w:tmpl w:val="35102F08"/>
    <w:lvl w:ilvl="0" w:tplc="41C69F5E">
      <w:start w:val="1"/>
      <w:numFmt w:val="decimal"/>
      <w:lvlText w:val="1.3.%1"/>
      <w:lvlJc w:val="left"/>
      <w:pPr>
        <w:ind w:left="12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1" w15:restartNumberingAfterBreak="0">
    <w:nsid w:val="282605F6"/>
    <w:multiLevelType w:val="multilevel"/>
    <w:tmpl w:val="C866A754"/>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15:restartNumberingAfterBreak="0">
    <w:nsid w:val="283E1478"/>
    <w:multiLevelType w:val="hybridMultilevel"/>
    <w:tmpl w:val="CA4C7112"/>
    <w:lvl w:ilvl="0" w:tplc="76CCF8C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ED375C"/>
    <w:multiLevelType w:val="hybridMultilevel"/>
    <w:tmpl w:val="CA7214F0"/>
    <w:lvl w:ilvl="0" w:tplc="7032D0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C65EAD"/>
    <w:multiLevelType w:val="multilevel"/>
    <w:tmpl w:val="B202895C"/>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AC053FB"/>
    <w:multiLevelType w:val="hybridMultilevel"/>
    <w:tmpl w:val="17568446"/>
    <w:lvl w:ilvl="0" w:tplc="57885C7C">
      <w:start w:val="1"/>
      <w:numFmt w:val="decimal"/>
      <w:lvlText w:val="1.1.%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994CA7"/>
    <w:multiLevelType w:val="multilevel"/>
    <w:tmpl w:val="F026A85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B2E0A93"/>
    <w:multiLevelType w:val="multilevel"/>
    <w:tmpl w:val="D4508A00"/>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47D3BCB"/>
    <w:multiLevelType w:val="multilevel"/>
    <w:tmpl w:val="597E8D26"/>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4C03F77"/>
    <w:multiLevelType w:val="hybridMultilevel"/>
    <w:tmpl w:val="E9EC8816"/>
    <w:lvl w:ilvl="0" w:tplc="67EC5A02">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703B1D"/>
    <w:multiLevelType w:val="multilevel"/>
    <w:tmpl w:val="281E8388"/>
    <w:lvl w:ilvl="0">
      <w:start w:val="1"/>
      <w:numFmt w:val="decimal"/>
      <w:lvlText w:val="%1."/>
      <w:lvlJc w:val="left"/>
      <w:pPr>
        <w:ind w:left="720" w:hanging="360"/>
      </w:pPr>
      <w:rPr>
        <w:rFonts w:hint="default"/>
      </w:rPr>
    </w:lvl>
    <w:lvl w:ilvl="1">
      <w:start w:val="1"/>
      <w:numFmt w:val="decimal"/>
      <w:isLgl/>
      <w:lvlText w:val="%1.%2"/>
      <w:lvlJc w:val="left"/>
      <w:pPr>
        <w:ind w:left="1489" w:hanging="60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302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445" w:hanging="144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863" w:hanging="1800"/>
      </w:pPr>
      <w:rPr>
        <w:rFonts w:hint="default"/>
      </w:rPr>
    </w:lvl>
    <w:lvl w:ilvl="8">
      <w:start w:val="1"/>
      <w:numFmt w:val="decimal"/>
      <w:isLgl/>
      <w:lvlText w:val="%1.%2.%3.%4.%5.%6.%7.%8.%9"/>
      <w:lvlJc w:val="left"/>
      <w:pPr>
        <w:ind w:left="6752" w:hanging="2160"/>
      </w:pPr>
      <w:rPr>
        <w:rFonts w:hint="default"/>
      </w:rPr>
    </w:lvl>
  </w:abstractNum>
  <w:abstractNum w:abstractNumId="21" w15:restartNumberingAfterBreak="0">
    <w:nsid w:val="4B8E4127"/>
    <w:multiLevelType w:val="hybridMultilevel"/>
    <w:tmpl w:val="797E78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6C6849"/>
    <w:multiLevelType w:val="hybridMultilevel"/>
    <w:tmpl w:val="269691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EED0D2D"/>
    <w:multiLevelType w:val="hybridMultilevel"/>
    <w:tmpl w:val="4FA87062"/>
    <w:lvl w:ilvl="0" w:tplc="0B8E8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924814"/>
    <w:multiLevelType w:val="multilevel"/>
    <w:tmpl w:val="E01E7D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54C42372"/>
    <w:multiLevelType w:val="multilevel"/>
    <w:tmpl w:val="E7CC11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8770A71"/>
    <w:multiLevelType w:val="hybridMultilevel"/>
    <w:tmpl w:val="AAD40D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AE37B50"/>
    <w:multiLevelType w:val="hybridMultilevel"/>
    <w:tmpl w:val="E6FC0B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BA17B83"/>
    <w:multiLevelType w:val="hybridMultilevel"/>
    <w:tmpl w:val="0394B514"/>
    <w:lvl w:ilvl="0" w:tplc="997A47B4">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1" w15:restartNumberingAfterBreak="0">
    <w:nsid w:val="679919C5"/>
    <w:multiLevelType w:val="hybridMultilevel"/>
    <w:tmpl w:val="3CA4D7A0"/>
    <w:lvl w:ilvl="0" w:tplc="5BFEB87A">
      <w:start w:val="1"/>
      <w:numFmt w:val="decimal"/>
      <w:lvlText w:val="1.2.%1"/>
      <w:lvlJc w:val="left"/>
      <w:pPr>
        <w:ind w:left="177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6DCD17E2"/>
    <w:multiLevelType w:val="hybridMultilevel"/>
    <w:tmpl w:val="E92AB4BE"/>
    <w:styleLink w:val="1ai11"/>
    <w:lvl w:ilvl="0" w:tplc="7554B8DE">
      <w:start w:val="1"/>
      <w:numFmt w:val="bullet"/>
      <w:lvlText w:val=""/>
      <w:lvlJc w:val="left"/>
      <w:pPr>
        <w:ind w:left="24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A72FA6"/>
    <w:multiLevelType w:val="hybridMultilevel"/>
    <w:tmpl w:val="892CF162"/>
    <w:lvl w:ilvl="0" w:tplc="26968EE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7D2E71"/>
    <w:multiLevelType w:val="hybridMultilevel"/>
    <w:tmpl w:val="D9AAE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A65AB5"/>
    <w:multiLevelType w:val="multilevel"/>
    <w:tmpl w:val="52CE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60669"/>
    <w:multiLevelType w:val="hybridMultilevel"/>
    <w:tmpl w:val="3D401BAE"/>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63F0F61"/>
    <w:multiLevelType w:val="multilevel"/>
    <w:tmpl w:val="50CE58F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76986C13"/>
    <w:multiLevelType w:val="multilevel"/>
    <w:tmpl w:val="C8C81F0E"/>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99B0C4A"/>
    <w:multiLevelType w:val="hybridMultilevel"/>
    <w:tmpl w:val="2488D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DC539DA"/>
    <w:multiLevelType w:val="multilevel"/>
    <w:tmpl w:val="577227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5"/>
  </w:num>
  <w:num w:numId="2">
    <w:abstractNumId w:val="8"/>
  </w:num>
  <w:num w:numId="3">
    <w:abstractNumId w:val="12"/>
  </w:num>
  <w:num w:numId="4">
    <w:abstractNumId w:val="15"/>
  </w:num>
  <w:num w:numId="5">
    <w:abstractNumId w:val="10"/>
  </w:num>
  <w:num w:numId="6">
    <w:abstractNumId w:val="36"/>
  </w:num>
  <w:num w:numId="7">
    <w:abstractNumId w:val="31"/>
  </w:num>
  <w:num w:numId="8">
    <w:abstractNumId w:val="32"/>
  </w:num>
  <w:num w:numId="9">
    <w:abstractNumId w:val="19"/>
  </w:num>
  <w:num w:numId="10">
    <w:abstractNumId w:val="33"/>
  </w:num>
  <w:num w:numId="11">
    <w:abstractNumId w:val="29"/>
  </w:num>
  <w:num w:numId="12">
    <w:abstractNumId w:val="20"/>
  </w:num>
  <w:num w:numId="13">
    <w:abstractNumId w:val="30"/>
  </w:num>
  <w:num w:numId="14">
    <w:abstractNumId w:val="34"/>
  </w:num>
  <w:num w:numId="15">
    <w:abstractNumId w:val="5"/>
  </w:num>
  <w:num w:numId="16">
    <w:abstractNumId w:val="28"/>
  </w:num>
  <w:num w:numId="17">
    <w:abstractNumId w:val="4"/>
  </w:num>
  <w:num w:numId="18">
    <w:abstractNumId w:val="39"/>
  </w:num>
  <w:num w:numId="19">
    <w:abstractNumId w:val="13"/>
  </w:num>
  <w:num w:numId="20">
    <w:abstractNumId w:val="22"/>
  </w:num>
  <w:num w:numId="21">
    <w:abstractNumId w:val="2"/>
  </w:num>
  <w:num w:numId="22">
    <w:abstractNumId w:val="27"/>
  </w:num>
  <w:num w:numId="23">
    <w:abstractNumId w:val="9"/>
    <w:lvlOverride w:ilvl="0">
      <w:startOverride w:val="1"/>
    </w:lvlOverride>
    <w:lvlOverride w:ilvl="1"/>
    <w:lvlOverride w:ilvl="2"/>
    <w:lvlOverride w:ilvl="3"/>
    <w:lvlOverride w:ilvl="4"/>
    <w:lvlOverride w:ilvl="5"/>
    <w:lvlOverride w:ilvl="6"/>
    <w:lvlOverride w:ilvl="7"/>
    <w:lvlOverride w:ilvl="8"/>
  </w:num>
  <w:num w:numId="24">
    <w:abstractNumId w:val="26"/>
  </w:num>
  <w:num w:numId="25">
    <w:abstractNumId w:val="24"/>
  </w:num>
  <w:num w:numId="26">
    <w:abstractNumId w:val="40"/>
  </w:num>
  <w:num w:numId="27">
    <w:abstractNumId w:val="0"/>
  </w:num>
  <w:num w:numId="28">
    <w:abstractNumId w:val="14"/>
  </w:num>
  <w:num w:numId="29">
    <w:abstractNumId w:val="38"/>
  </w:num>
  <w:num w:numId="30">
    <w:abstractNumId w:val="17"/>
  </w:num>
  <w:num w:numId="31">
    <w:abstractNumId w:val="37"/>
  </w:num>
  <w:num w:numId="32">
    <w:abstractNumId w:val="1"/>
  </w:num>
  <w:num w:numId="33">
    <w:abstractNumId w:val="11"/>
  </w:num>
  <w:num w:numId="34">
    <w:abstractNumId w:val="18"/>
  </w:num>
  <w:num w:numId="35">
    <w:abstractNumId w:val="21"/>
  </w:num>
  <w:num w:numId="36">
    <w:abstractNumId w:val="16"/>
  </w:num>
  <w:num w:numId="37">
    <w:abstractNumId w:val="23"/>
  </w:num>
  <w:num w:numId="38">
    <w:abstractNumId w:val="3"/>
  </w:num>
  <w:num w:numId="39">
    <w:abstractNumId w:val="35"/>
  </w:num>
  <w:num w:numId="40">
    <w:abstractNumId w:val="7"/>
  </w:num>
  <w:num w:numId="4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9"/>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2A"/>
    <w:rsid w:val="0000028D"/>
    <w:rsid w:val="000002CF"/>
    <w:rsid w:val="0000186C"/>
    <w:rsid w:val="0000230A"/>
    <w:rsid w:val="0000243F"/>
    <w:rsid w:val="00002653"/>
    <w:rsid w:val="000027CA"/>
    <w:rsid w:val="0000340E"/>
    <w:rsid w:val="00003CEA"/>
    <w:rsid w:val="000047B3"/>
    <w:rsid w:val="00004B99"/>
    <w:rsid w:val="00004CF1"/>
    <w:rsid w:val="00005232"/>
    <w:rsid w:val="0000553C"/>
    <w:rsid w:val="00006094"/>
    <w:rsid w:val="000065A4"/>
    <w:rsid w:val="0000712E"/>
    <w:rsid w:val="000075B6"/>
    <w:rsid w:val="00007E5A"/>
    <w:rsid w:val="000108EB"/>
    <w:rsid w:val="00010C2A"/>
    <w:rsid w:val="000115FB"/>
    <w:rsid w:val="00011F51"/>
    <w:rsid w:val="00011FED"/>
    <w:rsid w:val="0001268F"/>
    <w:rsid w:val="00013F72"/>
    <w:rsid w:val="000142BB"/>
    <w:rsid w:val="00017AD0"/>
    <w:rsid w:val="00017AFC"/>
    <w:rsid w:val="000201B5"/>
    <w:rsid w:val="000207C5"/>
    <w:rsid w:val="00021615"/>
    <w:rsid w:val="000221C8"/>
    <w:rsid w:val="00022461"/>
    <w:rsid w:val="0002368C"/>
    <w:rsid w:val="00025290"/>
    <w:rsid w:val="0002533C"/>
    <w:rsid w:val="0002536E"/>
    <w:rsid w:val="00025745"/>
    <w:rsid w:val="00025AC7"/>
    <w:rsid w:val="00025E6A"/>
    <w:rsid w:val="00025E83"/>
    <w:rsid w:val="000264D7"/>
    <w:rsid w:val="00027024"/>
    <w:rsid w:val="0002732B"/>
    <w:rsid w:val="0002792B"/>
    <w:rsid w:val="00027BA5"/>
    <w:rsid w:val="0003093C"/>
    <w:rsid w:val="00030D25"/>
    <w:rsid w:val="00030EC8"/>
    <w:rsid w:val="00031425"/>
    <w:rsid w:val="000314B7"/>
    <w:rsid w:val="000319FD"/>
    <w:rsid w:val="00031B63"/>
    <w:rsid w:val="00031C1D"/>
    <w:rsid w:val="00031E86"/>
    <w:rsid w:val="00032306"/>
    <w:rsid w:val="000328B9"/>
    <w:rsid w:val="00032F2C"/>
    <w:rsid w:val="00033021"/>
    <w:rsid w:val="00035983"/>
    <w:rsid w:val="00036001"/>
    <w:rsid w:val="00036163"/>
    <w:rsid w:val="00036AD8"/>
    <w:rsid w:val="00036CC8"/>
    <w:rsid w:val="00036DB5"/>
    <w:rsid w:val="00037733"/>
    <w:rsid w:val="00037920"/>
    <w:rsid w:val="000402A1"/>
    <w:rsid w:val="00040CBA"/>
    <w:rsid w:val="00041226"/>
    <w:rsid w:val="0004145C"/>
    <w:rsid w:val="0004175A"/>
    <w:rsid w:val="00041BEF"/>
    <w:rsid w:val="000420AD"/>
    <w:rsid w:val="00042260"/>
    <w:rsid w:val="000424E5"/>
    <w:rsid w:val="00042BAE"/>
    <w:rsid w:val="00043F44"/>
    <w:rsid w:val="000447B7"/>
    <w:rsid w:val="00044904"/>
    <w:rsid w:val="00045A49"/>
    <w:rsid w:val="00045A79"/>
    <w:rsid w:val="00045B8C"/>
    <w:rsid w:val="00047257"/>
    <w:rsid w:val="0004729D"/>
    <w:rsid w:val="0004761E"/>
    <w:rsid w:val="00047D80"/>
    <w:rsid w:val="00050B83"/>
    <w:rsid w:val="00050BAA"/>
    <w:rsid w:val="00051475"/>
    <w:rsid w:val="000519A6"/>
    <w:rsid w:val="000525BB"/>
    <w:rsid w:val="00052F28"/>
    <w:rsid w:val="000530A0"/>
    <w:rsid w:val="000535F1"/>
    <w:rsid w:val="000543E1"/>
    <w:rsid w:val="00054A6F"/>
    <w:rsid w:val="00054BBD"/>
    <w:rsid w:val="00054FFB"/>
    <w:rsid w:val="000550C4"/>
    <w:rsid w:val="00056590"/>
    <w:rsid w:val="00056676"/>
    <w:rsid w:val="00056773"/>
    <w:rsid w:val="00056F18"/>
    <w:rsid w:val="0005722E"/>
    <w:rsid w:val="0005735B"/>
    <w:rsid w:val="00057AC9"/>
    <w:rsid w:val="00057C4A"/>
    <w:rsid w:val="00057EAD"/>
    <w:rsid w:val="000606AA"/>
    <w:rsid w:val="000610F4"/>
    <w:rsid w:val="0006128A"/>
    <w:rsid w:val="00061B22"/>
    <w:rsid w:val="00062132"/>
    <w:rsid w:val="000621B3"/>
    <w:rsid w:val="000622EB"/>
    <w:rsid w:val="000625D9"/>
    <w:rsid w:val="000626D9"/>
    <w:rsid w:val="00064695"/>
    <w:rsid w:val="00064711"/>
    <w:rsid w:val="00064BAD"/>
    <w:rsid w:val="00065F12"/>
    <w:rsid w:val="00066CA4"/>
    <w:rsid w:val="000673EB"/>
    <w:rsid w:val="0007092F"/>
    <w:rsid w:val="00070B2A"/>
    <w:rsid w:val="00070BA8"/>
    <w:rsid w:val="00070E2D"/>
    <w:rsid w:val="00070F79"/>
    <w:rsid w:val="000711A1"/>
    <w:rsid w:val="00071794"/>
    <w:rsid w:val="00071DDC"/>
    <w:rsid w:val="00071FFF"/>
    <w:rsid w:val="0007206F"/>
    <w:rsid w:val="0007239A"/>
    <w:rsid w:val="000726C9"/>
    <w:rsid w:val="00072A70"/>
    <w:rsid w:val="00072DE8"/>
    <w:rsid w:val="00072E82"/>
    <w:rsid w:val="0007369D"/>
    <w:rsid w:val="000745BB"/>
    <w:rsid w:val="000749F5"/>
    <w:rsid w:val="00075232"/>
    <w:rsid w:val="00075CB5"/>
    <w:rsid w:val="000763D9"/>
    <w:rsid w:val="0007673F"/>
    <w:rsid w:val="00076AA4"/>
    <w:rsid w:val="00077192"/>
    <w:rsid w:val="00077226"/>
    <w:rsid w:val="00077288"/>
    <w:rsid w:val="0007750F"/>
    <w:rsid w:val="00077D92"/>
    <w:rsid w:val="0008006E"/>
    <w:rsid w:val="0008016B"/>
    <w:rsid w:val="000806F5"/>
    <w:rsid w:val="00080FD5"/>
    <w:rsid w:val="00081731"/>
    <w:rsid w:val="0008246B"/>
    <w:rsid w:val="00082739"/>
    <w:rsid w:val="0008334C"/>
    <w:rsid w:val="00083590"/>
    <w:rsid w:val="000838C5"/>
    <w:rsid w:val="00083B23"/>
    <w:rsid w:val="00084330"/>
    <w:rsid w:val="00084A21"/>
    <w:rsid w:val="00085686"/>
    <w:rsid w:val="000857A3"/>
    <w:rsid w:val="000857CB"/>
    <w:rsid w:val="0008689D"/>
    <w:rsid w:val="00086E2D"/>
    <w:rsid w:val="00087479"/>
    <w:rsid w:val="000874BF"/>
    <w:rsid w:val="000877D2"/>
    <w:rsid w:val="000877FB"/>
    <w:rsid w:val="00087A88"/>
    <w:rsid w:val="000901C7"/>
    <w:rsid w:val="00090E6E"/>
    <w:rsid w:val="000912EE"/>
    <w:rsid w:val="00091844"/>
    <w:rsid w:val="00091E46"/>
    <w:rsid w:val="00091F31"/>
    <w:rsid w:val="00093220"/>
    <w:rsid w:val="00093518"/>
    <w:rsid w:val="000947F3"/>
    <w:rsid w:val="0009490B"/>
    <w:rsid w:val="00094BBC"/>
    <w:rsid w:val="00096493"/>
    <w:rsid w:val="00096CD6"/>
    <w:rsid w:val="000972C2"/>
    <w:rsid w:val="0009733B"/>
    <w:rsid w:val="000A0376"/>
    <w:rsid w:val="000A0B77"/>
    <w:rsid w:val="000A0CCD"/>
    <w:rsid w:val="000A104F"/>
    <w:rsid w:val="000A1260"/>
    <w:rsid w:val="000A16AE"/>
    <w:rsid w:val="000A232F"/>
    <w:rsid w:val="000A259C"/>
    <w:rsid w:val="000A3242"/>
    <w:rsid w:val="000A40AA"/>
    <w:rsid w:val="000A42A7"/>
    <w:rsid w:val="000A4FBE"/>
    <w:rsid w:val="000A55F9"/>
    <w:rsid w:val="000A5708"/>
    <w:rsid w:val="000A5F6E"/>
    <w:rsid w:val="000A6489"/>
    <w:rsid w:val="000A7402"/>
    <w:rsid w:val="000A7F2F"/>
    <w:rsid w:val="000B07C3"/>
    <w:rsid w:val="000B0CAB"/>
    <w:rsid w:val="000B1498"/>
    <w:rsid w:val="000B1929"/>
    <w:rsid w:val="000B1F41"/>
    <w:rsid w:val="000B2A0A"/>
    <w:rsid w:val="000B2B84"/>
    <w:rsid w:val="000B3091"/>
    <w:rsid w:val="000B30B7"/>
    <w:rsid w:val="000B3B31"/>
    <w:rsid w:val="000B3D3D"/>
    <w:rsid w:val="000B495F"/>
    <w:rsid w:val="000B4F03"/>
    <w:rsid w:val="000B540E"/>
    <w:rsid w:val="000B5531"/>
    <w:rsid w:val="000B736D"/>
    <w:rsid w:val="000B778F"/>
    <w:rsid w:val="000B7A30"/>
    <w:rsid w:val="000C04D2"/>
    <w:rsid w:val="000C05C8"/>
    <w:rsid w:val="000C15A5"/>
    <w:rsid w:val="000C2967"/>
    <w:rsid w:val="000C2EFF"/>
    <w:rsid w:val="000C3046"/>
    <w:rsid w:val="000C3894"/>
    <w:rsid w:val="000C3CA5"/>
    <w:rsid w:val="000C3FB7"/>
    <w:rsid w:val="000C41B2"/>
    <w:rsid w:val="000C4760"/>
    <w:rsid w:val="000C4CA2"/>
    <w:rsid w:val="000C553E"/>
    <w:rsid w:val="000C6436"/>
    <w:rsid w:val="000C66B0"/>
    <w:rsid w:val="000C6D85"/>
    <w:rsid w:val="000C6E0F"/>
    <w:rsid w:val="000D061E"/>
    <w:rsid w:val="000D07CD"/>
    <w:rsid w:val="000D18B2"/>
    <w:rsid w:val="000D1D2B"/>
    <w:rsid w:val="000D1F23"/>
    <w:rsid w:val="000D2985"/>
    <w:rsid w:val="000D38F4"/>
    <w:rsid w:val="000D4B3D"/>
    <w:rsid w:val="000D58DA"/>
    <w:rsid w:val="000D5913"/>
    <w:rsid w:val="000D5C2E"/>
    <w:rsid w:val="000D6192"/>
    <w:rsid w:val="000D6370"/>
    <w:rsid w:val="000D6BED"/>
    <w:rsid w:val="000D6E59"/>
    <w:rsid w:val="000D6E60"/>
    <w:rsid w:val="000E05FE"/>
    <w:rsid w:val="000E19FD"/>
    <w:rsid w:val="000E2B0A"/>
    <w:rsid w:val="000E3F36"/>
    <w:rsid w:val="000E4E89"/>
    <w:rsid w:val="000E5605"/>
    <w:rsid w:val="000E567C"/>
    <w:rsid w:val="000E5EE8"/>
    <w:rsid w:val="000E60BE"/>
    <w:rsid w:val="000E614D"/>
    <w:rsid w:val="000E62A8"/>
    <w:rsid w:val="000E7709"/>
    <w:rsid w:val="000E78AB"/>
    <w:rsid w:val="000E79F5"/>
    <w:rsid w:val="000E7E3A"/>
    <w:rsid w:val="000F150D"/>
    <w:rsid w:val="000F211E"/>
    <w:rsid w:val="000F3B4E"/>
    <w:rsid w:val="000F4B82"/>
    <w:rsid w:val="000F50B2"/>
    <w:rsid w:val="000F511F"/>
    <w:rsid w:val="000F5564"/>
    <w:rsid w:val="000F5B94"/>
    <w:rsid w:val="000F6019"/>
    <w:rsid w:val="000F6347"/>
    <w:rsid w:val="000F72AB"/>
    <w:rsid w:val="000F7BBA"/>
    <w:rsid w:val="00100083"/>
    <w:rsid w:val="00100B2D"/>
    <w:rsid w:val="00101635"/>
    <w:rsid w:val="001017A6"/>
    <w:rsid w:val="00101D48"/>
    <w:rsid w:val="00101F5D"/>
    <w:rsid w:val="00102531"/>
    <w:rsid w:val="00102F7B"/>
    <w:rsid w:val="0010337C"/>
    <w:rsid w:val="001036AE"/>
    <w:rsid w:val="001066BB"/>
    <w:rsid w:val="001066CE"/>
    <w:rsid w:val="00106861"/>
    <w:rsid w:val="00107D58"/>
    <w:rsid w:val="00107E8B"/>
    <w:rsid w:val="0011094F"/>
    <w:rsid w:val="001112D2"/>
    <w:rsid w:val="0011376D"/>
    <w:rsid w:val="00113D08"/>
    <w:rsid w:val="00114251"/>
    <w:rsid w:val="0011449A"/>
    <w:rsid w:val="001147E9"/>
    <w:rsid w:val="0011510F"/>
    <w:rsid w:val="0011541F"/>
    <w:rsid w:val="0011548E"/>
    <w:rsid w:val="0011560F"/>
    <w:rsid w:val="00115D41"/>
    <w:rsid w:val="00115FB2"/>
    <w:rsid w:val="001171DB"/>
    <w:rsid w:val="001204A4"/>
    <w:rsid w:val="0012062E"/>
    <w:rsid w:val="0012106D"/>
    <w:rsid w:val="001212CD"/>
    <w:rsid w:val="001220BF"/>
    <w:rsid w:val="00122660"/>
    <w:rsid w:val="001237B2"/>
    <w:rsid w:val="00123E89"/>
    <w:rsid w:val="001240F9"/>
    <w:rsid w:val="001241C1"/>
    <w:rsid w:val="00124520"/>
    <w:rsid w:val="00124750"/>
    <w:rsid w:val="001247D1"/>
    <w:rsid w:val="00124BD1"/>
    <w:rsid w:val="00124C8E"/>
    <w:rsid w:val="0012516B"/>
    <w:rsid w:val="0012555B"/>
    <w:rsid w:val="001255AB"/>
    <w:rsid w:val="001258C7"/>
    <w:rsid w:val="001270FD"/>
    <w:rsid w:val="001276C2"/>
    <w:rsid w:val="001279C2"/>
    <w:rsid w:val="00127B16"/>
    <w:rsid w:val="00127CB2"/>
    <w:rsid w:val="00130334"/>
    <w:rsid w:val="001304D7"/>
    <w:rsid w:val="001308A5"/>
    <w:rsid w:val="00130946"/>
    <w:rsid w:val="00130C98"/>
    <w:rsid w:val="0013175F"/>
    <w:rsid w:val="0013188B"/>
    <w:rsid w:val="00132C9C"/>
    <w:rsid w:val="00133133"/>
    <w:rsid w:val="00133540"/>
    <w:rsid w:val="001335FE"/>
    <w:rsid w:val="00133AD6"/>
    <w:rsid w:val="00134BB9"/>
    <w:rsid w:val="00134D28"/>
    <w:rsid w:val="001355BB"/>
    <w:rsid w:val="001356F8"/>
    <w:rsid w:val="001359F1"/>
    <w:rsid w:val="00135E24"/>
    <w:rsid w:val="0013621F"/>
    <w:rsid w:val="001371B4"/>
    <w:rsid w:val="001372E3"/>
    <w:rsid w:val="00137482"/>
    <w:rsid w:val="00137937"/>
    <w:rsid w:val="00137D44"/>
    <w:rsid w:val="0014007E"/>
    <w:rsid w:val="001405BB"/>
    <w:rsid w:val="00140CDD"/>
    <w:rsid w:val="00141031"/>
    <w:rsid w:val="0014144B"/>
    <w:rsid w:val="00141537"/>
    <w:rsid w:val="001415CB"/>
    <w:rsid w:val="00141FCF"/>
    <w:rsid w:val="001421FD"/>
    <w:rsid w:val="00142768"/>
    <w:rsid w:val="00142FE6"/>
    <w:rsid w:val="001451B4"/>
    <w:rsid w:val="00145A0F"/>
    <w:rsid w:val="0014650D"/>
    <w:rsid w:val="00146BD6"/>
    <w:rsid w:val="00146E5F"/>
    <w:rsid w:val="00146F12"/>
    <w:rsid w:val="00147809"/>
    <w:rsid w:val="0015053A"/>
    <w:rsid w:val="0015063A"/>
    <w:rsid w:val="001507A9"/>
    <w:rsid w:val="00150CD3"/>
    <w:rsid w:val="00150D39"/>
    <w:rsid w:val="00150E04"/>
    <w:rsid w:val="001529CF"/>
    <w:rsid w:val="001531B1"/>
    <w:rsid w:val="00154688"/>
    <w:rsid w:val="0015553F"/>
    <w:rsid w:val="001555D2"/>
    <w:rsid w:val="00156808"/>
    <w:rsid w:val="00157480"/>
    <w:rsid w:val="0015763D"/>
    <w:rsid w:val="00157BA3"/>
    <w:rsid w:val="00157F3F"/>
    <w:rsid w:val="00157F48"/>
    <w:rsid w:val="00160022"/>
    <w:rsid w:val="0016006C"/>
    <w:rsid w:val="0016143F"/>
    <w:rsid w:val="00161565"/>
    <w:rsid w:val="00161610"/>
    <w:rsid w:val="00162066"/>
    <w:rsid w:val="00162115"/>
    <w:rsid w:val="001630AA"/>
    <w:rsid w:val="001648CB"/>
    <w:rsid w:val="00165FAD"/>
    <w:rsid w:val="001670D9"/>
    <w:rsid w:val="001670E8"/>
    <w:rsid w:val="0016717F"/>
    <w:rsid w:val="00167A80"/>
    <w:rsid w:val="0017011E"/>
    <w:rsid w:val="00171572"/>
    <w:rsid w:val="001720B2"/>
    <w:rsid w:val="00172735"/>
    <w:rsid w:val="00173DA1"/>
    <w:rsid w:val="001743E0"/>
    <w:rsid w:val="001743F5"/>
    <w:rsid w:val="00174405"/>
    <w:rsid w:val="001745DD"/>
    <w:rsid w:val="001749A0"/>
    <w:rsid w:val="00174E22"/>
    <w:rsid w:val="00175029"/>
    <w:rsid w:val="00175935"/>
    <w:rsid w:val="0017665F"/>
    <w:rsid w:val="00177340"/>
    <w:rsid w:val="001774B1"/>
    <w:rsid w:val="001774CB"/>
    <w:rsid w:val="00177A24"/>
    <w:rsid w:val="0018111B"/>
    <w:rsid w:val="00182C70"/>
    <w:rsid w:val="001838CA"/>
    <w:rsid w:val="001848F9"/>
    <w:rsid w:val="001853F6"/>
    <w:rsid w:val="0018583E"/>
    <w:rsid w:val="00186459"/>
    <w:rsid w:val="00186F4A"/>
    <w:rsid w:val="0018710C"/>
    <w:rsid w:val="001903F0"/>
    <w:rsid w:val="001904F5"/>
    <w:rsid w:val="001907FD"/>
    <w:rsid w:val="0019085E"/>
    <w:rsid w:val="00190D54"/>
    <w:rsid w:val="00191433"/>
    <w:rsid w:val="00191635"/>
    <w:rsid w:val="00191D73"/>
    <w:rsid w:val="00192071"/>
    <w:rsid w:val="00192178"/>
    <w:rsid w:val="001926BA"/>
    <w:rsid w:val="00192A74"/>
    <w:rsid w:val="00192D53"/>
    <w:rsid w:val="001936EB"/>
    <w:rsid w:val="00193739"/>
    <w:rsid w:val="00193921"/>
    <w:rsid w:val="00193AE1"/>
    <w:rsid w:val="00193B61"/>
    <w:rsid w:val="00193D5D"/>
    <w:rsid w:val="00193E5D"/>
    <w:rsid w:val="001940C1"/>
    <w:rsid w:val="001951D0"/>
    <w:rsid w:val="001956F7"/>
    <w:rsid w:val="00196953"/>
    <w:rsid w:val="0019698D"/>
    <w:rsid w:val="00197C5D"/>
    <w:rsid w:val="001A0DF2"/>
    <w:rsid w:val="001A1151"/>
    <w:rsid w:val="001A11FB"/>
    <w:rsid w:val="001A1EAF"/>
    <w:rsid w:val="001A252E"/>
    <w:rsid w:val="001A260B"/>
    <w:rsid w:val="001A292B"/>
    <w:rsid w:val="001A2C80"/>
    <w:rsid w:val="001A3BAF"/>
    <w:rsid w:val="001A5BC0"/>
    <w:rsid w:val="001A63B3"/>
    <w:rsid w:val="001A63F8"/>
    <w:rsid w:val="001A76FE"/>
    <w:rsid w:val="001A781D"/>
    <w:rsid w:val="001A7F9B"/>
    <w:rsid w:val="001B037C"/>
    <w:rsid w:val="001B04CE"/>
    <w:rsid w:val="001B0562"/>
    <w:rsid w:val="001B057C"/>
    <w:rsid w:val="001B1465"/>
    <w:rsid w:val="001B17F4"/>
    <w:rsid w:val="001B1DE1"/>
    <w:rsid w:val="001B2A4F"/>
    <w:rsid w:val="001B2EBF"/>
    <w:rsid w:val="001B2FCF"/>
    <w:rsid w:val="001B314A"/>
    <w:rsid w:val="001B3179"/>
    <w:rsid w:val="001B3462"/>
    <w:rsid w:val="001B349B"/>
    <w:rsid w:val="001B3A1B"/>
    <w:rsid w:val="001B3B98"/>
    <w:rsid w:val="001B4442"/>
    <w:rsid w:val="001B4832"/>
    <w:rsid w:val="001B4C78"/>
    <w:rsid w:val="001B4D97"/>
    <w:rsid w:val="001B50E6"/>
    <w:rsid w:val="001B5148"/>
    <w:rsid w:val="001B6DAF"/>
    <w:rsid w:val="001B70E9"/>
    <w:rsid w:val="001B7431"/>
    <w:rsid w:val="001B7734"/>
    <w:rsid w:val="001B781F"/>
    <w:rsid w:val="001B7AF2"/>
    <w:rsid w:val="001B7EE5"/>
    <w:rsid w:val="001C0005"/>
    <w:rsid w:val="001C13D1"/>
    <w:rsid w:val="001C1FD7"/>
    <w:rsid w:val="001C252F"/>
    <w:rsid w:val="001C3AAC"/>
    <w:rsid w:val="001C3AF5"/>
    <w:rsid w:val="001C4864"/>
    <w:rsid w:val="001C4BA7"/>
    <w:rsid w:val="001C4C23"/>
    <w:rsid w:val="001C5109"/>
    <w:rsid w:val="001C6B77"/>
    <w:rsid w:val="001C6CB3"/>
    <w:rsid w:val="001C6D14"/>
    <w:rsid w:val="001C6D2D"/>
    <w:rsid w:val="001C766B"/>
    <w:rsid w:val="001C7FAE"/>
    <w:rsid w:val="001D1B8B"/>
    <w:rsid w:val="001D1F74"/>
    <w:rsid w:val="001D20DE"/>
    <w:rsid w:val="001D226D"/>
    <w:rsid w:val="001D3590"/>
    <w:rsid w:val="001D35C4"/>
    <w:rsid w:val="001D3B3A"/>
    <w:rsid w:val="001D4AEC"/>
    <w:rsid w:val="001D4F66"/>
    <w:rsid w:val="001D54B8"/>
    <w:rsid w:val="001D5703"/>
    <w:rsid w:val="001D5BB6"/>
    <w:rsid w:val="001D5F40"/>
    <w:rsid w:val="001D69BD"/>
    <w:rsid w:val="001D728B"/>
    <w:rsid w:val="001D7767"/>
    <w:rsid w:val="001D79E1"/>
    <w:rsid w:val="001D7D98"/>
    <w:rsid w:val="001E0170"/>
    <w:rsid w:val="001E062B"/>
    <w:rsid w:val="001E0678"/>
    <w:rsid w:val="001E0DEC"/>
    <w:rsid w:val="001E18D7"/>
    <w:rsid w:val="001E1BA3"/>
    <w:rsid w:val="001E1E49"/>
    <w:rsid w:val="001E2ADC"/>
    <w:rsid w:val="001E2B02"/>
    <w:rsid w:val="001E2BF7"/>
    <w:rsid w:val="001E35DA"/>
    <w:rsid w:val="001E46B9"/>
    <w:rsid w:val="001E4774"/>
    <w:rsid w:val="001E4C56"/>
    <w:rsid w:val="001E4CB7"/>
    <w:rsid w:val="001E5A51"/>
    <w:rsid w:val="001E5AAB"/>
    <w:rsid w:val="001E6242"/>
    <w:rsid w:val="001E6CF5"/>
    <w:rsid w:val="001E74A5"/>
    <w:rsid w:val="001E7676"/>
    <w:rsid w:val="001E7D04"/>
    <w:rsid w:val="001F122D"/>
    <w:rsid w:val="001F19FC"/>
    <w:rsid w:val="001F1DE3"/>
    <w:rsid w:val="001F1E66"/>
    <w:rsid w:val="001F2D06"/>
    <w:rsid w:val="001F3084"/>
    <w:rsid w:val="001F390F"/>
    <w:rsid w:val="001F44B9"/>
    <w:rsid w:val="001F45FE"/>
    <w:rsid w:val="001F4D0A"/>
    <w:rsid w:val="001F5338"/>
    <w:rsid w:val="001F6790"/>
    <w:rsid w:val="001F684C"/>
    <w:rsid w:val="001F6AA6"/>
    <w:rsid w:val="001F7092"/>
    <w:rsid w:val="001F7262"/>
    <w:rsid w:val="001F7776"/>
    <w:rsid w:val="00200662"/>
    <w:rsid w:val="00201776"/>
    <w:rsid w:val="00202C62"/>
    <w:rsid w:val="00203897"/>
    <w:rsid w:val="00203E2F"/>
    <w:rsid w:val="002041AA"/>
    <w:rsid w:val="0020455E"/>
    <w:rsid w:val="002050C0"/>
    <w:rsid w:val="0020510C"/>
    <w:rsid w:val="00205234"/>
    <w:rsid w:val="00205BB9"/>
    <w:rsid w:val="00205C54"/>
    <w:rsid w:val="00205DB6"/>
    <w:rsid w:val="00206578"/>
    <w:rsid w:val="00206C1E"/>
    <w:rsid w:val="00206DCB"/>
    <w:rsid w:val="002076F5"/>
    <w:rsid w:val="00207E8A"/>
    <w:rsid w:val="00211424"/>
    <w:rsid w:val="00211584"/>
    <w:rsid w:val="002121F8"/>
    <w:rsid w:val="00212EC7"/>
    <w:rsid w:val="002130B8"/>
    <w:rsid w:val="00214275"/>
    <w:rsid w:val="00214507"/>
    <w:rsid w:val="00214C14"/>
    <w:rsid w:val="00214E43"/>
    <w:rsid w:val="00214F8B"/>
    <w:rsid w:val="0021505D"/>
    <w:rsid w:val="002150F6"/>
    <w:rsid w:val="00215112"/>
    <w:rsid w:val="0021517B"/>
    <w:rsid w:val="0021588A"/>
    <w:rsid w:val="00215E9C"/>
    <w:rsid w:val="00215F29"/>
    <w:rsid w:val="0021697C"/>
    <w:rsid w:val="00216E41"/>
    <w:rsid w:val="00217227"/>
    <w:rsid w:val="00217B25"/>
    <w:rsid w:val="002201FD"/>
    <w:rsid w:val="0022034C"/>
    <w:rsid w:val="002206B1"/>
    <w:rsid w:val="002209BC"/>
    <w:rsid w:val="0022128F"/>
    <w:rsid w:val="00222147"/>
    <w:rsid w:val="002224BE"/>
    <w:rsid w:val="0022250D"/>
    <w:rsid w:val="00223072"/>
    <w:rsid w:val="00224A20"/>
    <w:rsid w:val="00224C05"/>
    <w:rsid w:val="002250A1"/>
    <w:rsid w:val="002250C5"/>
    <w:rsid w:val="00225393"/>
    <w:rsid w:val="002257B8"/>
    <w:rsid w:val="00226A23"/>
    <w:rsid w:val="00226B08"/>
    <w:rsid w:val="00226BEB"/>
    <w:rsid w:val="0022709B"/>
    <w:rsid w:val="002279D6"/>
    <w:rsid w:val="00227A82"/>
    <w:rsid w:val="002300DC"/>
    <w:rsid w:val="002303F3"/>
    <w:rsid w:val="00230DDE"/>
    <w:rsid w:val="00231744"/>
    <w:rsid w:val="00231B93"/>
    <w:rsid w:val="00231F72"/>
    <w:rsid w:val="00233563"/>
    <w:rsid w:val="00233911"/>
    <w:rsid w:val="00234775"/>
    <w:rsid w:val="0023515C"/>
    <w:rsid w:val="002356E9"/>
    <w:rsid w:val="00235817"/>
    <w:rsid w:val="00235934"/>
    <w:rsid w:val="002362A6"/>
    <w:rsid w:val="002366EB"/>
    <w:rsid w:val="00236BDA"/>
    <w:rsid w:val="00237202"/>
    <w:rsid w:val="00237289"/>
    <w:rsid w:val="0023778C"/>
    <w:rsid w:val="00237BF4"/>
    <w:rsid w:val="00237D34"/>
    <w:rsid w:val="00237EDC"/>
    <w:rsid w:val="00240604"/>
    <w:rsid w:val="00240A23"/>
    <w:rsid w:val="002411FB"/>
    <w:rsid w:val="002416FB"/>
    <w:rsid w:val="002419FB"/>
    <w:rsid w:val="00241A5F"/>
    <w:rsid w:val="00241E74"/>
    <w:rsid w:val="0024208A"/>
    <w:rsid w:val="00243486"/>
    <w:rsid w:val="00243AAA"/>
    <w:rsid w:val="00243C1D"/>
    <w:rsid w:val="002440C3"/>
    <w:rsid w:val="002442E1"/>
    <w:rsid w:val="002445A8"/>
    <w:rsid w:val="002447CB"/>
    <w:rsid w:val="00244808"/>
    <w:rsid w:val="00244FF8"/>
    <w:rsid w:val="00245073"/>
    <w:rsid w:val="00245DCA"/>
    <w:rsid w:val="002461E5"/>
    <w:rsid w:val="0024688F"/>
    <w:rsid w:val="002472A9"/>
    <w:rsid w:val="002478D2"/>
    <w:rsid w:val="00250059"/>
    <w:rsid w:val="00250458"/>
    <w:rsid w:val="00250754"/>
    <w:rsid w:val="0025146D"/>
    <w:rsid w:val="0025184B"/>
    <w:rsid w:val="0025295E"/>
    <w:rsid w:val="00252AB9"/>
    <w:rsid w:val="00252B1B"/>
    <w:rsid w:val="00253406"/>
    <w:rsid w:val="002539E6"/>
    <w:rsid w:val="00254240"/>
    <w:rsid w:val="00254417"/>
    <w:rsid w:val="002550EA"/>
    <w:rsid w:val="002557EF"/>
    <w:rsid w:val="0025624A"/>
    <w:rsid w:val="0025758F"/>
    <w:rsid w:val="00257763"/>
    <w:rsid w:val="00260073"/>
    <w:rsid w:val="00260114"/>
    <w:rsid w:val="002613BB"/>
    <w:rsid w:val="00261BFE"/>
    <w:rsid w:val="00262355"/>
    <w:rsid w:val="002625EE"/>
    <w:rsid w:val="0026264B"/>
    <w:rsid w:val="002644CB"/>
    <w:rsid w:val="00264E4F"/>
    <w:rsid w:val="00264EB7"/>
    <w:rsid w:val="00264F59"/>
    <w:rsid w:val="002656FD"/>
    <w:rsid w:val="002658CF"/>
    <w:rsid w:val="00265D19"/>
    <w:rsid w:val="00265DF6"/>
    <w:rsid w:val="0026612E"/>
    <w:rsid w:val="002663DA"/>
    <w:rsid w:val="00266F5E"/>
    <w:rsid w:val="0026767A"/>
    <w:rsid w:val="00267ED3"/>
    <w:rsid w:val="00270620"/>
    <w:rsid w:val="00270BBD"/>
    <w:rsid w:val="00270EB8"/>
    <w:rsid w:val="0027180B"/>
    <w:rsid w:val="00271858"/>
    <w:rsid w:val="00271F93"/>
    <w:rsid w:val="00272EFD"/>
    <w:rsid w:val="002745BD"/>
    <w:rsid w:val="00274DD4"/>
    <w:rsid w:val="0027545B"/>
    <w:rsid w:val="00275854"/>
    <w:rsid w:val="002770C3"/>
    <w:rsid w:val="00277143"/>
    <w:rsid w:val="00277AF4"/>
    <w:rsid w:val="00280091"/>
    <w:rsid w:val="00280830"/>
    <w:rsid w:val="002808FC"/>
    <w:rsid w:val="0028129C"/>
    <w:rsid w:val="00281762"/>
    <w:rsid w:val="00282AE9"/>
    <w:rsid w:val="00283554"/>
    <w:rsid w:val="00283A5A"/>
    <w:rsid w:val="00284090"/>
    <w:rsid w:val="002844CC"/>
    <w:rsid w:val="00284D44"/>
    <w:rsid w:val="00285ADD"/>
    <w:rsid w:val="00285BF5"/>
    <w:rsid w:val="00285FBE"/>
    <w:rsid w:val="00286856"/>
    <w:rsid w:val="00287460"/>
    <w:rsid w:val="002876C0"/>
    <w:rsid w:val="0029252B"/>
    <w:rsid w:val="0029278E"/>
    <w:rsid w:val="002928AA"/>
    <w:rsid w:val="00292952"/>
    <w:rsid w:val="00292ACD"/>
    <w:rsid w:val="00292B98"/>
    <w:rsid w:val="00292F2B"/>
    <w:rsid w:val="002931FC"/>
    <w:rsid w:val="002949B9"/>
    <w:rsid w:val="00294F4F"/>
    <w:rsid w:val="0029530F"/>
    <w:rsid w:val="00295CE7"/>
    <w:rsid w:val="0029672A"/>
    <w:rsid w:val="00296F9B"/>
    <w:rsid w:val="002973D0"/>
    <w:rsid w:val="00297462"/>
    <w:rsid w:val="00297AFC"/>
    <w:rsid w:val="00297B7B"/>
    <w:rsid w:val="002A06A1"/>
    <w:rsid w:val="002A0946"/>
    <w:rsid w:val="002A1924"/>
    <w:rsid w:val="002A201C"/>
    <w:rsid w:val="002A226B"/>
    <w:rsid w:val="002A2535"/>
    <w:rsid w:val="002A2ABA"/>
    <w:rsid w:val="002A2CD0"/>
    <w:rsid w:val="002A323F"/>
    <w:rsid w:val="002A34C2"/>
    <w:rsid w:val="002A34EE"/>
    <w:rsid w:val="002A5365"/>
    <w:rsid w:val="002A6BEF"/>
    <w:rsid w:val="002A7287"/>
    <w:rsid w:val="002A734C"/>
    <w:rsid w:val="002A73AB"/>
    <w:rsid w:val="002A7504"/>
    <w:rsid w:val="002A7633"/>
    <w:rsid w:val="002A7772"/>
    <w:rsid w:val="002B02F6"/>
    <w:rsid w:val="002B083B"/>
    <w:rsid w:val="002B11A4"/>
    <w:rsid w:val="002B1331"/>
    <w:rsid w:val="002B2DD9"/>
    <w:rsid w:val="002B2F97"/>
    <w:rsid w:val="002B3A26"/>
    <w:rsid w:val="002B4E0D"/>
    <w:rsid w:val="002B5840"/>
    <w:rsid w:val="002B59E3"/>
    <w:rsid w:val="002B7009"/>
    <w:rsid w:val="002B703F"/>
    <w:rsid w:val="002B75D9"/>
    <w:rsid w:val="002B76E9"/>
    <w:rsid w:val="002B7A62"/>
    <w:rsid w:val="002B7B96"/>
    <w:rsid w:val="002C0B55"/>
    <w:rsid w:val="002C1502"/>
    <w:rsid w:val="002C168D"/>
    <w:rsid w:val="002C1DC1"/>
    <w:rsid w:val="002C2909"/>
    <w:rsid w:val="002C386B"/>
    <w:rsid w:val="002C3927"/>
    <w:rsid w:val="002C43CF"/>
    <w:rsid w:val="002C446D"/>
    <w:rsid w:val="002C4933"/>
    <w:rsid w:val="002C590B"/>
    <w:rsid w:val="002C5AAE"/>
    <w:rsid w:val="002C5BEB"/>
    <w:rsid w:val="002C63B8"/>
    <w:rsid w:val="002C6971"/>
    <w:rsid w:val="002C731E"/>
    <w:rsid w:val="002C7FFA"/>
    <w:rsid w:val="002D01E2"/>
    <w:rsid w:val="002D04D9"/>
    <w:rsid w:val="002D07B8"/>
    <w:rsid w:val="002D07FA"/>
    <w:rsid w:val="002D08C9"/>
    <w:rsid w:val="002D092B"/>
    <w:rsid w:val="002D0B23"/>
    <w:rsid w:val="002D23AB"/>
    <w:rsid w:val="002D26FA"/>
    <w:rsid w:val="002D2903"/>
    <w:rsid w:val="002D29A0"/>
    <w:rsid w:val="002D2B1C"/>
    <w:rsid w:val="002D3544"/>
    <w:rsid w:val="002D3586"/>
    <w:rsid w:val="002D3AC3"/>
    <w:rsid w:val="002D4081"/>
    <w:rsid w:val="002D4B50"/>
    <w:rsid w:val="002D5B89"/>
    <w:rsid w:val="002D5B92"/>
    <w:rsid w:val="002D63F4"/>
    <w:rsid w:val="002D6C5E"/>
    <w:rsid w:val="002D6E8B"/>
    <w:rsid w:val="002D6F2C"/>
    <w:rsid w:val="002D748F"/>
    <w:rsid w:val="002D7654"/>
    <w:rsid w:val="002D773C"/>
    <w:rsid w:val="002D77DE"/>
    <w:rsid w:val="002E06D5"/>
    <w:rsid w:val="002E0A7B"/>
    <w:rsid w:val="002E0F1A"/>
    <w:rsid w:val="002E0F88"/>
    <w:rsid w:val="002E11F3"/>
    <w:rsid w:val="002E16FD"/>
    <w:rsid w:val="002E18A1"/>
    <w:rsid w:val="002E1BB1"/>
    <w:rsid w:val="002E20F1"/>
    <w:rsid w:val="002E2501"/>
    <w:rsid w:val="002E2B26"/>
    <w:rsid w:val="002E2C62"/>
    <w:rsid w:val="002E3117"/>
    <w:rsid w:val="002E3683"/>
    <w:rsid w:val="002E48AC"/>
    <w:rsid w:val="002E4D7C"/>
    <w:rsid w:val="002E54EE"/>
    <w:rsid w:val="002E5B0A"/>
    <w:rsid w:val="002E62CE"/>
    <w:rsid w:val="002E7716"/>
    <w:rsid w:val="002E7864"/>
    <w:rsid w:val="002E7EB8"/>
    <w:rsid w:val="002F046A"/>
    <w:rsid w:val="002F0D63"/>
    <w:rsid w:val="002F1024"/>
    <w:rsid w:val="002F1271"/>
    <w:rsid w:val="002F1B1F"/>
    <w:rsid w:val="002F20E1"/>
    <w:rsid w:val="002F21FA"/>
    <w:rsid w:val="002F242F"/>
    <w:rsid w:val="002F2652"/>
    <w:rsid w:val="002F2F5D"/>
    <w:rsid w:val="002F3568"/>
    <w:rsid w:val="002F388D"/>
    <w:rsid w:val="002F46D2"/>
    <w:rsid w:val="002F5415"/>
    <w:rsid w:val="002F57EC"/>
    <w:rsid w:val="002F58C1"/>
    <w:rsid w:val="002F5AA1"/>
    <w:rsid w:val="002F68C4"/>
    <w:rsid w:val="002F7C8D"/>
    <w:rsid w:val="00300242"/>
    <w:rsid w:val="003009A6"/>
    <w:rsid w:val="00301306"/>
    <w:rsid w:val="00301467"/>
    <w:rsid w:val="00301A5B"/>
    <w:rsid w:val="003041C8"/>
    <w:rsid w:val="003046E7"/>
    <w:rsid w:val="003047F4"/>
    <w:rsid w:val="0030563E"/>
    <w:rsid w:val="00310242"/>
    <w:rsid w:val="0031032E"/>
    <w:rsid w:val="0031033D"/>
    <w:rsid w:val="0031039F"/>
    <w:rsid w:val="003105C9"/>
    <w:rsid w:val="00310B75"/>
    <w:rsid w:val="00310EFD"/>
    <w:rsid w:val="00312E0E"/>
    <w:rsid w:val="003133D4"/>
    <w:rsid w:val="00313893"/>
    <w:rsid w:val="00313907"/>
    <w:rsid w:val="00314313"/>
    <w:rsid w:val="00314746"/>
    <w:rsid w:val="00314F89"/>
    <w:rsid w:val="00314FB3"/>
    <w:rsid w:val="003157E5"/>
    <w:rsid w:val="00315837"/>
    <w:rsid w:val="0031598F"/>
    <w:rsid w:val="003165AB"/>
    <w:rsid w:val="00316A91"/>
    <w:rsid w:val="00317648"/>
    <w:rsid w:val="0031793E"/>
    <w:rsid w:val="00317CD3"/>
    <w:rsid w:val="00317EF1"/>
    <w:rsid w:val="003200BA"/>
    <w:rsid w:val="00320131"/>
    <w:rsid w:val="003204E7"/>
    <w:rsid w:val="003213C5"/>
    <w:rsid w:val="00321A66"/>
    <w:rsid w:val="00321BAF"/>
    <w:rsid w:val="00322123"/>
    <w:rsid w:val="0032238A"/>
    <w:rsid w:val="003224AA"/>
    <w:rsid w:val="00322E98"/>
    <w:rsid w:val="003232B7"/>
    <w:rsid w:val="00323819"/>
    <w:rsid w:val="00323AA5"/>
    <w:rsid w:val="00323D9A"/>
    <w:rsid w:val="00323EAB"/>
    <w:rsid w:val="0032519F"/>
    <w:rsid w:val="003257D9"/>
    <w:rsid w:val="00325DB8"/>
    <w:rsid w:val="00325EC6"/>
    <w:rsid w:val="00326CA6"/>
    <w:rsid w:val="003270B0"/>
    <w:rsid w:val="003274E1"/>
    <w:rsid w:val="00327531"/>
    <w:rsid w:val="00327F29"/>
    <w:rsid w:val="0033041A"/>
    <w:rsid w:val="00331393"/>
    <w:rsid w:val="003313A1"/>
    <w:rsid w:val="00331781"/>
    <w:rsid w:val="00331A0A"/>
    <w:rsid w:val="00331AA5"/>
    <w:rsid w:val="00331C9E"/>
    <w:rsid w:val="00331F8B"/>
    <w:rsid w:val="00331FEF"/>
    <w:rsid w:val="0033243A"/>
    <w:rsid w:val="00332A56"/>
    <w:rsid w:val="00332C01"/>
    <w:rsid w:val="00333A04"/>
    <w:rsid w:val="003340FD"/>
    <w:rsid w:val="00334A82"/>
    <w:rsid w:val="00334E61"/>
    <w:rsid w:val="0033507E"/>
    <w:rsid w:val="00335ACC"/>
    <w:rsid w:val="00335BB8"/>
    <w:rsid w:val="00336233"/>
    <w:rsid w:val="00336F83"/>
    <w:rsid w:val="0033737E"/>
    <w:rsid w:val="003375F5"/>
    <w:rsid w:val="00337D93"/>
    <w:rsid w:val="00340715"/>
    <w:rsid w:val="00340D02"/>
    <w:rsid w:val="00341877"/>
    <w:rsid w:val="003423B6"/>
    <w:rsid w:val="0034244F"/>
    <w:rsid w:val="0034373F"/>
    <w:rsid w:val="00343F4F"/>
    <w:rsid w:val="003444D0"/>
    <w:rsid w:val="00344606"/>
    <w:rsid w:val="00344B5D"/>
    <w:rsid w:val="00344F2F"/>
    <w:rsid w:val="00345E54"/>
    <w:rsid w:val="0034617D"/>
    <w:rsid w:val="003467AC"/>
    <w:rsid w:val="003474FF"/>
    <w:rsid w:val="0034784C"/>
    <w:rsid w:val="00347A48"/>
    <w:rsid w:val="00347B30"/>
    <w:rsid w:val="00350135"/>
    <w:rsid w:val="00350160"/>
    <w:rsid w:val="00351D36"/>
    <w:rsid w:val="00352484"/>
    <w:rsid w:val="00352A2D"/>
    <w:rsid w:val="00352EAE"/>
    <w:rsid w:val="003532E6"/>
    <w:rsid w:val="0035342F"/>
    <w:rsid w:val="00354F44"/>
    <w:rsid w:val="003550DD"/>
    <w:rsid w:val="0035669C"/>
    <w:rsid w:val="00356829"/>
    <w:rsid w:val="0035697C"/>
    <w:rsid w:val="00356B28"/>
    <w:rsid w:val="00357515"/>
    <w:rsid w:val="003576B0"/>
    <w:rsid w:val="0035798D"/>
    <w:rsid w:val="00357D3C"/>
    <w:rsid w:val="0036019C"/>
    <w:rsid w:val="00360746"/>
    <w:rsid w:val="00360883"/>
    <w:rsid w:val="00360E44"/>
    <w:rsid w:val="0036124B"/>
    <w:rsid w:val="00361500"/>
    <w:rsid w:val="00361E2A"/>
    <w:rsid w:val="00362AF3"/>
    <w:rsid w:val="00363695"/>
    <w:rsid w:val="00363872"/>
    <w:rsid w:val="0036431B"/>
    <w:rsid w:val="00364932"/>
    <w:rsid w:val="00364A64"/>
    <w:rsid w:val="00364F26"/>
    <w:rsid w:val="003652AD"/>
    <w:rsid w:val="003659B8"/>
    <w:rsid w:val="00365D12"/>
    <w:rsid w:val="00365FC9"/>
    <w:rsid w:val="00366BB1"/>
    <w:rsid w:val="00370E33"/>
    <w:rsid w:val="00371219"/>
    <w:rsid w:val="00371286"/>
    <w:rsid w:val="003719F7"/>
    <w:rsid w:val="00372A93"/>
    <w:rsid w:val="00373893"/>
    <w:rsid w:val="00373B39"/>
    <w:rsid w:val="00373B72"/>
    <w:rsid w:val="00374642"/>
    <w:rsid w:val="00374B35"/>
    <w:rsid w:val="00374B99"/>
    <w:rsid w:val="00374C4E"/>
    <w:rsid w:val="00375075"/>
    <w:rsid w:val="00375A8C"/>
    <w:rsid w:val="003764C7"/>
    <w:rsid w:val="00376C3B"/>
    <w:rsid w:val="00376EBF"/>
    <w:rsid w:val="00377047"/>
    <w:rsid w:val="00377334"/>
    <w:rsid w:val="00377438"/>
    <w:rsid w:val="00377529"/>
    <w:rsid w:val="0037786B"/>
    <w:rsid w:val="00377CC3"/>
    <w:rsid w:val="0038070F"/>
    <w:rsid w:val="003809CF"/>
    <w:rsid w:val="003815DB"/>
    <w:rsid w:val="00381A32"/>
    <w:rsid w:val="00381E6F"/>
    <w:rsid w:val="00382370"/>
    <w:rsid w:val="0038244E"/>
    <w:rsid w:val="00382CFD"/>
    <w:rsid w:val="00382D30"/>
    <w:rsid w:val="00382EC0"/>
    <w:rsid w:val="0038378E"/>
    <w:rsid w:val="00383B07"/>
    <w:rsid w:val="00383BAA"/>
    <w:rsid w:val="00383E54"/>
    <w:rsid w:val="00384213"/>
    <w:rsid w:val="003845C0"/>
    <w:rsid w:val="00384865"/>
    <w:rsid w:val="00385781"/>
    <w:rsid w:val="00385C45"/>
    <w:rsid w:val="00385FCC"/>
    <w:rsid w:val="00386269"/>
    <w:rsid w:val="00386412"/>
    <w:rsid w:val="003869CA"/>
    <w:rsid w:val="00390CF0"/>
    <w:rsid w:val="00390E61"/>
    <w:rsid w:val="00391195"/>
    <w:rsid w:val="00391493"/>
    <w:rsid w:val="003918F5"/>
    <w:rsid w:val="003923FD"/>
    <w:rsid w:val="00392509"/>
    <w:rsid w:val="003930CA"/>
    <w:rsid w:val="003934F8"/>
    <w:rsid w:val="003936EE"/>
    <w:rsid w:val="00393B90"/>
    <w:rsid w:val="00393DB6"/>
    <w:rsid w:val="00393ED7"/>
    <w:rsid w:val="00394970"/>
    <w:rsid w:val="00394A01"/>
    <w:rsid w:val="00394CA7"/>
    <w:rsid w:val="003950FA"/>
    <w:rsid w:val="003962D9"/>
    <w:rsid w:val="0039648B"/>
    <w:rsid w:val="0039686D"/>
    <w:rsid w:val="0039696D"/>
    <w:rsid w:val="00396EEC"/>
    <w:rsid w:val="00397D83"/>
    <w:rsid w:val="003A04C6"/>
    <w:rsid w:val="003A05B4"/>
    <w:rsid w:val="003A2827"/>
    <w:rsid w:val="003A2CBD"/>
    <w:rsid w:val="003A3112"/>
    <w:rsid w:val="003A367A"/>
    <w:rsid w:val="003A4C49"/>
    <w:rsid w:val="003A50C7"/>
    <w:rsid w:val="003A5313"/>
    <w:rsid w:val="003A55AC"/>
    <w:rsid w:val="003A57E8"/>
    <w:rsid w:val="003A5CA2"/>
    <w:rsid w:val="003A5CC3"/>
    <w:rsid w:val="003A5E24"/>
    <w:rsid w:val="003A647C"/>
    <w:rsid w:val="003A658E"/>
    <w:rsid w:val="003A6A6C"/>
    <w:rsid w:val="003A6F15"/>
    <w:rsid w:val="003A6FEF"/>
    <w:rsid w:val="003A73AB"/>
    <w:rsid w:val="003A7690"/>
    <w:rsid w:val="003A7AAE"/>
    <w:rsid w:val="003A7B70"/>
    <w:rsid w:val="003A7CE4"/>
    <w:rsid w:val="003B0690"/>
    <w:rsid w:val="003B1111"/>
    <w:rsid w:val="003B199D"/>
    <w:rsid w:val="003B1AF4"/>
    <w:rsid w:val="003B25A3"/>
    <w:rsid w:val="003B2AD6"/>
    <w:rsid w:val="003B3932"/>
    <w:rsid w:val="003B4291"/>
    <w:rsid w:val="003B49D7"/>
    <w:rsid w:val="003B4F32"/>
    <w:rsid w:val="003B541F"/>
    <w:rsid w:val="003B63D9"/>
    <w:rsid w:val="003B71D3"/>
    <w:rsid w:val="003B7213"/>
    <w:rsid w:val="003B72BE"/>
    <w:rsid w:val="003B78D2"/>
    <w:rsid w:val="003B7D74"/>
    <w:rsid w:val="003C0031"/>
    <w:rsid w:val="003C040D"/>
    <w:rsid w:val="003C296D"/>
    <w:rsid w:val="003C2F9D"/>
    <w:rsid w:val="003C3AA5"/>
    <w:rsid w:val="003C40D2"/>
    <w:rsid w:val="003C4768"/>
    <w:rsid w:val="003C5609"/>
    <w:rsid w:val="003C5877"/>
    <w:rsid w:val="003C5B72"/>
    <w:rsid w:val="003C673E"/>
    <w:rsid w:val="003C68BD"/>
    <w:rsid w:val="003C6B42"/>
    <w:rsid w:val="003C70AF"/>
    <w:rsid w:val="003C74C3"/>
    <w:rsid w:val="003C75C8"/>
    <w:rsid w:val="003C7BEF"/>
    <w:rsid w:val="003D0181"/>
    <w:rsid w:val="003D05B8"/>
    <w:rsid w:val="003D073F"/>
    <w:rsid w:val="003D0C21"/>
    <w:rsid w:val="003D13A8"/>
    <w:rsid w:val="003D13E6"/>
    <w:rsid w:val="003D235E"/>
    <w:rsid w:val="003D274F"/>
    <w:rsid w:val="003D2AA7"/>
    <w:rsid w:val="003D394A"/>
    <w:rsid w:val="003D3EF8"/>
    <w:rsid w:val="003D49BE"/>
    <w:rsid w:val="003D52A1"/>
    <w:rsid w:val="003D545B"/>
    <w:rsid w:val="003D5EFD"/>
    <w:rsid w:val="003D6646"/>
    <w:rsid w:val="003D736C"/>
    <w:rsid w:val="003D76B8"/>
    <w:rsid w:val="003D778D"/>
    <w:rsid w:val="003D7C71"/>
    <w:rsid w:val="003D7EB1"/>
    <w:rsid w:val="003E0F1E"/>
    <w:rsid w:val="003E151F"/>
    <w:rsid w:val="003E23BC"/>
    <w:rsid w:val="003E2A34"/>
    <w:rsid w:val="003E2D8B"/>
    <w:rsid w:val="003E3A3B"/>
    <w:rsid w:val="003E3D0B"/>
    <w:rsid w:val="003E52FB"/>
    <w:rsid w:val="003E55E3"/>
    <w:rsid w:val="003E6642"/>
    <w:rsid w:val="003E6BFC"/>
    <w:rsid w:val="003E7799"/>
    <w:rsid w:val="003E78CC"/>
    <w:rsid w:val="003F0162"/>
    <w:rsid w:val="003F0961"/>
    <w:rsid w:val="003F0A74"/>
    <w:rsid w:val="003F1745"/>
    <w:rsid w:val="003F18EE"/>
    <w:rsid w:val="003F2BE6"/>
    <w:rsid w:val="003F3084"/>
    <w:rsid w:val="003F3134"/>
    <w:rsid w:val="003F33E1"/>
    <w:rsid w:val="003F35EF"/>
    <w:rsid w:val="003F38F2"/>
    <w:rsid w:val="003F39E3"/>
    <w:rsid w:val="003F42D9"/>
    <w:rsid w:val="003F4F7B"/>
    <w:rsid w:val="003F5035"/>
    <w:rsid w:val="003F5649"/>
    <w:rsid w:val="003F6B79"/>
    <w:rsid w:val="003F72BD"/>
    <w:rsid w:val="003F74AA"/>
    <w:rsid w:val="003F75AF"/>
    <w:rsid w:val="003F77D7"/>
    <w:rsid w:val="003F7B16"/>
    <w:rsid w:val="003F7EC9"/>
    <w:rsid w:val="004009C2"/>
    <w:rsid w:val="00401B22"/>
    <w:rsid w:val="00401B55"/>
    <w:rsid w:val="00402359"/>
    <w:rsid w:val="004027A3"/>
    <w:rsid w:val="00402BEA"/>
    <w:rsid w:val="00403088"/>
    <w:rsid w:val="004036E5"/>
    <w:rsid w:val="00403714"/>
    <w:rsid w:val="00403C38"/>
    <w:rsid w:val="00403CE1"/>
    <w:rsid w:val="00404886"/>
    <w:rsid w:val="00404CCF"/>
    <w:rsid w:val="00404D4C"/>
    <w:rsid w:val="004050F3"/>
    <w:rsid w:val="0040516C"/>
    <w:rsid w:val="00405CE3"/>
    <w:rsid w:val="00405EFF"/>
    <w:rsid w:val="00406156"/>
    <w:rsid w:val="0040691A"/>
    <w:rsid w:val="00406A29"/>
    <w:rsid w:val="00406E44"/>
    <w:rsid w:val="004074C1"/>
    <w:rsid w:val="0041020E"/>
    <w:rsid w:val="00410287"/>
    <w:rsid w:val="00410AB6"/>
    <w:rsid w:val="00411047"/>
    <w:rsid w:val="004112EF"/>
    <w:rsid w:val="004115D6"/>
    <w:rsid w:val="0041162B"/>
    <w:rsid w:val="0041174E"/>
    <w:rsid w:val="00411CB5"/>
    <w:rsid w:val="004129E6"/>
    <w:rsid w:val="00412D53"/>
    <w:rsid w:val="00412E52"/>
    <w:rsid w:val="00413A86"/>
    <w:rsid w:val="00413C11"/>
    <w:rsid w:val="0041409C"/>
    <w:rsid w:val="00414321"/>
    <w:rsid w:val="004145F3"/>
    <w:rsid w:val="0041501F"/>
    <w:rsid w:val="004167AC"/>
    <w:rsid w:val="00416FD6"/>
    <w:rsid w:val="004176CF"/>
    <w:rsid w:val="0041773E"/>
    <w:rsid w:val="00417E0A"/>
    <w:rsid w:val="004204D6"/>
    <w:rsid w:val="0042077D"/>
    <w:rsid w:val="00420835"/>
    <w:rsid w:val="0042097C"/>
    <w:rsid w:val="004209D1"/>
    <w:rsid w:val="00422ABB"/>
    <w:rsid w:val="00422BCD"/>
    <w:rsid w:val="004232A9"/>
    <w:rsid w:val="00423334"/>
    <w:rsid w:val="004236CB"/>
    <w:rsid w:val="0042379F"/>
    <w:rsid w:val="00424486"/>
    <w:rsid w:val="00424688"/>
    <w:rsid w:val="00424CAB"/>
    <w:rsid w:val="00425618"/>
    <w:rsid w:val="00425AAC"/>
    <w:rsid w:val="00426A18"/>
    <w:rsid w:val="00426BED"/>
    <w:rsid w:val="004270E0"/>
    <w:rsid w:val="004274B9"/>
    <w:rsid w:val="00430CFF"/>
    <w:rsid w:val="004314CB"/>
    <w:rsid w:val="0043165A"/>
    <w:rsid w:val="004319F2"/>
    <w:rsid w:val="00431CAB"/>
    <w:rsid w:val="00432531"/>
    <w:rsid w:val="00434023"/>
    <w:rsid w:val="00434C03"/>
    <w:rsid w:val="00434C56"/>
    <w:rsid w:val="00434E01"/>
    <w:rsid w:val="00435712"/>
    <w:rsid w:val="00435ECC"/>
    <w:rsid w:val="0043665C"/>
    <w:rsid w:val="004373CC"/>
    <w:rsid w:val="00437E4A"/>
    <w:rsid w:val="004405C3"/>
    <w:rsid w:val="004407AE"/>
    <w:rsid w:val="00440919"/>
    <w:rsid w:val="00441168"/>
    <w:rsid w:val="00441860"/>
    <w:rsid w:val="00441A80"/>
    <w:rsid w:val="00441CAE"/>
    <w:rsid w:val="0044207F"/>
    <w:rsid w:val="00442B3A"/>
    <w:rsid w:val="004431BD"/>
    <w:rsid w:val="004437BE"/>
    <w:rsid w:val="00444B66"/>
    <w:rsid w:val="00444C92"/>
    <w:rsid w:val="00445CE0"/>
    <w:rsid w:val="00446106"/>
    <w:rsid w:val="00446107"/>
    <w:rsid w:val="0044661E"/>
    <w:rsid w:val="004473C2"/>
    <w:rsid w:val="004475AB"/>
    <w:rsid w:val="0045075C"/>
    <w:rsid w:val="00450F12"/>
    <w:rsid w:val="004510A2"/>
    <w:rsid w:val="00451CF6"/>
    <w:rsid w:val="00451E70"/>
    <w:rsid w:val="00452357"/>
    <w:rsid w:val="0045277A"/>
    <w:rsid w:val="004537FB"/>
    <w:rsid w:val="004540BF"/>
    <w:rsid w:val="00454CAB"/>
    <w:rsid w:val="00454F9D"/>
    <w:rsid w:val="00455B07"/>
    <w:rsid w:val="004560A9"/>
    <w:rsid w:val="00456532"/>
    <w:rsid w:val="00456CFF"/>
    <w:rsid w:val="00456F07"/>
    <w:rsid w:val="00460476"/>
    <w:rsid w:val="00460704"/>
    <w:rsid w:val="00460AE9"/>
    <w:rsid w:val="00460C32"/>
    <w:rsid w:val="0046344C"/>
    <w:rsid w:val="004638AC"/>
    <w:rsid w:val="00463ABF"/>
    <w:rsid w:val="00464AAD"/>
    <w:rsid w:val="00464B8D"/>
    <w:rsid w:val="00464E4D"/>
    <w:rsid w:val="004655EA"/>
    <w:rsid w:val="0046622A"/>
    <w:rsid w:val="00466350"/>
    <w:rsid w:val="004674B9"/>
    <w:rsid w:val="00467B64"/>
    <w:rsid w:val="004701C7"/>
    <w:rsid w:val="00470373"/>
    <w:rsid w:val="00470550"/>
    <w:rsid w:val="00470854"/>
    <w:rsid w:val="00470CA5"/>
    <w:rsid w:val="00471A21"/>
    <w:rsid w:val="004722AB"/>
    <w:rsid w:val="0047231C"/>
    <w:rsid w:val="00472415"/>
    <w:rsid w:val="00472CFE"/>
    <w:rsid w:val="0047344F"/>
    <w:rsid w:val="00473CC1"/>
    <w:rsid w:val="00473D3E"/>
    <w:rsid w:val="004743DA"/>
    <w:rsid w:val="00474876"/>
    <w:rsid w:val="004748B5"/>
    <w:rsid w:val="00474B01"/>
    <w:rsid w:val="00475FE1"/>
    <w:rsid w:val="004767B8"/>
    <w:rsid w:val="004767E3"/>
    <w:rsid w:val="00476A16"/>
    <w:rsid w:val="00476E01"/>
    <w:rsid w:val="004771AD"/>
    <w:rsid w:val="00477F81"/>
    <w:rsid w:val="00480303"/>
    <w:rsid w:val="004809E7"/>
    <w:rsid w:val="00481477"/>
    <w:rsid w:val="0048159A"/>
    <w:rsid w:val="004824BA"/>
    <w:rsid w:val="00482565"/>
    <w:rsid w:val="00482896"/>
    <w:rsid w:val="00482B37"/>
    <w:rsid w:val="004832F8"/>
    <w:rsid w:val="004833D5"/>
    <w:rsid w:val="004835A7"/>
    <w:rsid w:val="0048378D"/>
    <w:rsid w:val="00483B6E"/>
    <w:rsid w:val="00483CCF"/>
    <w:rsid w:val="00483EBF"/>
    <w:rsid w:val="00484A79"/>
    <w:rsid w:val="004850CC"/>
    <w:rsid w:val="00485EDC"/>
    <w:rsid w:val="004862E1"/>
    <w:rsid w:val="00486667"/>
    <w:rsid w:val="00486B70"/>
    <w:rsid w:val="004876B6"/>
    <w:rsid w:val="00487A60"/>
    <w:rsid w:val="004908CE"/>
    <w:rsid w:val="00491672"/>
    <w:rsid w:val="004922CE"/>
    <w:rsid w:val="00492667"/>
    <w:rsid w:val="00492683"/>
    <w:rsid w:val="004928E4"/>
    <w:rsid w:val="0049301A"/>
    <w:rsid w:val="004947E8"/>
    <w:rsid w:val="00494ABB"/>
    <w:rsid w:val="00494D60"/>
    <w:rsid w:val="00495CA1"/>
    <w:rsid w:val="00496385"/>
    <w:rsid w:val="004963D1"/>
    <w:rsid w:val="004964AF"/>
    <w:rsid w:val="00497792"/>
    <w:rsid w:val="00497897"/>
    <w:rsid w:val="004A006A"/>
    <w:rsid w:val="004A0FFC"/>
    <w:rsid w:val="004A176B"/>
    <w:rsid w:val="004A1DAC"/>
    <w:rsid w:val="004A3A34"/>
    <w:rsid w:val="004A3CF3"/>
    <w:rsid w:val="004A42DF"/>
    <w:rsid w:val="004A4C67"/>
    <w:rsid w:val="004A54B0"/>
    <w:rsid w:val="004A5902"/>
    <w:rsid w:val="004A6A5C"/>
    <w:rsid w:val="004A6C58"/>
    <w:rsid w:val="004A6C96"/>
    <w:rsid w:val="004A71F9"/>
    <w:rsid w:val="004A77DD"/>
    <w:rsid w:val="004B020D"/>
    <w:rsid w:val="004B0EF2"/>
    <w:rsid w:val="004B14B0"/>
    <w:rsid w:val="004B2294"/>
    <w:rsid w:val="004B2442"/>
    <w:rsid w:val="004B2D40"/>
    <w:rsid w:val="004B2E32"/>
    <w:rsid w:val="004B33CC"/>
    <w:rsid w:val="004B3731"/>
    <w:rsid w:val="004B386C"/>
    <w:rsid w:val="004B3A6D"/>
    <w:rsid w:val="004B3A70"/>
    <w:rsid w:val="004B40D9"/>
    <w:rsid w:val="004B4624"/>
    <w:rsid w:val="004B4ED8"/>
    <w:rsid w:val="004B509A"/>
    <w:rsid w:val="004B51BE"/>
    <w:rsid w:val="004B543F"/>
    <w:rsid w:val="004B63EC"/>
    <w:rsid w:val="004B758B"/>
    <w:rsid w:val="004B7761"/>
    <w:rsid w:val="004B7D98"/>
    <w:rsid w:val="004B7FEB"/>
    <w:rsid w:val="004C0333"/>
    <w:rsid w:val="004C07C2"/>
    <w:rsid w:val="004C184E"/>
    <w:rsid w:val="004C253C"/>
    <w:rsid w:val="004C260A"/>
    <w:rsid w:val="004C33F9"/>
    <w:rsid w:val="004C371B"/>
    <w:rsid w:val="004C3C30"/>
    <w:rsid w:val="004C49B0"/>
    <w:rsid w:val="004C5151"/>
    <w:rsid w:val="004C52A0"/>
    <w:rsid w:val="004C571A"/>
    <w:rsid w:val="004C5E90"/>
    <w:rsid w:val="004C6FA6"/>
    <w:rsid w:val="004C70F7"/>
    <w:rsid w:val="004C7BF2"/>
    <w:rsid w:val="004D0014"/>
    <w:rsid w:val="004D0CA0"/>
    <w:rsid w:val="004D0DF0"/>
    <w:rsid w:val="004D0E0A"/>
    <w:rsid w:val="004D1101"/>
    <w:rsid w:val="004D15AB"/>
    <w:rsid w:val="004D197D"/>
    <w:rsid w:val="004D1FE2"/>
    <w:rsid w:val="004D2578"/>
    <w:rsid w:val="004D2CD0"/>
    <w:rsid w:val="004D2CE4"/>
    <w:rsid w:val="004D2DD9"/>
    <w:rsid w:val="004D302D"/>
    <w:rsid w:val="004D4E19"/>
    <w:rsid w:val="004D5A5A"/>
    <w:rsid w:val="004D6718"/>
    <w:rsid w:val="004D6AFC"/>
    <w:rsid w:val="004D745E"/>
    <w:rsid w:val="004D7B48"/>
    <w:rsid w:val="004D7BD7"/>
    <w:rsid w:val="004E0617"/>
    <w:rsid w:val="004E09EB"/>
    <w:rsid w:val="004E1187"/>
    <w:rsid w:val="004E11F8"/>
    <w:rsid w:val="004E1451"/>
    <w:rsid w:val="004E194D"/>
    <w:rsid w:val="004E1C98"/>
    <w:rsid w:val="004E24EB"/>
    <w:rsid w:val="004E2612"/>
    <w:rsid w:val="004E2E53"/>
    <w:rsid w:val="004E322A"/>
    <w:rsid w:val="004E3DD0"/>
    <w:rsid w:val="004E414D"/>
    <w:rsid w:val="004E4318"/>
    <w:rsid w:val="004E4A04"/>
    <w:rsid w:val="004E50B7"/>
    <w:rsid w:val="004E52A5"/>
    <w:rsid w:val="004E5422"/>
    <w:rsid w:val="004E6124"/>
    <w:rsid w:val="004E65DF"/>
    <w:rsid w:val="004E6FD5"/>
    <w:rsid w:val="004E702F"/>
    <w:rsid w:val="004E7803"/>
    <w:rsid w:val="004E7BAB"/>
    <w:rsid w:val="004E7D2A"/>
    <w:rsid w:val="004F06D7"/>
    <w:rsid w:val="004F070C"/>
    <w:rsid w:val="004F095D"/>
    <w:rsid w:val="004F0B93"/>
    <w:rsid w:val="004F0B9E"/>
    <w:rsid w:val="004F0FA6"/>
    <w:rsid w:val="004F1671"/>
    <w:rsid w:val="004F16EE"/>
    <w:rsid w:val="004F1FB0"/>
    <w:rsid w:val="004F2063"/>
    <w:rsid w:val="004F277B"/>
    <w:rsid w:val="004F2AA8"/>
    <w:rsid w:val="004F30EB"/>
    <w:rsid w:val="004F453E"/>
    <w:rsid w:val="004F4DBA"/>
    <w:rsid w:val="004F52C5"/>
    <w:rsid w:val="004F5AD5"/>
    <w:rsid w:val="004F5C67"/>
    <w:rsid w:val="004F5D2C"/>
    <w:rsid w:val="004F6B46"/>
    <w:rsid w:val="004F7226"/>
    <w:rsid w:val="004F7862"/>
    <w:rsid w:val="004F7B2E"/>
    <w:rsid w:val="00500533"/>
    <w:rsid w:val="005007B8"/>
    <w:rsid w:val="00500B2C"/>
    <w:rsid w:val="00500DF6"/>
    <w:rsid w:val="005027E2"/>
    <w:rsid w:val="005029CF"/>
    <w:rsid w:val="00502B82"/>
    <w:rsid w:val="00502D39"/>
    <w:rsid w:val="00502D63"/>
    <w:rsid w:val="0050342F"/>
    <w:rsid w:val="005034E8"/>
    <w:rsid w:val="005039C9"/>
    <w:rsid w:val="0050441A"/>
    <w:rsid w:val="00504A22"/>
    <w:rsid w:val="00504E45"/>
    <w:rsid w:val="005066F6"/>
    <w:rsid w:val="00506CCA"/>
    <w:rsid w:val="00506EC2"/>
    <w:rsid w:val="00507374"/>
    <w:rsid w:val="00507776"/>
    <w:rsid w:val="005079D2"/>
    <w:rsid w:val="005079E6"/>
    <w:rsid w:val="00507F83"/>
    <w:rsid w:val="005107EA"/>
    <w:rsid w:val="0051087E"/>
    <w:rsid w:val="00511416"/>
    <w:rsid w:val="00511A63"/>
    <w:rsid w:val="00512243"/>
    <w:rsid w:val="0051329D"/>
    <w:rsid w:val="0051471B"/>
    <w:rsid w:val="00515299"/>
    <w:rsid w:val="005166AE"/>
    <w:rsid w:val="005172E3"/>
    <w:rsid w:val="00517340"/>
    <w:rsid w:val="0051760D"/>
    <w:rsid w:val="00517A86"/>
    <w:rsid w:val="00517B72"/>
    <w:rsid w:val="005216C0"/>
    <w:rsid w:val="005220DD"/>
    <w:rsid w:val="00522288"/>
    <w:rsid w:val="00522953"/>
    <w:rsid w:val="00522B7B"/>
    <w:rsid w:val="00522CFA"/>
    <w:rsid w:val="00523DFD"/>
    <w:rsid w:val="00524580"/>
    <w:rsid w:val="00524F10"/>
    <w:rsid w:val="00525DF6"/>
    <w:rsid w:val="00525E0F"/>
    <w:rsid w:val="00526A7D"/>
    <w:rsid w:val="00526BED"/>
    <w:rsid w:val="00526FD4"/>
    <w:rsid w:val="00527502"/>
    <w:rsid w:val="00531299"/>
    <w:rsid w:val="0053140C"/>
    <w:rsid w:val="00531BDC"/>
    <w:rsid w:val="005322ED"/>
    <w:rsid w:val="00532765"/>
    <w:rsid w:val="00532B2C"/>
    <w:rsid w:val="00532E48"/>
    <w:rsid w:val="00533999"/>
    <w:rsid w:val="00533A3C"/>
    <w:rsid w:val="00533EC3"/>
    <w:rsid w:val="005348D6"/>
    <w:rsid w:val="00534946"/>
    <w:rsid w:val="0053503F"/>
    <w:rsid w:val="0053660D"/>
    <w:rsid w:val="00536F27"/>
    <w:rsid w:val="005379A0"/>
    <w:rsid w:val="00540D45"/>
    <w:rsid w:val="00540EC3"/>
    <w:rsid w:val="0054161C"/>
    <w:rsid w:val="005418E5"/>
    <w:rsid w:val="00541FC9"/>
    <w:rsid w:val="00541FF0"/>
    <w:rsid w:val="005427EC"/>
    <w:rsid w:val="0054287B"/>
    <w:rsid w:val="00542D6C"/>
    <w:rsid w:val="005431BD"/>
    <w:rsid w:val="00543504"/>
    <w:rsid w:val="005451E8"/>
    <w:rsid w:val="005454D6"/>
    <w:rsid w:val="005454E4"/>
    <w:rsid w:val="00545930"/>
    <w:rsid w:val="00545C4F"/>
    <w:rsid w:val="00550A48"/>
    <w:rsid w:val="0055139C"/>
    <w:rsid w:val="00551459"/>
    <w:rsid w:val="005514A3"/>
    <w:rsid w:val="005517AD"/>
    <w:rsid w:val="005528C5"/>
    <w:rsid w:val="00552E2D"/>
    <w:rsid w:val="0055340E"/>
    <w:rsid w:val="005535CA"/>
    <w:rsid w:val="00554B5A"/>
    <w:rsid w:val="00554FF0"/>
    <w:rsid w:val="00555162"/>
    <w:rsid w:val="005551DF"/>
    <w:rsid w:val="0055695B"/>
    <w:rsid w:val="00556BF5"/>
    <w:rsid w:val="00556C2A"/>
    <w:rsid w:val="00556E15"/>
    <w:rsid w:val="0055757B"/>
    <w:rsid w:val="00557594"/>
    <w:rsid w:val="00557624"/>
    <w:rsid w:val="005578D6"/>
    <w:rsid w:val="00560300"/>
    <w:rsid w:val="00560500"/>
    <w:rsid w:val="00560B9C"/>
    <w:rsid w:val="00561612"/>
    <w:rsid w:val="00561B82"/>
    <w:rsid w:val="005629DA"/>
    <w:rsid w:val="00562CB5"/>
    <w:rsid w:val="0056344A"/>
    <w:rsid w:val="00563652"/>
    <w:rsid w:val="00563729"/>
    <w:rsid w:val="005642F6"/>
    <w:rsid w:val="00565027"/>
    <w:rsid w:val="005658FA"/>
    <w:rsid w:val="00565BC9"/>
    <w:rsid w:val="00565D8C"/>
    <w:rsid w:val="005662D6"/>
    <w:rsid w:val="005665B9"/>
    <w:rsid w:val="00566884"/>
    <w:rsid w:val="005668E6"/>
    <w:rsid w:val="00566C5A"/>
    <w:rsid w:val="00566FFF"/>
    <w:rsid w:val="005671BF"/>
    <w:rsid w:val="00567C8C"/>
    <w:rsid w:val="00570C18"/>
    <w:rsid w:val="00570C8F"/>
    <w:rsid w:val="0057155A"/>
    <w:rsid w:val="0057210C"/>
    <w:rsid w:val="00572F1D"/>
    <w:rsid w:val="00572F53"/>
    <w:rsid w:val="00572F9B"/>
    <w:rsid w:val="0057504B"/>
    <w:rsid w:val="005753BE"/>
    <w:rsid w:val="005755D1"/>
    <w:rsid w:val="0057575E"/>
    <w:rsid w:val="00575769"/>
    <w:rsid w:val="00575838"/>
    <w:rsid w:val="005758D2"/>
    <w:rsid w:val="00575E79"/>
    <w:rsid w:val="00577609"/>
    <w:rsid w:val="00577A86"/>
    <w:rsid w:val="00577DD2"/>
    <w:rsid w:val="00580064"/>
    <w:rsid w:val="00580E6D"/>
    <w:rsid w:val="005812B5"/>
    <w:rsid w:val="005816E1"/>
    <w:rsid w:val="00582B31"/>
    <w:rsid w:val="00582C73"/>
    <w:rsid w:val="00582CA2"/>
    <w:rsid w:val="005831EF"/>
    <w:rsid w:val="00583B04"/>
    <w:rsid w:val="0058490E"/>
    <w:rsid w:val="00584D2B"/>
    <w:rsid w:val="005855EE"/>
    <w:rsid w:val="0058578A"/>
    <w:rsid w:val="00585935"/>
    <w:rsid w:val="00585A1F"/>
    <w:rsid w:val="005861DC"/>
    <w:rsid w:val="00587458"/>
    <w:rsid w:val="005879FF"/>
    <w:rsid w:val="00587EE2"/>
    <w:rsid w:val="00590B37"/>
    <w:rsid w:val="0059129D"/>
    <w:rsid w:val="00592A53"/>
    <w:rsid w:val="00593E75"/>
    <w:rsid w:val="005950F1"/>
    <w:rsid w:val="00596A51"/>
    <w:rsid w:val="00596F81"/>
    <w:rsid w:val="005970C4"/>
    <w:rsid w:val="00597883"/>
    <w:rsid w:val="005978F4"/>
    <w:rsid w:val="005A0F84"/>
    <w:rsid w:val="005A173E"/>
    <w:rsid w:val="005A17A2"/>
    <w:rsid w:val="005A2408"/>
    <w:rsid w:val="005A2F07"/>
    <w:rsid w:val="005A345D"/>
    <w:rsid w:val="005A3620"/>
    <w:rsid w:val="005A40FE"/>
    <w:rsid w:val="005A524C"/>
    <w:rsid w:val="005A5AA1"/>
    <w:rsid w:val="005A6C3A"/>
    <w:rsid w:val="005A7995"/>
    <w:rsid w:val="005B06D9"/>
    <w:rsid w:val="005B108B"/>
    <w:rsid w:val="005B1396"/>
    <w:rsid w:val="005B17BA"/>
    <w:rsid w:val="005B1B3E"/>
    <w:rsid w:val="005B21C3"/>
    <w:rsid w:val="005B27D7"/>
    <w:rsid w:val="005B2B23"/>
    <w:rsid w:val="005B303B"/>
    <w:rsid w:val="005B315E"/>
    <w:rsid w:val="005B332E"/>
    <w:rsid w:val="005B38EF"/>
    <w:rsid w:val="005B3949"/>
    <w:rsid w:val="005B39E2"/>
    <w:rsid w:val="005B4192"/>
    <w:rsid w:val="005B420D"/>
    <w:rsid w:val="005B4295"/>
    <w:rsid w:val="005B488D"/>
    <w:rsid w:val="005B4D80"/>
    <w:rsid w:val="005B5446"/>
    <w:rsid w:val="005B61B3"/>
    <w:rsid w:val="005B6EB1"/>
    <w:rsid w:val="005B71C4"/>
    <w:rsid w:val="005B7F3D"/>
    <w:rsid w:val="005C02ED"/>
    <w:rsid w:val="005C0A5B"/>
    <w:rsid w:val="005C11A6"/>
    <w:rsid w:val="005C13AB"/>
    <w:rsid w:val="005C1DB5"/>
    <w:rsid w:val="005C256A"/>
    <w:rsid w:val="005C2620"/>
    <w:rsid w:val="005C3F91"/>
    <w:rsid w:val="005C4163"/>
    <w:rsid w:val="005C4C6D"/>
    <w:rsid w:val="005C50BD"/>
    <w:rsid w:val="005C556A"/>
    <w:rsid w:val="005C55DD"/>
    <w:rsid w:val="005C583C"/>
    <w:rsid w:val="005C5C19"/>
    <w:rsid w:val="005C7791"/>
    <w:rsid w:val="005C77F6"/>
    <w:rsid w:val="005D05F2"/>
    <w:rsid w:val="005D086B"/>
    <w:rsid w:val="005D0CDC"/>
    <w:rsid w:val="005D201A"/>
    <w:rsid w:val="005D241C"/>
    <w:rsid w:val="005D246F"/>
    <w:rsid w:val="005D2751"/>
    <w:rsid w:val="005D27D2"/>
    <w:rsid w:val="005D2A2E"/>
    <w:rsid w:val="005D31B8"/>
    <w:rsid w:val="005D3604"/>
    <w:rsid w:val="005D38FF"/>
    <w:rsid w:val="005D3C3B"/>
    <w:rsid w:val="005D4134"/>
    <w:rsid w:val="005D4C55"/>
    <w:rsid w:val="005D5AA0"/>
    <w:rsid w:val="005D5BEC"/>
    <w:rsid w:val="005D624A"/>
    <w:rsid w:val="005D7288"/>
    <w:rsid w:val="005D73E0"/>
    <w:rsid w:val="005D76DE"/>
    <w:rsid w:val="005E06A0"/>
    <w:rsid w:val="005E08D8"/>
    <w:rsid w:val="005E0B18"/>
    <w:rsid w:val="005E0E27"/>
    <w:rsid w:val="005E14E0"/>
    <w:rsid w:val="005E2306"/>
    <w:rsid w:val="005E2EED"/>
    <w:rsid w:val="005E2F22"/>
    <w:rsid w:val="005E3167"/>
    <w:rsid w:val="005E5134"/>
    <w:rsid w:val="005E5146"/>
    <w:rsid w:val="005E568B"/>
    <w:rsid w:val="005E59A6"/>
    <w:rsid w:val="005E65AC"/>
    <w:rsid w:val="005E745C"/>
    <w:rsid w:val="005E78E8"/>
    <w:rsid w:val="005E7A74"/>
    <w:rsid w:val="005F02C5"/>
    <w:rsid w:val="005F05C9"/>
    <w:rsid w:val="005F0C8A"/>
    <w:rsid w:val="005F1A74"/>
    <w:rsid w:val="005F2121"/>
    <w:rsid w:val="005F275A"/>
    <w:rsid w:val="005F38E4"/>
    <w:rsid w:val="005F3AAF"/>
    <w:rsid w:val="005F3D66"/>
    <w:rsid w:val="005F40C8"/>
    <w:rsid w:val="005F4254"/>
    <w:rsid w:val="005F55A9"/>
    <w:rsid w:val="005F55FB"/>
    <w:rsid w:val="005F57C0"/>
    <w:rsid w:val="005F61A8"/>
    <w:rsid w:val="005F651B"/>
    <w:rsid w:val="005F67C0"/>
    <w:rsid w:val="00600136"/>
    <w:rsid w:val="0060029A"/>
    <w:rsid w:val="0060120E"/>
    <w:rsid w:val="00601210"/>
    <w:rsid w:val="00602344"/>
    <w:rsid w:val="00602656"/>
    <w:rsid w:val="00602C36"/>
    <w:rsid w:val="00602CEA"/>
    <w:rsid w:val="00602DB2"/>
    <w:rsid w:val="00602F34"/>
    <w:rsid w:val="00606190"/>
    <w:rsid w:val="00606E8F"/>
    <w:rsid w:val="0060767F"/>
    <w:rsid w:val="006078F3"/>
    <w:rsid w:val="0060793B"/>
    <w:rsid w:val="00610307"/>
    <w:rsid w:val="00610D68"/>
    <w:rsid w:val="00611077"/>
    <w:rsid w:val="00611290"/>
    <w:rsid w:val="00611378"/>
    <w:rsid w:val="0061147F"/>
    <w:rsid w:val="00611737"/>
    <w:rsid w:val="00611CA7"/>
    <w:rsid w:val="00612670"/>
    <w:rsid w:val="00614116"/>
    <w:rsid w:val="0061446C"/>
    <w:rsid w:val="00614735"/>
    <w:rsid w:val="0061486A"/>
    <w:rsid w:val="006154E3"/>
    <w:rsid w:val="00615811"/>
    <w:rsid w:val="006161B4"/>
    <w:rsid w:val="00616E3B"/>
    <w:rsid w:val="006174C5"/>
    <w:rsid w:val="006178B7"/>
    <w:rsid w:val="00617A33"/>
    <w:rsid w:val="00617C28"/>
    <w:rsid w:val="006206AE"/>
    <w:rsid w:val="006219F3"/>
    <w:rsid w:val="00621C03"/>
    <w:rsid w:val="00621D1E"/>
    <w:rsid w:val="00622D84"/>
    <w:rsid w:val="00622E79"/>
    <w:rsid w:val="006232E2"/>
    <w:rsid w:val="00623DA8"/>
    <w:rsid w:val="00623E84"/>
    <w:rsid w:val="00624545"/>
    <w:rsid w:val="00624782"/>
    <w:rsid w:val="006254EB"/>
    <w:rsid w:val="006257F3"/>
    <w:rsid w:val="00625CC4"/>
    <w:rsid w:val="0062642E"/>
    <w:rsid w:val="00626480"/>
    <w:rsid w:val="006265AB"/>
    <w:rsid w:val="006267D9"/>
    <w:rsid w:val="00627CE2"/>
    <w:rsid w:val="006301EA"/>
    <w:rsid w:val="006302D3"/>
    <w:rsid w:val="00630744"/>
    <w:rsid w:val="00630982"/>
    <w:rsid w:val="00630A78"/>
    <w:rsid w:val="00630AC9"/>
    <w:rsid w:val="00631421"/>
    <w:rsid w:val="006317C2"/>
    <w:rsid w:val="00631C28"/>
    <w:rsid w:val="00631CA7"/>
    <w:rsid w:val="00631DB3"/>
    <w:rsid w:val="00631F5A"/>
    <w:rsid w:val="00632149"/>
    <w:rsid w:val="006331CF"/>
    <w:rsid w:val="0063343D"/>
    <w:rsid w:val="00633EE5"/>
    <w:rsid w:val="006340C1"/>
    <w:rsid w:val="00634260"/>
    <w:rsid w:val="00634396"/>
    <w:rsid w:val="006358EF"/>
    <w:rsid w:val="00636D19"/>
    <w:rsid w:val="0063767C"/>
    <w:rsid w:val="00637870"/>
    <w:rsid w:val="006379CF"/>
    <w:rsid w:val="00637BD5"/>
    <w:rsid w:val="00637D30"/>
    <w:rsid w:val="00640105"/>
    <w:rsid w:val="006403DA"/>
    <w:rsid w:val="00640449"/>
    <w:rsid w:val="00640532"/>
    <w:rsid w:val="00640C25"/>
    <w:rsid w:val="00640CA7"/>
    <w:rsid w:val="00641371"/>
    <w:rsid w:val="006420E2"/>
    <w:rsid w:val="00642C0D"/>
    <w:rsid w:val="006434D1"/>
    <w:rsid w:val="006437BC"/>
    <w:rsid w:val="00643944"/>
    <w:rsid w:val="00643A54"/>
    <w:rsid w:val="00644130"/>
    <w:rsid w:val="006446FC"/>
    <w:rsid w:val="00644A1C"/>
    <w:rsid w:val="00644C86"/>
    <w:rsid w:val="00644CF0"/>
    <w:rsid w:val="00644D8E"/>
    <w:rsid w:val="006453E8"/>
    <w:rsid w:val="00645594"/>
    <w:rsid w:val="00646014"/>
    <w:rsid w:val="00646097"/>
    <w:rsid w:val="006467FA"/>
    <w:rsid w:val="00647A63"/>
    <w:rsid w:val="00647B5F"/>
    <w:rsid w:val="00647CD9"/>
    <w:rsid w:val="00650469"/>
    <w:rsid w:val="006505DD"/>
    <w:rsid w:val="0065091B"/>
    <w:rsid w:val="00650DF3"/>
    <w:rsid w:val="00651105"/>
    <w:rsid w:val="006514EC"/>
    <w:rsid w:val="0065188F"/>
    <w:rsid w:val="00652279"/>
    <w:rsid w:val="00652486"/>
    <w:rsid w:val="00652D20"/>
    <w:rsid w:val="00652E65"/>
    <w:rsid w:val="00654270"/>
    <w:rsid w:val="006542D5"/>
    <w:rsid w:val="00655908"/>
    <w:rsid w:val="00655B31"/>
    <w:rsid w:val="0065600A"/>
    <w:rsid w:val="0065622B"/>
    <w:rsid w:val="00656B3E"/>
    <w:rsid w:val="00656C29"/>
    <w:rsid w:val="00657840"/>
    <w:rsid w:val="00657DA4"/>
    <w:rsid w:val="006602CA"/>
    <w:rsid w:val="00660321"/>
    <w:rsid w:val="006608F4"/>
    <w:rsid w:val="00660D5E"/>
    <w:rsid w:val="00660E1C"/>
    <w:rsid w:val="00660F40"/>
    <w:rsid w:val="006610AE"/>
    <w:rsid w:val="006614F7"/>
    <w:rsid w:val="00661F37"/>
    <w:rsid w:val="006621E0"/>
    <w:rsid w:val="00662266"/>
    <w:rsid w:val="00662466"/>
    <w:rsid w:val="00662541"/>
    <w:rsid w:val="00662963"/>
    <w:rsid w:val="00662EB5"/>
    <w:rsid w:val="006637A2"/>
    <w:rsid w:val="00663FC3"/>
    <w:rsid w:val="006646FC"/>
    <w:rsid w:val="00665A18"/>
    <w:rsid w:val="006664A9"/>
    <w:rsid w:val="006667FD"/>
    <w:rsid w:val="0066695A"/>
    <w:rsid w:val="00666A06"/>
    <w:rsid w:val="00666E3E"/>
    <w:rsid w:val="00667EE4"/>
    <w:rsid w:val="0067080A"/>
    <w:rsid w:val="0067115E"/>
    <w:rsid w:val="00671395"/>
    <w:rsid w:val="006714DB"/>
    <w:rsid w:val="00671767"/>
    <w:rsid w:val="006720A1"/>
    <w:rsid w:val="006729DA"/>
    <w:rsid w:val="00672F09"/>
    <w:rsid w:val="0067406B"/>
    <w:rsid w:val="006743F1"/>
    <w:rsid w:val="00674482"/>
    <w:rsid w:val="006744ED"/>
    <w:rsid w:val="006748C1"/>
    <w:rsid w:val="00674B20"/>
    <w:rsid w:val="00674D6D"/>
    <w:rsid w:val="006756DC"/>
    <w:rsid w:val="006766F9"/>
    <w:rsid w:val="00677213"/>
    <w:rsid w:val="0067735A"/>
    <w:rsid w:val="00677650"/>
    <w:rsid w:val="006778CF"/>
    <w:rsid w:val="00680BE0"/>
    <w:rsid w:val="006810A8"/>
    <w:rsid w:val="00681A3A"/>
    <w:rsid w:val="00681B8E"/>
    <w:rsid w:val="00681F4E"/>
    <w:rsid w:val="006822C2"/>
    <w:rsid w:val="00682539"/>
    <w:rsid w:val="00682B92"/>
    <w:rsid w:val="00682FA6"/>
    <w:rsid w:val="0068324C"/>
    <w:rsid w:val="00683300"/>
    <w:rsid w:val="00683AEF"/>
    <w:rsid w:val="00683D2D"/>
    <w:rsid w:val="00683F74"/>
    <w:rsid w:val="00684E11"/>
    <w:rsid w:val="00684F21"/>
    <w:rsid w:val="00684F80"/>
    <w:rsid w:val="006851E8"/>
    <w:rsid w:val="006856F8"/>
    <w:rsid w:val="00685BDF"/>
    <w:rsid w:val="006862C3"/>
    <w:rsid w:val="006868C1"/>
    <w:rsid w:val="0068753C"/>
    <w:rsid w:val="00690012"/>
    <w:rsid w:val="0069013C"/>
    <w:rsid w:val="006902CE"/>
    <w:rsid w:val="00690DE6"/>
    <w:rsid w:val="006926B5"/>
    <w:rsid w:val="006926E4"/>
    <w:rsid w:val="0069286E"/>
    <w:rsid w:val="00692A18"/>
    <w:rsid w:val="00692F26"/>
    <w:rsid w:val="00692FD6"/>
    <w:rsid w:val="006934CD"/>
    <w:rsid w:val="00693B83"/>
    <w:rsid w:val="00693D3A"/>
    <w:rsid w:val="00695025"/>
    <w:rsid w:val="00696A02"/>
    <w:rsid w:val="00696AC6"/>
    <w:rsid w:val="006A0676"/>
    <w:rsid w:val="006A0E4E"/>
    <w:rsid w:val="006A1514"/>
    <w:rsid w:val="006A191D"/>
    <w:rsid w:val="006A1EFE"/>
    <w:rsid w:val="006A241E"/>
    <w:rsid w:val="006A2543"/>
    <w:rsid w:val="006A2840"/>
    <w:rsid w:val="006A2A38"/>
    <w:rsid w:val="006A2B98"/>
    <w:rsid w:val="006A4A06"/>
    <w:rsid w:val="006A4F69"/>
    <w:rsid w:val="006A5510"/>
    <w:rsid w:val="006A5642"/>
    <w:rsid w:val="006A56E9"/>
    <w:rsid w:val="006A6420"/>
    <w:rsid w:val="006A66CF"/>
    <w:rsid w:val="006A67B3"/>
    <w:rsid w:val="006A680B"/>
    <w:rsid w:val="006A68BC"/>
    <w:rsid w:val="006A6B49"/>
    <w:rsid w:val="006A6FCD"/>
    <w:rsid w:val="006A7371"/>
    <w:rsid w:val="006A78BE"/>
    <w:rsid w:val="006B0AFA"/>
    <w:rsid w:val="006B0C02"/>
    <w:rsid w:val="006B16A4"/>
    <w:rsid w:val="006B16DF"/>
    <w:rsid w:val="006B1ACC"/>
    <w:rsid w:val="006B21B6"/>
    <w:rsid w:val="006B242F"/>
    <w:rsid w:val="006B309F"/>
    <w:rsid w:val="006B332D"/>
    <w:rsid w:val="006B34F0"/>
    <w:rsid w:val="006B36B5"/>
    <w:rsid w:val="006B44C0"/>
    <w:rsid w:val="006B487F"/>
    <w:rsid w:val="006B48CD"/>
    <w:rsid w:val="006B662B"/>
    <w:rsid w:val="006B6E59"/>
    <w:rsid w:val="006B7998"/>
    <w:rsid w:val="006B7BC6"/>
    <w:rsid w:val="006C0291"/>
    <w:rsid w:val="006C02CF"/>
    <w:rsid w:val="006C08F6"/>
    <w:rsid w:val="006C1136"/>
    <w:rsid w:val="006C1BAD"/>
    <w:rsid w:val="006C1EA3"/>
    <w:rsid w:val="006C1FEC"/>
    <w:rsid w:val="006C21FD"/>
    <w:rsid w:val="006C2D9A"/>
    <w:rsid w:val="006C383B"/>
    <w:rsid w:val="006C3FA8"/>
    <w:rsid w:val="006C42BF"/>
    <w:rsid w:val="006C471A"/>
    <w:rsid w:val="006C47F7"/>
    <w:rsid w:val="006C5862"/>
    <w:rsid w:val="006C5C08"/>
    <w:rsid w:val="006C6020"/>
    <w:rsid w:val="006C6749"/>
    <w:rsid w:val="006C67D4"/>
    <w:rsid w:val="006C6A38"/>
    <w:rsid w:val="006C6A67"/>
    <w:rsid w:val="006C6B7F"/>
    <w:rsid w:val="006C6BC8"/>
    <w:rsid w:val="006C6E9D"/>
    <w:rsid w:val="006C6F64"/>
    <w:rsid w:val="006C7D8E"/>
    <w:rsid w:val="006C7F1B"/>
    <w:rsid w:val="006D00EC"/>
    <w:rsid w:val="006D04F3"/>
    <w:rsid w:val="006D0D40"/>
    <w:rsid w:val="006D1899"/>
    <w:rsid w:val="006D1AE5"/>
    <w:rsid w:val="006D1CCF"/>
    <w:rsid w:val="006D285D"/>
    <w:rsid w:val="006D2A65"/>
    <w:rsid w:val="006D305F"/>
    <w:rsid w:val="006D378A"/>
    <w:rsid w:val="006D41D1"/>
    <w:rsid w:val="006D47E1"/>
    <w:rsid w:val="006D4B39"/>
    <w:rsid w:val="006D52B5"/>
    <w:rsid w:val="006D53D6"/>
    <w:rsid w:val="006D5640"/>
    <w:rsid w:val="006D5A5E"/>
    <w:rsid w:val="006D70F1"/>
    <w:rsid w:val="006D7669"/>
    <w:rsid w:val="006E015D"/>
    <w:rsid w:val="006E0556"/>
    <w:rsid w:val="006E0A38"/>
    <w:rsid w:val="006E0AB0"/>
    <w:rsid w:val="006E10FB"/>
    <w:rsid w:val="006E1BE8"/>
    <w:rsid w:val="006E2269"/>
    <w:rsid w:val="006E2B53"/>
    <w:rsid w:val="006E2C7B"/>
    <w:rsid w:val="006E2DA3"/>
    <w:rsid w:val="006E302B"/>
    <w:rsid w:val="006E3171"/>
    <w:rsid w:val="006E454A"/>
    <w:rsid w:val="006E4DCE"/>
    <w:rsid w:val="006E579B"/>
    <w:rsid w:val="006E668E"/>
    <w:rsid w:val="006E698A"/>
    <w:rsid w:val="006E762C"/>
    <w:rsid w:val="006E772A"/>
    <w:rsid w:val="006E7AD3"/>
    <w:rsid w:val="006E7F70"/>
    <w:rsid w:val="006F0299"/>
    <w:rsid w:val="006F063C"/>
    <w:rsid w:val="006F0C5C"/>
    <w:rsid w:val="006F0DE5"/>
    <w:rsid w:val="006F1071"/>
    <w:rsid w:val="006F1D1F"/>
    <w:rsid w:val="006F2BFA"/>
    <w:rsid w:val="006F2CC7"/>
    <w:rsid w:val="006F423F"/>
    <w:rsid w:val="006F51A5"/>
    <w:rsid w:val="006F55D8"/>
    <w:rsid w:val="006F5618"/>
    <w:rsid w:val="006F5868"/>
    <w:rsid w:val="006F58B0"/>
    <w:rsid w:val="006F5913"/>
    <w:rsid w:val="006F5997"/>
    <w:rsid w:val="006F64E3"/>
    <w:rsid w:val="006F6B08"/>
    <w:rsid w:val="006F6F3C"/>
    <w:rsid w:val="006F76D0"/>
    <w:rsid w:val="006F7EDB"/>
    <w:rsid w:val="007000D4"/>
    <w:rsid w:val="00700DA9"/>
    <w:rsid w:val="00700E4A"/>
    <w:rsid w:val="00700ED0"/>
    <w:rsid w:val="0070110C"/>
    <w:rsid w:val="00701EE2"/>
    <w:rsid w:val="007022CF"/>
    <w:rsid w:val="007022FF"/>
    <w:rsid w:val="007029B1"/>
    <w:rsid w:val="00702E9B"/>
    <w:rsid w:val="00704AAA"/>
    <w:rsid w:val="00704ECB"/>
    <w:rsid w:val="00704F13"/>
    <w:rsid w:val="00704F66"/>
    <w:rsid w:val="00705946"/>
    <w:rsid w:val="00705B9B"/>
    <w:rsid w:val="00705D92"/>
    <w:rsid w:val="007065A2"/>
    <w:rsid w:val="00707218"/>
    <w:rsid w:val="00707BF1"/>
    <w:rsid w:val="00711593"/>
    <w:rsid w:val="007116A6"/>
    <w:rsid w:val="00711B77"/>
    <w:rsid w:val="00712BB3"/>
    <w:rsid w:val="00713F33"/>
    <w:rsid w:val="0071416C"/>
    <w:rsid w:val="007141CD"/>
    <w:rsid w:val="00714322"/>
    <w:rsid w:val="007144A8"/>
    <w:rsid w:val="00714610"/>
    <w:rsid w:val="00714AE5"/>
    <w:rsid w:val="00714B7F"/>
    <w:rsid w:val="00714C6F"/>
    <w:rsid w:val="00714D5B"/>
    <w:rsid w:val="007154A2"/>
    <w:rsid w:val="00715566"/>
    <w:rsid w:val="00716971"/>
    <w:rsid w:val="00716AD3"/>
    <w:rsid w:val="00716ECE"/>
    <w:rsid w:val="00716EF9"/>
    <w:rsid w:val="00717148"/>
    <w:rsid w:val="00717226"/>
    <w:rsid w:val="00717EE0"/>
    <w:rsid w:val="00720376"/>
    <w:rsid w:val="00722426"/>
    <w:rsid w:val="00722E10"/>
    <w:rsid w:val="0072425F"/>
    <w:rsid w:val="00724B3E"/>
    <w:rsid w:val="00724EA6"/>
    <w:rsid w:val="00724F74"/>
    <w:rsid w:val="00724FE7"/>
    <w:rsid w:val="00725579"/>
    <w:rsid w:val="00726D76"/>
    <w:rsid w:val="00727BC8"/>
    <w:rsid w:val="00727D86"/>
    <w:rsid w:val="00730B44"/>
    <w:rsid w:val="00730B76"/>
    <w:rsid w:val="00730BD3"/>
    <w:rsid w:val="00730D30"/>
    <w:rsid w:val="0073102D"/>
    <w:rsid w:val="00731970"/>
    <w:rsid w:val="007319A6"/>
    <w:rsid w:val="00732B48"/>
    <w:rsid w:val="00732E30"/>
    <w:rsid w:val="00734725"/>
    <w:rsid w:val="00734743"/>
    <w:rsid w:val="00734C46"/>
    <w:rsid w:val="0073652D"/>
    <w:rsid w:val="00736B5E"/>
    <w:rsid w:val="00737613"/>
    <w:rsid w:val="007379AF"/>
    <w:rsid w:val="007406FA"/>
    <w:rsid w:val="007408EA"/>
    <w:rsid w:val="00740F77"/>
    <w:rsid w:val="0074150C"/>
    <w:rsid w:val="00741A4C"/>
    <w:rsid w:val="00741D5B"/>
    <w:rsid w:val="0074200B"/>
    <w:rsid w:val="00743C65"/>
    <w:rsid w:val="00743F50"/>
    <w:rsid w:val="00744661"/>
    <w:rsid w:val="0074475B"/>
    <w:rsid w:val="007449F6"/>
    <w:rsid w:val="0074543E"/>
    <w:rsid w:val="00745500"/>
    <w:rsid w:val="0074598A"/>
    <w:rsid w:val="007465FB"/>
    <w:rsid w:val="00746B2D"/>
    <w:rsid w:val="00746C5A"/>
    <w:rsid w:val="00747EC9"/>
    <w:rsid w:val="00751168"/>
    <w:rsid w:val="0075178E"/>
    <w:rsid w:val="00753700"/>
    <w:rsid w:val="007538DB"/>
    <w:rsid w:val="00753A72"/>
    <w:rsid w:val="00753D3D"/>
    <w:rsid w:val="00754900"/>
    <w:rsid w:val="00754C98"/>
    <w:rsid w:val="00754D51"/>
    <w:rsid w:val="00755419"/>
    <w:rsid w:val="00755C57"/>
    <w:rsid w:val="007566EA"/>
    <w:rsid w:val="007577C7"/>
    <w:rsid w:val="007604FC"/>
    <w:rsid w:val="00760972"/>
    <w:rsid w:val="00760F95"/>
    <w:rsid w:val="00761011"/>
    <w:rsid w:val="007614C7"/>
    <w:rsid w:val="007615FE"/>
    <w:rsid w:val="00761B22"/>
    <w:rsid w:val="007628D2"/>
    <w:rsid w:val="007628D4"/>
    <w:rsid w:val="00762E96"/>
    <w:rsid w:val="00763B3C"/>
    <w:rsid w:val="00763B9F"/>
    <w:rsid w:val="00764708"/>
    <w:rsid w:val="00764AE3"/>
    <w:rsid w:val="00765B98"/>
    <w:rsid w:val="00765F66"/>
    <w:rsid w:val="007661DD"/>
    <w:rsid w:val="00770BD0"/>
    <w:rsid w:val="00770BF2"/>
    <w:rsid w:val="00772514"/>
    <w:rsid w:val="007726BF"/>
    <w:rsid w:val="007728B7"/>
    <w:rsid w:val="007733D8"/>
    <w:rsid w:val="0077341C"/>
    <w:rsid w:val="0077397D"/>
    <w:rsid w:val="00774263"/>
    <w:rsid w:val="007742BA"/>
    <w:rsid w:val="00774664"/>
    <w:rsid w:val="00774CCD"/>
    <w:rsid w:val="00774D04"/>
    <w:rsid w:val="00774F53"/>
    <w:rsid w:val="00775C31"/>
    <w:rsid w:val="00775CF7"/>
    <w:rsid w:val="00775D0B"/>
    <w:rsid w:val="00775F6F"/>
    <w:rsid w:val="007769B2"/>
    <w:rsid w:val="00776CF1"/>
    <w:rsid w:val="00776D86"/>
    <w:rsid w:val="00776EED"/>
    <w:rsid w:val="00777089"/>
    <w:rsid w:val="00777BC6"/>
    <w:rsid w:val="0078096D"/>
    <w:rsid w:val="00780BDC"/>
    <w:rsid w:val="00780DB8"/>
    <w:rsid w:val="00781285"/>
    <w:rsid w:val="00781986"/>
    <w:rsid w:val="00782C7E"/>
    <w:rsid w:val="00782FFE"/>
    <w:rsid w:val="007845BA"/>
    <w:rsid w:val="007847E4"/>
    <w:rsid w:val="00784994"/>
    <w:rsid w:val="00785706"/>
    <w:rsid w:val="00785AB4"/>
    <w:rsid w:val="007861E5"/>
    <w:rsid w:val="007863EB"/>
    <w:rsid w:val="007868D5"/>
    <w:rsid w:val="0078798F"/>
    <w:rsid w:val="00787DC1"/>
    <w:rsid w:val="00787FEC"/>
    <w:rsid w:val="00790541"/>
    <w:rsid w:val="0079082E"/>
    <w:rsid w:val="00791918"/>
    <w:rsid w:val="00791DC1"/>
    <w:rsid w:val="00791F6F"/>
    <w:rsid w:val="0079214C"/>
    <w:rsid w:val="00792C44"/>
    <w:rsid w:val="00793282"/>
    <w:rsid w:val="00793884"/>
    <w:rsid w:val="00793CB9"/>
    <w:rsid w:val="00793FBA"/>
    <w:rsid w:val="0079418D"/>
    <w:rsid w:val="007945CD"/>
    <w:rsid w:val="00794971"/>
    <w:rsid w:val="00795481"/>
    <w:rsid w:val="00796510"/>
    <w:rsid w:val="00797332"/>
    <w:rsid w:val="007973E2"/>
    <w:rsid w:val="00797BF2"/>
    <w:rsid w:val="007A0402"/>
    <w:rsid w:val="007A0921"/>
    <w:rsid w:val="007A0B9F"/>
    <w:rsid w:val="007A0C15"/>
    <w:rsid w:val="007A0DBF"/>
    <w:rsid w:val="007A0E3D"/>
    <w:rsid w:val="007A11EC"/>
    <w:rsid w:val="007A181D"/>
    <w:rsid w:val="007A1CDC"/>
    <w:rsid w:val="007A2C9B"/>
    <w:rsid w:val="007A30B0"/>
    <w:rsid w:val="007A3FCA"/>
    <w:rsid w:val="007A41B2"/>
    <w:rsid w:val="007A432B"/>
    <w:rsid w:val="007A43DF"/>
    <w:rsid w:val="007A4562"/>
    <w:rsid w:val="007A4B2C"/>
    <w:rsid w:val="007A544E"/>
    <w:rsid w:val="007A5993"/>
    <w:rsid w:val="007A6659"/>
    <w:rsid w:val="007A68CD"/>
    <w:rsid w:val="007A6CBE"/>
    <w:rsid w:val="007A736A"/>
    <w:rsid w:val="007A76CB"/>
    <w:rsid w:val="007A77B4"/>
    <w:rsid w:val="007A787D"/>
    <w:rsid w:val="007B0544"/>
    <w:rsid w:val="007B0622"/>
    <w:rsid w:val="007B0D2B"/>
    <w:rsid w:val="007B0E70"/>
    <w:rsid w:val="007B1017"/>
    <w:rsid w:val="007B2898"/>
    <w:rsid w:val="007B387C"/>
    <w:rsid w:val="007B4073"/>
    <w:rsid w:val="007B4B3C"/>
    <w:rsid w:val="007B50E0"/>
    <w:rsid w:val="007B5545"/>
    <w:rsid w:val="007B6A53"/>
    <w:rsid w:val="007B6A99"/>
    <w:rsid w:val="007B6F50"/>
    <w:rsid w:val="007B71D1"/>
    <w:rsid w:val="007B78BA"/>
    <w:rsid w:val="007B7B10"/>
    <w:rsid w:val="007B7C0A"/>
    <w:rsid w:val="007C015C"/>
    <w:rsid w:val="007C0FD3"/>
    <w:rsid w:val="007C1D23"/>
    <w:rsid w:val="007C21FA"/>
    <w:rsid w:val="007C287D"/>
    <w:rsid w:val="007C4A80"/>
    <w:rsid w:val="007C4CC0"/>
    <w:rsid w:val="007C4D6A"/>
    <w:rsid w:val="007C503A"/>
    <w:rsid w:val="007C545B"/>
    <w:rsid w:val="007C56E8"/>
    <w:rsid w:val="007C5B6A"/>
    <w:rsid w:val="007C5CDE"/>
    <w:rsid w:val="007C7085"/>
    <w:rsid w:val="007C75CD"/>
    <w:rsid w:val="007C7907"/>
    <w:rsid w:val="007C7CB7"/>
    <w:rsid w:val="007D129F"/>
    <w:rsid w:val="007D210F"/>
    <w:rsid w:val="007D25C1"/>
    <w:rsid w:val="007D2981"/>
    <w:rsid w:val="007D30AB"/>
    <w:rsid w:val="007D31D3"/>
    <w:rsid w:val="007D334F"/>
    <w:rsid w:val="007D36A0"/>
    <w:rsid w:val="007D36DD"/>
    <w:rsid w:val="007D3F99"/>
    <w:rsid w:val="007D40ED"/>
    <w:rsid w:val="007D410C"/>
    <w:rsid w:val="007D4C1B"/>
    <w:rsid w:val="007D52B9"/>
    <w:rsid w:val="007D537B"/>
    <w:rsid w:val="007D59C8"/>
    <w:rsid w:val="007D5B36"/>
    <w:rsid w:val="007D636A"/>
    <w:rsid w:val="007D6FFE"/>
    <w:rsid w:val="007D7947"/>
    <w:rsid w:val="007E0312"/>
    <w:rsid w:val="007E0BDC"/>
    <w:rsid w:val="007E15E9"/>
    <w:rsid w:val="007E1BFF"/>
    <w:rsid w:val="007E24BA"/>
    <w:rsid w:val="007E2546"/>
    <w:rsid w:val="007E2623"/>
    <w:rsid w:val="007E342B"/>
    <w:rsid w:val="007E3851"/>
    <w:rsid w:val="007E3D2F"/>
    <w:rsid w:val="007E3DBC"/>
    <w:rsid w:val="007E467D"/>
    <w:rsid w:val="007E4EC5"/>
    <w:rsid w:val="007E5E35"/>
    <w:rsid w:val="007E717A"/>
    <w:rsid w:val="007E78E5"/>
    <w:rsid w:val="007E7DEE"/>
    <w:rsid w:val="007F0710"/>
    <w:rsid w:val="007F14A6"/>
    <w:rsid w:val="007F2698"/>
    <w:rsid w:val="007F280D"/>
    <w:rsid w:val="007F2939"/>
    <w:rsid w:val="007F3236"/>
    <w:rsid w:val="007F3D28"/>
    <w:rsid w:val="007F457A"/>
    <w:rsid w:val="007F536A"/>
    <w:rsid w:val="007F54B4"/>
    <w:rsid w:val="007F59C5"/>
    <w:rsid w:val="007F5AB9"/>
    <w:rsid w:val="007F5AE0"/>
    <w:rsid w:val="007F5DB2"/>
    <w:rsid w:val="008006D9"/>
    <w:rsid w:val="0080072F"/>
    <w:rsid w:val="00800E11"/>
    <w:rsid w:val="00800F98"/>
    <w:rsid w:val="008010F3"/>
    <w:rsid w:val="008021D9"/>
    <w:rsid w:val="008023A0"/>
    <w:rsid w:val="00802B5B"/>
    <w:rsid w:val="00803454"/>
    <w:rsid w:val="00803BCB"/>
    <w:rsid w:val="00803F50"/>
    <w:rsid w:val="0080412A"/>
    <w:rsid w:val="00804EF5"/>
    <w:rsid w:val="008053CF"/>
    <w:rsid w:val="008061D0"/>
    <w:rsid w:val="00806995"/>
    <w:rsid w:val="00806ACC"/>
    <w:rsid w:val="00806CBF"/>
    <w:rsid w:val="00807877"/>
    <w:rsid w:val="00807FD9"/>
    <w:rsid w:val="00810419"/>
    <w:rsid w:val="0081049E"/>
    <w:rsid w:val="008108C7"/>
    <w:rsid w:val="00811063"/>
    <w:rsid w:val="008132F8"/>
    <w:rsid w:val="00813883"/>
    <w:rsid w:val="00813DC3"/>
    <w:rsid w:val="00814E3A"/>
    <w:rsid w:val="00815213"/>
    <w:rsid w:val="00815717"/>
    <w:rsid w:val="00816A6E"/>
    <w:rsid w:val="008178FF"/>
    <w:rsid w:val="00820704"/>
    <w:rsid w:val="00821836"/>
    <w:rsid w:val="00822099"/>
    <w:rsid w:val="008224FD"/>
    <w:rsid w:val="00822681"/>
    <w:rsid w:val="00822DD7"/>
    <w:rsid w:val="00822E56"/>
    <w:rsid w:val="00823D64"/>
    <w:rsid w:val="008241CA"/>
    <w:rsid w:val="008246D3"/>
    <w:rsid w:val="00824732"/>
    <w:rsid w:val="00825331"/>
    <w:rsid w:val="008268AD"/>
    <w:rsid w:val="00826C6C"/>
    <w:rsid w:val="00826C91"/>
    <w:rsid w:val="00826F17"/>
    <w:rsid w:val="00826FB4"/>
    <w:rsid w:val="00827038"/>
    <w:rsid w:val="00827A69"/>
    <w:rsid w:val="00827F72"/>
    <w:rsid w:val="00827FB8"/>
    <w:rsid w:val="00830F47"/>
    <w:rsid w:val="008313E9"/>
    <w:rsid w:val="00831814"/>
    <w:rsid w:val="0083245C"/>
    <w:rsid w:val="00832497"/>
    <w:rsid w:val="00832C04"/>
    <w:rsid w:val="00832D55"/>
    <w:rsid w:val="008336A7"/>
    <w:rsid w:val="00833AB7"/>
    <w:rsid w:val="00833C2F"/>
    <w:rsid w:val="00833C90"/>
    <w:rsid w:val="008341A7"/>
    <w:rsid w:val="008345A5"/>
    <w:rsid w:val="008345D9"/>
    <w:rsid w:val="00834CC7"/>
    <w:rsid w:val="00834F54"/>
    <w:rsid w:val="0083516F"/>
    <w:rsid w:val="00835925"/>
    <w:rsid w:val="00836A46"/>
    <w:rsid w:val="00837AF9"/>
    <w:rsid w:val="00837C3E"/>
    <w:rsid w:val="00840350"/>
    <w:rsid w:val="00840ED4"/>
    <w:rsid w:val="00841382"/>
    <w:rsid w:val="00841817"/>
    <w:rsid w:val="008429D2"/>
    <w:rsid w:val="008434DE"/>
    <w:rsid w:val="0084382C"/>
    <w:rsid w:val="00843E34"/>
    <w:rsid w:val="00844D42"/>
    <w:rsid w:val="00844F61"/>
    <w:rsid w:val="008452D6"/>
    <w:rsid w:val="008455ED"/>
    <w:rsid w:val="0084585D"/>
    <w:rsid w:val="008458DE"/>
    <w:rsid w:val="008465ED"/>
    <w:rsid w:val="008468DC"/>
    <w:rsid w:val="008469CB"/>
    <w:rsid w:val="00846CC8"/>
    <w:rsid w:val="00847681"/>
    <w:rsid w:val="008477FA"/>
    <w:rsid w:val="008501FE"/>
    <w:rsid w:val="00850934"/>
    <w:rsid w:val="00852509"/>
    <w:rsid w:val="00852BFB"/>
    <w:rsid w:val="00853540"/>
    <w:rsid w:val="00853DD8"/>
    <w:rsid w:val="00853EB7"/>
    <w:rsid w:val="008546CD"/>
    <w:rsid w:val="00854CB9"/>
    <w:rsid w:val="00854FBD"/>
    <w:rsid w:val="008550DD"/>
    <w:rsid w:val="008556F0"/>
    <w:rsid w:val="00855BBE"/>
    <w:rsid w:val="008563CF"/>
    <w:rsid w:val="00856465"/>
    <w:rsid w:val="00856789"/>
    <w:rsid w:val="00856FA2"/>
    <w:rsid w:val="008574FB"/>
    <w:rsid w:val="0085768D"/>
    <w:rsid w:val="00857DF1"/>
    <w:rsid w:val="00857FD6"/>
    <w:rsid w:val="00860508"/>
    <w:rsid w:val="00860DF0"/>
    <w:rsid w:val="00861ED5"/>
    <w:rsid w:val="008620F5"/>
    <w:rsid w:val="00862540"/>
    <w:rsid w:val="00862959"/>
    <w:rsid w:val="00863383"/>
    <w:rsid w:val="00863B72"/>
    <w:rsid w:val="0086418B"/>
    <w:rsid w:val="008645A3"/>
    <w:rsid w:val="00864BAE"/>
    <w:rsid w:val="00865FE5"/>
    <w:rsid w:val="008662E9"/>
    <w:rsid w:val="00866A6C"/>
    <w:rsid w:val="008671AC"/>
    <w:rsid w:val="008677C8"/>
    <w:rsid w:val="00867841"/>
    <w:rsid w:val="00867B14"/>
    <w:rsid w:val="0087124F"/>
    <w:rsid w:val="0087176A"/>
    <w:rsid w:val="00871DDD"/>
    <w:rsid w:val="00871F31"/>
    <w:rsid w:val="008727BD"/>
    <w:rsid w:val="00872869"/>
    <w:rsid w:val="00872887"/>
    <w:rsid w:val="00872A0E"/>
    <w:rsid w:val="00873071"/>
    <w:rsid w:val="008730C8"/>
    <w:rsid w:val="00873A5B"/>
    <w:rsid w:val="00873B34"/>
    <w:rsid w:val="00873EFF"/>
    <w:rsid w:val="00874666"/>
    <w:rsid w:val="00874937"/>
    <w:rsid w:val="0087587D"/>
    <w:rsid w:val="008767DF"/>
    <w:rsid w:val="00877298"/>
    <w:rsid w:val="00880173"/>
    <w:rsid w:val="00880B98"/>
    <w:rsid w:val="008811BF"/>
    <w:rsid w:val="00881660"/>
    <w:rsid w:val="00881ABF"/>
    <w:rsid w:val="008823C5"/>
    <w:rsid w:val="00882D71"/>
    <w:rsid w:val="008833A1"/>
    <w:rsid w:val="00883978"/>
    <w:rsid w:val="008848ED"/>
    <w:rsid w:val="008851BE"/>
    <w:rsid w:val="00885462"/>
    <w:rsid w:val="008855F3"/>
    <w:rsid w:val="00885BB8"/>
    <w:rsid w:val="00885D9B"/>
    <w:rsid w:val="00886614"/>
    <w:rsid w:val="00886F79"/>
    <w:rsid w:val="00887596"/>
    <w:rsid w:val="00887C49"/>
    <w:rsid w:val="00890537"/>
    <w:rsid w:val="00890833"/>
    <w:rsid w:val="00890F61"/>
    <w:rsid w:val="00890FA8"/>
    <w:rsid w:val="0089157E"/>
    <w:rsid w:val="00892B50"/>
    <w:rsid w:val="00892E49"/>
    <w:rsid w:val="00893473"/>
    <w:rsid w:val="00893982"/>
    <w:rsid w:val="00893EEB"/>
    <w:rsid w:val="00893F6F"/>
    <w:rsid w:val="008946D9"/>
    <w:rsid w:val="0089471A"/>
    <w:rsid w:val="00894B2C"/>
    <w:rsid w:val="0089537A"/>
    <w:rsid w:val="00895D1A"/>
    <w:rsid w:val="00896BA8"/>
    <w:rsid w:val="00896DB2"/>
    <w:rsid w:val="00897105"/>
    <w:rsid w:val="008974CA"/>
    <w:rsid w:val="008977F0"/>
    <w:rsid w:val="00897D54"/>
    <w:rsid w:val="00897FC2"/>
    <w:rsid w:val="008A0AA8"/>
    <w:rsid w:val="008A0C73"/>
    <w:rsid w:val="008A0F9F"/>
    <w:rsid w:val="008A110A"/>
    <w:rsid w:val="008A1FC4"/>
    <w:rsid w:val="008A2081"/>
    <w:rsid w:val="008A26DE"/>
    <w:rsid w:val="008A26F4"/>
    <w:rsid w:val="008A2A0B"/>
    <w:rsid w:val="008A3401"/>
    <w:rsid w:val="008A4570"/>
    <w:rsid w:val="008A4A5E"/>
    <w:rsid w:val="008A4FB9"/>
    <w:rsid w:val="008A50D8"/>
    <w:rsid w:val="008A61FE"/>
    <w:rsid w:val="008A6B36"/>
    <w:rsid w:val="008B0807"/>
    <w:rsid w:val="008B1194"/>
    <w:rsid w:val="008B1314"/>
    <w:rsid w:val="008B1669"/>
    <w:rsid w:val="008B1BA7"/>
    <w:rsid w:val="008B285D"/>
    <w:rsid w:val="008B2F0F"/>
    <w:rsid w:val="008B2F84"/>
    <w:rsid w:val="008B3233"/>
    <w:rsid w:val="008B3958"/>
    <w:rsid w:val="008B3A98"/>
    <w:rsid w:val="008B3F3A"/>
    <w:rsid w:val="008B5A16"/>
    <w:rsid w:val="008B7416"/>
    <w:rsid w:val="008B76CE"/>
    <w:rsid w:val="008B7B2B"/>
    <w:rsid w:val="008B7B67"/>
    <w:rsid w:val="008C0FD1"/>
    <w:rsid w:val="008C1983"/>
    <w:rsid w:val="008C1EA4"/>
    <w:rsid w:val="008C215D"/>
    <w:rsid w:val="008C219F"/>
    <w:rsid w:val="008C2922"/>
    <w:rsid w:val="008C3368"/>
    <w:rsid w:val="008C3863"/>
    <w:rsid w:val="008C3AAA"/>
    <w:rsid w:val="008C40BF"/>
    <w:rsid w:val="008C42B9"/>
    <w:rsid w:val="008C4718"/>
    <w:rsid w:val="008C477F"/>
    <w:rsid w:val="008C4CA4"/>
    <w:rsid w:val="008C4CDD"/>
    <w:rsid w:val="008C54F0"/>
    <w:rsid w:val="008C5A47"/>
    <w:rsid w:val="008C5B9D"/>
    <w:rsid w:val="008C5E5C"/>
    <w:rsid w:val="008C5F2E"/>
    <w:rsid w:val="008C6828"/>
    <w:rsid w:val="008C6D1D"/>
    <w:rsid w:val="008C76D3"/>
    <w:rsid w:val="008D00F0"/>
    <w:rsid w:val="008D023D"/>
    <w:rsid w:val="008D1274"/>
    <w:rsid w:val="008D1B9A"/>
    <w:rsid w:val="008D1DFD"/>
    <w:rsid w:val="008D1E05"/>
    <w:rsid w:val="008D288A"/>
    <w:rsid w:val="008D34F0"/>
    <w:rsid w:val="008D3C1B"/>
    <w:rsid w:val="008D3E3A"/>
    <w:rsid w:val="008D437A"/>
    <w:rsid w:val="008D45CF"/>
    <w:rsid w:val="008D49FD"/>
    <w:rsid w:val="008D6C17"/>
    <w:rsid w:val="008D7AF6"/>
    <w:rsid w:val="008E0226"/>
    <w:rsid w:val="008E047B"/>
    <w:rsid w:val="008E0DDB"/>
    <w:rsid w:val="008E0DDC"/>
    <w:rsid w:val="008E118C"/>
    <w:rsid w:val="008E127F"/>
    <w:rsid w:val="008E17E5"/>
    <w:rsid w:val="008E18F5"/>
    <w:rsid w:val="008E1A7C"/>
    <w:rsid w:val="008E1D7B"/>
    <w:rsid w:val="008E20C9"/>
    <w:rsid w:val="008E2460"/>
    <w:rsid w:val="008E2769"/>
    <w:rsid w:val="008E2A34"/>
    <w:rsid w:val="008E2A93"/>
    <w:rsid w:val="008E2F60"/>
    <w:rsid w:val="008E308B"/>
    <w:rsid w:val="008E3487"/>
    <w:rsid w:val="008E3681"/>
    <w:rsid w:val="008E3ADF"/>
    <w:rsid w:val="008E3EB9"/>
    <w:rsid w:val="008E4134"/>
    <w:rsid w:val="008E4B0F"/>
    <w:rsid w:val="008E4E64"/>
    <w:rsid w:val="008E5AC7"/>
    <w:rsid w:val="008E604F"/>
    <w:rsid w:val="008E6079"/>
    <w:rsid w:val="008E63DF"/>
    <w:rsid w:val="008E68A9"/>
    <w:rsid w:val="008E6B7F"/>
    <w:rsid w:val="008E6D62"/>
    <w:rsid w:val="008E6EEF"/>
    <w:rsid w:val="008E79D7"/>
    <w:rsid w:val="008E7C2E"/>
    <w:rsid w:val="008E7D32"/>
    <w:rsid w:val="008E7F83"/>
    <w:rsid w:val="008F1A2E"/>
    <w:rsid w:val="008F2758"/>
    <w:rsid w:val="008F277E"/>
    <w:rsid w:val="008F3641"/>
    <w:rsid w:val="008F3A9B"/>
    <w:rsid w:val="008F3ABF"/>
    <w:rsid w:val="008F44C1"/>
    <w:rsid w:val="008F47F8"/>
    <w:rsid w:val="008F4DC3"/>
    <w:rsid w:val="008F542F"/>
    <w:rsid w:val="008F545D"/>
    <w:rsid w:val="008F5DB3"/>
    <w:rsid w:val="008F7DA1"/>
    <w:rsid w:val="008F7F9A"/>
    <w:rsid w:val="0090046A"/>
    <w:rsid w:val="00900525"/>
    <w:rsid w:val="009017E3"/>
    <w:rsid w:val="00901CA4"/>
    <w:rsid w:val="00901E9C"/>
    <w:rsid w:val="00902109"/>
    <w:rsid w:val="0090225D"/>
    <w:rsid w:val="00902772"/>
    <w:rsid w:val="00902995"/>
    <w:rsid w:val="00902D30"/>
    <w:rsid w:val="00902EDF"/>
    <w:rsid w:val="009032D7"/>
    <w:rsid w:val="00903551"/>
    <w:rsid w:val="00903787"/>
    <w:rsid w:val="009037D3"/>
    <w:rsid w:val="0090397D"/>
    <w:rsid w:val="009039ED"/>
    <w:rsid w:val="00904895"/>
    <w:rsid w:val="00904FC8"/>
    <w:rsid w:val="009059F7"/>
    <w:rsid w:val="00905E58"/>
    <w:rsid w:val="00906369"/>
    <w:rsid w:val="00907721"/>
    <w:rsid w:val="0090783F"/>
    <w:rsid w:val="0091011C"/>
    <w:rsid w:val="009103D4"/>
    <w:rsid w:val="00910C5C"/>
    <w:rsid w:val="00911323"/>
    <w:rsid w:val="00911D5A"/>
    <w:rsid w:val="009121FE"/>
    <w:rsid w:val="009127F6"/>
    <w:rsid w:val="00912FD3"/>
    <w:rsid w:val="009133A3"/>
    <w:rsid w:val="00914374"/>
    <w:rsid w:val="00914575"/>
    <w:rsid w:val="009150C6"/>
    <w:rsid w:val="009150E4"/>
    <w:rsid w:val="00915B00"/>
    <w:rsid w:val="00915B7C"/>
    <w:rsid w:val="009164D0"/>
    <w:rsid w:val="009168A8"/>
    <w:rsid w:val="009169F9"/>
    <w:rsid w:val="00916B58"/>
    <w:rsid w:val="00916C86"/>
    <w:rsid w:val="0091726A"/>
    <w:rsid w:val="00917557"/>
    <w:rsid w:val="009177D7"/>
    <w:rsid w:val="00917805"/>
    <w:rsid w:val="00917BD4"/>
    <w:rsid w:val="00920B8E"/>
    <w:rsid w:val="009211E7"/>
    <w:rsid w:val="00921B8E"/>
    <w:rsid w:val="00922778"/>
    <w:rsid w:val="0092524F"/>
    <w:rsid w:val="00925543"/>
    <w:rsid w:val="00925ED1"/>
    <w:rsid w:val="00926132"/>
    <w:rsid w:val="0092622A"/>
    <w:rsid w:val="00926A41"/>
    <w:rsid w:val="0092764A"/>
    <w:rsid w:val="00927998"/>
    <w:rsid w:val="00930EC6"/>
    <w:rsid w:val="009315F6"/>
    <w:rsid w:val="00931747"/>
    <w:rsid w:val="00931C0A"/>
    <w:rsid w:val="00931DD5"/>
    <w:rsid w:val="00932229"/>
    <w:rsid w:val="00932BB5"/>
    <w:rsid w:val="00932BC0"/>
    <w:rsid w:val="00933160"/>
    <w:rsid w:val="0093380A"/>
    <w:rsid w:val="00933A3F"/>
    <w:rsid w:val="00934444"/>
    <w:rsid w:val="009345D3"/>
    <w:rsid w:val="00934787"/>
    <w:rsid w:val="0093541D"/>
    <w:rsid w:val="009360D6"/>
    <w:rsid w:val="009369BA"/>
    <w:rsid w:val="00936ECF"/>
    <w:rsid w:val="00941405"/>
    <w:rsid w:val="00941DC1"/>
    <w:rsid w:val="00943ACE"/>
    <w:rsid w:val="009445C1"/>
    <w:rsid w:val="009449F3"/>
    <w:rsid w:val="0094524A"/>
    <w:rsid w:val="0094578A"/>
    <w:rsid w:val="00945B53"/>
    <w:rsid w:val="00946132"/>
    <w:rsid w:val="00946F11"/>
    <w:rsid w:val="00947750"/>
    <w:rsid w:val="00947E6C"/>
    <w:rsid w:val="00950661"/>
    <w:rsid w:val="00950839"/>
    <w:rsid w:val="00950940"/>
    <w:rsid w:val="00951021"/>
    <w:rsid w:val="00952622"/>
    <w:rsid w:val="0095279D"/>
    <w:rsid w:val="00954B5F"/>
    <w:rsid w:val="00954EAE"/>
    <w:rsid w:val="00955C94"/>
    <w:rsid w:val="00955DD1"/>
    <w:rsid w:val="00956342"/>
    <w:rsid w:val="0095695C"/>
    <w:rsid w:val="00956E41"/>
    <w:rsid w:val="00956E46"/>
    <w:rsid w:val="00957403"/>
    <w:rsid w:val="00957CAA"/>
    <w:rsid w:val="009602A0"/>
    <w:rsid w:val="00960DC3"/>
    <w:rsid w:val="009611D4"/>
    <w:rsid w:val="00961226"/>
    <w:rsid w:val="0096152F"/>
    <w:rsid w:val="009615F5"/>
    <w:rsid w:val="0096165D"/>
    <w:rsid w:val="009616F5"/>
    <w:rsid w:val="00962151"/>
    <w:rsid w:val="00962806"/>
    <w:rsid w:val="00963463"/>
    <w:rsid w:val="00963479"/>
    <w:rsid w:val="00963488"/>
    <w:rsid w:val="009639CB"/>
    <w:rsid w:val="009648AC"/>
    <w:rsid w:val="00965241"/>
    <w:rsid w:val="0096557C"/>
    <w:rsid w:val="00965F15"/>
    <w:rsid w:val="00965FD3"/>
    <w:rsid w:val="009662E1"/>
    <w:rsid w:val="009663AE"/>
    <w:rsid w:val="00967168"/>
    <w:rsid w:val="009671B9"/>
    <w:rsid w:val="0096743C"/>
    <w:rsid w:val="0096781D"/>
    <w:rsid w:val="0097181A"/>
    <w:rsid w:val="00972C03"/>
    <w:rsid w:val="0097317F"/>
    <w:rsid w:val="00973534"/>
    <w:rsid w:val="00973620"/>
    <w:rsid w:val="009736D9"/>
    <w:rsid w:val="00973C7C"/>
    <w:rsid w:val="00973F79"/>
    <w:rsid w:val="00974016"/>
    <w:rsid w:val="00974597"/>
    <w:rsid w:val="0097519E"/>
    <w:rsid w:val="009752C6"/>
    <w:rsid w:val="00975488"/>
    <w:rsid w:val="00977229"/>
    <w:rsid w:val="0097727A"/>
    <w:rsid w:val="009803F0"/>
    <w:rsid w:val="009808F6"/>
    <w:rsid w:val="009814B0"/>
    <w:rsid w:val="00981A52"/>
    <w:rsid w:val="00981DB2"/>
    <w:rsid w:val="0098221B"/>
    <w:rsid w:val="00982C10"/>
    <w:rsid w:val="00983138"/>
    <w:rsid w:val="009835D3"/>
    <w:rsid w:val="00983665"/>
    <w:rsid w:val="0098376B"/>
    <w:rsid w:val="00983E56"/>
    <w:rsid w:val="00984324"/>
    <w:rsid w:val="0098498A"/>
    <w:rsid w:val="0098555A"/>
    <w:rsid w:val="00985CB0"/>
    <w:rsid w:val="00985E61"/>
    <w:rsid w:val="009865A8"/>
    <w:rsid w:val="00986831"/>
    <w:rsid w:val="0099094C"/>
    <w:rsid w:val="0099129F"/>
    <w:rsid w:val="0099225B"/>
    <w:rsid w:val="009922D1"/>
    <w:rsid w:val="009928C8"/>
    <w:rsid w:val="00992DE8"/>
    <w:rsid w:val="00993A1E"/>
    <w:rsid w:val="00993A3F"/>
    <w:rsid w:val="00993AC0"/>
    <w:rsid w:val="00993DFA"/>
    <w:rsid w:val="00993ED8"/>
    <w:rsid w:val="009945D1"/>
    <w:rsid w:val="00994EA4"/>
    <w:rsid w:val="00995D2B"/>
    <w:rsid w:val="00996480"/>
    <w:rsid w:val="009965E0"/>
    <w:rsid w:val="00996791"/>
    <w:rsid w:val="009969DF"/>
    <w:rsid w:val="00996B6E"/>
    <w:rsid w:val="00996C23"/>
    <w:rsid w:val="0099714C"/>
    <w:rsid w:val="0099763A"/>
    <w:rsid w:val="00997996"/>
    <w:rsid w:val="009A0C72"/>
    <w:rsid w:val="009A0E7F"/>
    <w:rsid w:val="009A25A1"/>
    <w:rsid w:val="009A283D"/>
    <w:rsid w:val="009A2FE8"/>
    <w:rsid w:val="009A377E"/>
    <w:rsid w:val="009A59CB"/>
    <w:rsid w:val="009A5ABE"/>
    <w:rsid w:val="009A5EBE"/>
    <w:rsid w:val="009A5EE2"/>
    <w:rsid w:val="009A663A"/>
    <w:rsid w:val="009A6B65"/>
    <w:rsid w:val="009A7707"/>
    <w:rsid w:val="009A7BE4"/>
    <w:rsid w:val="009B0AFE"/>
    <w:rsid w:val="009B0E43"/>
    <w:rsid w:val="009B135E"/>
    <w:rsid w:val="009B1ADE"/>
    <w:rsid w:val="009B1B0E"/>
    <w:rsid w:val="009B1C33"/>
    <w:rsid w:val="009B2517"/>
    <w:rsid w:val="009B2831"/>
    <w:rsid w:val="009B3D56"/>
    <w:rsid w:val="009B4170"/>
    <w:rsid w:val="009B4D2D"/>
    <w:rsid w:val="009B5A04"/>
    <w:rsid w:val="009B6C6C"/>
    <w:rsid w:val="009B6E22"/>
    <w:rsid w:val="009C0456"/>
    <w:rsid w:val="009C0719"/>
    <w:rsid w:val="009C077E"/>
    <w:rsid w:val="009C07D5"/>
    <w:rsid w:val="009C09C6"/>
    <w:rsid w:val="009C1562"/>
    <w:rsid w:val="009C1CCB"/>
    <w:rsid w:val="009C2264"/>
    <w:rsid w:val="009C2E51"/>
    <w:rsid w:val="009C3E34"/>
    <w:rsid w:val="009C46D4"/>
    <w:rsid w:val="009C47A0"/>
    <w:rsid w:val="009C5A83"/>
    <w:rsid w:val="009C648C"/>
    <w:rsid w:val="009C6681"/>
    <w:rsid w:val="009C6695"/>
    <w:rsid w:val="009C6B2F"/>
    <w:rsid w:val="009C77BE"/>
    <w:rsid w:val="009C7961"/>
    <w:rsid w:val="009D0518"/>
    <w:rsid w:val="009D0CE6"/>
    <w:rsid w:val="009D14AB"/>
    <w:rsid w:val="009D1B3E"/>
    <w:rsid w:val="009D1E2E"/>
    <w:rsid w:val="009D3095"/>
    <w:rsid w:val="009D3D0D"/>
    <w:rsid w:val="009D477A"/>
    <w:rsid w:val="009D4F42"/>
    <w:rsid w:val="009D505C"/>
    <w:rsid w:val="009D5DCD"/>
    <w:rsid w:val="009D6091"/>
    <w:rsid w:val="009D67B2"/>
    <w:rsid w:val="009D748C"/>
    <w:rsid w:val="009D7B45"/>
    <w:rsid w:val="009E042B"/>
    <w:rsid w:val="009E08F8"/>
    <w:rsid w:val="009E172B"/>
    <w:rsid w:val="009E1AF5"/>
    <w:rsid w:val="009E2267"/>
    <w:rsid w:val="009E252A"/>
    <w:rsid w:val="009E2928"/>
    <w:rsid w:val="009E357C"/>
    <w:rsid w:val="009E3640"/>
    <w:rsid w:val="009E3ADA"/>
    <w:rsid w:val="009E3EAC"/>
    <w:rsid w:val="009E459A"/>
    <w:rsid w:val="009E4EC1"/>
    <w:rsid w:val="009E4FC6"/>
    <w:rsid w:val="009E54F4"/>
    <w:rsid w:val="009E58A4"/>
    <w:rsid w:val="009E6264"/>
    <w:rsid w:val="009E71EB"/>
    <w:rsid w:val="009E76B2"/>
    <w:rsid w:val="009E7CD1"/>
    <w:rsid w:val="009F1073"/>
    <w:rsid w:val="009F136C"/>
    <w:rsid w:val="009F20B4"/>
    <w:rsid w:val="009F273A"/>
    <w:rsid w:val="009F2A14"/>
    <w:rsid w:val="009F2F65"/>
    <w:rsid w:val="009F3363"/>
    <w:rsid w:val="009F3AE5"/>
    <w:rsid w:val="009F3E00"/>
    <w:rsid w:val="009F4088"/>
    <w:rsid w:val="009F4E48"/>
    <w:rsid w:val="009F50CC"/>
    <w:rsid w:val="009F69E4"/>
    <w:rsid w:val="009F76AE"/>
    <w:rsid w:val="009F7DC6"/>
    <w:rsid w:val="00A00063"/>
    <w:rsid w:val="00A0145B"/>
    <w:rsid w:val="00A020AE"/>
    <w:rsid w:val="00A03033"/>
    <w:rsid w:val="00A030CC"/>
    <w:rsid w:val="00A03132"/>
    <w:rsid w:val="00A03A0D"/>
    <w:rsid w:val="00A0458D"/>
    <w:rsid w:val="00A04CAF"/>
    <w:rsid w:val="00A058BB"/>
    <w:rsid w:val="00A062A0"/>
    <w:rsid w:val="00A0653F"/>
    <w:rsid w:val="00A0673B"/>
    <w:rsid w:val="00A069ED"/>
    <w:rsid w:val="00A071C1"/>
    <w:rsid w:val="00A07972"/>
    <w:rsid w:val="00A07B90"/>
    <w:rsid w:val="00A10E00"/>
    <w:rsid w:val="00A1100D"/>
    <w:rsid w:val="00A11106"/>
    <w:rsid w:val="00A11526"/>
    <w:rsid w:val="00A121AF"/>
    <w:rsid w:val="00A12882"/>
    <w:rsid w:val="00A12E00"/>
    <w:rsid w:val="00A13080"/>
    <w:rsid w:val="00A1510A"/>
    <w:rsid w:val="00A1577C"/>
    <w:rsid w:val="00A16B49"/>
    <w:rsid w:val="00A17B9F"/>
    <w:rsid w:val="00A2045A"/>
    <w:rsid w:val="00A20594"/>
    <w:rsid w:val="00A20941"/>
    <w:rsid w:val="00A218AF"/>
    <w:rsid w:val="00A2229D"/>
    <w:rsid w:val="00A232B6"/>
    <w:rsid w:val="00A2347C"/>
    <w:rsid w:val="00A234B1"/>
    <w:rsid w:val="00A23B7A"/>
    <w:rsid w:val="00A23EE4"/>
    <w:rsid w:val="00A24337"/>
    <w:rsid w:val="00A2484B"/>
    <w:rsid w:val="00A248D5"/>
    <w:rsid w:val="00A24B7E"/>
    <w:rsid w:val="00A24D5D"/>
    <w:rsid w:val="00A24FB1"/>
    <w:rsid w:val="00A25160"/>
    <w:rsid w:val="00A25527"/>
    <w:rsid w:val="00A256D0"/>
    <w:rsid w:val="00A25FAB"/>
    <w:rsid w:val="00A2679A"/>
    <w:rsid w:val="00A27145"/>
    <w:rsid w:val="00A27208"/>
    <w:rsid w:val="00A2762A"/>
    <w:rsid w:val="00A27784"/>
    <w:rsid w:val="00A27CDD"/>
    <w:rsid w:val="00A27D79"/>
    <w:rsid w:val="00A30C8D"/>
    <w:rsid w:val="00A3142C"/>
    <w:rsid w:val="00A31D97"/>
    <w:rsid w:val="00A32298"/>
    <w:rsid w:val="00A32A2D"/>
    <w:rsid w:val="00A32BB3"/>
    <w:rsid w:val="00A33217"/>
    <w:rsid w:val="00A33301"/>
    <w:rsid w:val="00A33668"/>
    <w:rsid w:val="00A337D6"/>
    <w:rsid w:val="00A33CB0"/>
    <w:rsid w:val="00A33D73"/>
    <w:rsid w:val="00A33D76"/>
    <w:rsid w:val="00A33E36"/>
    <w:rsid w:val="00A346CA"/>
    <w:rsid w:val="00A3470A"/>
    <w:rsid w:val="00A3530B"/>
    <w:rsid w:val="00A35323"/>
    <w:rsid w:val="00A3585A"/>
    <w:rsid w:val="00A35AA8"/>
    <w:rsid w:val="00A360DF"/>
    <w:rsid w:val="00A36127"/>
    <w:rsid w:val="00A364A4"/>
    <w:rsid w:val="00A36BBC"/>
    <w:rsid w:val="00A36DAC"/>
    <w:rsid w:val="00A371D5"/>
    <w:rsid w:val="00A3738D"/>
    <w:rsid w:val="00A376F0"/>
    <w:rsid w:val="00A37BF7"/>
    <w:rsid w:val="00A37C23"/>
    <w:rsid w:val="00A37E87"/>
    <w:rsid w:val="00A403F5"/>
    <w:rsid w:val="00A40AA4"/>
    <w:rsid w:val="00A42199"/>
    <w:rsid w:val="00A42C5B"/>
    <w:rsid w:val="00A440F0"/>
    <w:rsid w:val="00A44EED"/>
    <w:rsid w:val="00A4540B"/>
    <w:rsid w:val="00A4592A"/>
    <w:rsid w:val="00A46C16"/>
    <w:rsid w:val="00A4766A"/>
    <w:rsid w:val="00A47755"/>
    <w:rsid w:val="00A477B2"/>
    <w:rsid w:val="00A478F7"/>
    <w:rsid w:val="00A50BC9"/>
    <w:rsid w:val="00A50DD1"/>
    <w:rsid w:val="00A51061"/>
    <w:rsid w:val="00A51C5B"/>
    <w:rsid w:val="00A53611"/>
    <w:rsid w:val="00A549F9"/>
    <w:rsid w:val="00A54B64"/>
    <w:rsid w:val="00A54E3F"/>
    <w:rsid w:val="00A5546D"/>
    <w:rsid w:val="00A557EF"/>
    <w:rsid w:val="00A564A9"/>
    <w:rsid w:val="00A56B17"/>
    <w:rsid w:val="00A56C38"/>
    <w:rsid w:val="00A57069"/>
    <w:rsid w:val="00A6097B"/>
    <w:rsid w:val="00A60D82"/>
    <w:rsid w:val="00A60ECB"/>
    <w:rsid w:val="00A61315"/>
    <w:rsid w:val="00A61645"/>
    <w:rsid w:val="00A61ADB"/>
    <w:rsid w:val="00A61F81"/>
    <w:rsid w:val="00A621AD"/>
    <w:rsid w:val="00A6228B"/>
    <w:rsid w:val="00A630EF"/>
    <w:rsid w:val="00A63F53"/>
    <w:rsid w:val="00A6400C"/>
    <w:rsid w:val="00A6403E"/>
    <w:rsid w:val="00A648E7"/>
    <w:rsid w:val="00A64FA5"/>
    <w:rsid w:val="00A65C12"/>
    <w:rsid w:val="00A6677A"/>
    <w:rsid w:val="00A67268"/>
    <w:rsid w:val="00A673A8"/>
    <w:rsid w:val="00A67C73"/>
    <w:rsid w:val="00A703DD"/>
    <w:rsid w:val="00A70413"/>
    <w:rsid w:val="00A7044A"/>
    <w:rsid w:val="00A704D2"/>
    <w:rsid w:val="00A71327"/>
    <w:rsid w:val="00A718BF"/>
    <w:rsid w:val="00A71AF6"/>
    <w:rsid w:val="00A73C94"/>
    <w:rsid w:val="00A73E7C"/>
    <w:rsid w:val="00A749D5"/>
    <w:rsid w:val="00A74CDF"/>
    <w:rsid w:val="00A75072"/>
    <w:rsid w:val="00A762BE"/>
    <w:rsid w:val="00A76AA7"/>
    <w:rsid w:val="00A772BE"/>
    <w:rsid w:val="00A77AB6"/>
    <w:rsid w:val="00A77CE2"/>
    <w:rsid w:val="00A77F97"/>
    <w:rsid w:val="00A80CFF"/>
    <w:rsid w:val="00A80F1F"/>
    <w:rsid w:val="00A811FD"/>
    <w:rsid w:val="00A812E0"/>
    <w:rsid w:val="00A8134B"/>
    <w:rsid w:val="00A81919"/>
    <w:rsid w:val="00A827C5"/>
    <w:rsid w:val="00A82DAA"/>
    <w:rsid w:val="00A83A54"/>
    <w:rsid w:val="00A84563"/>
    <w:rsid w:val="00A847E8"/>
    <w:rsid w:val="00A8563A"/>
    <w:rsid w:val="00A8673A"/>
    <w:rsid w:val="00A86B9C"/>
    <w:rsid w:val="00A878F0"/>
    <w:rsid w:val="00A879F5"/>
    <w:rsid w:val="00A9050B"/>
    <w:rsid w:val="00A9072A"/>
    <w:rsid w:val="00A90B14"/>
    <w:rsid w:val="00A913C4"/>
    <w:rsid w:val="00A91891"/>
    <w:rsid w:val="00A91A11"/>
    <w:rsid w:val="00A91FFC"/>
    <w:rsid w:val="00A923BD"/>
    <w:rsid w:val="00A9251C"/>
    <w:rsid w:val="00A926C7"/>
    <w:rsid w:val="00A927D8"/>
    <w:rsid w:val="00A92C66"/>
    <w:rsid w:val="00A92C9D"/>
    <w:rsid w:val="00A9331D"/>
    <w:rsid w:val="00A93524"/>
    <w:rsid w:val="00A93997"/>
    <w:rsid w:val="00A93E03"/>
    <w:rsid w:val="00A94204"/>
    <w:rsid w:val="00A9449B"/>
    <w:rsid w:val="00A94507"/>
    <w:rsid w:val="00A9494D"/>
    <w:rsid w:val="00A950F8"/>
    <w:rsid w:val="00A95480"/>
    <w:rsid w:val="00A964FE"/>
    <w:rsid w:val="00AA0074"/>
    <w:rsid w:val="00AA058E"/>
    <w:rsid w:val="00AA0812"/>
    <w:rsid w:val="00AA0E72"/>
    <w:rsid w:val="00AA18AF"/>
    <w:rsid w:val="00AA25A2"/>
    <w:rsid w:val="00AA26D5"/>
    <w:rsid w:val="00AA28D6"/>
    <w:rsid w:val="00AA29C4"/>
    <w:rsid w:val="00AA2CCE"/>
    <w:rsid w:val="00AA37FA"/>
    <w:rsid w:val="00AA3FAB"/>
    <w:rsid w:val="00AA3FFB"/>
    <w:rsid w:val="00AA4691"/>
    <w:rsid w:val="00AA516D"/>
    <w:rsid w:val="00AA51DB"/>
    <w:rsid w:val="00AA621D"/>
    <w:rsid w:val="00AA74ED"/>
    <w:rsid w:val="00AB0362"/>
    <w:rsid w:val="00AB0519"/>
    <w:rsid w:val="00AB0780"/>
    <w:rsid w:val="00AB0E4C"/>
    <w:rsid w:val="00AB10F3"/>
    <w:rsid w:val="00AB18FB"/>
    <w:rsid w:val="00AB1CB1"/>
    <w:rsid w:val="00AB2012"/>
    <w:rsid w:val="00AB28D1"/>
    <w:rsid w:val="00AB2A6E"/>
    <w:rsid w:val="00AB2B7D"/>
    <w:rsid w:val="00AB3191"/>
    <w:rsid w:val="00AB31F1"/>
    <w:rsid w:val="00AB3DDB"/>
    <w:rsid w:val="00AB4F2D"/>
    <w:rsid w:val="00AB4FCF"/>
    <w:rsid w:val="00AB5075"/>
    <w:rsid w:val="00AB5202"/>
    <w:rsid w:val="00AB5C4B"/>
    <w:rsid w:val="00AB5F12"/>
    <w:rsid w:val="00AB5F9C"/>
    <w:rsid w:val="00AB60FC"/>
    <w:rsid w:val="00AB6BAC"/>
    <w:rsid w:val="00AB6CDE"/>
    <w:rsid w:val="00AB7DA1"/>
    <w:rsid w:val="00AB7EAB"/>
    <w:rsid w:val="00AC0412"/>
    <w:rsid w:val="00AC06B4"/>
    <w:rsid w:val="00AC1FB2"/>
    <w:rsid w:val="00AC2631"/>
    <w:rsid w:val="00AC3544"/>
    <w:rsid w:val="00AC4788"/>
    <w:rsid w:val="00AC4A9C"/>
    <w:rsid w:val="00AC5093"/>
    <w:rsid w:val="00AC5551"/>
    <w:rsid w:val="00AC5BE7"/>
    <w:rsid w:val="00AC66D6"/>
    <w:rsid w:val="00AC6A64"/>
    <w:rsid w:val="00AC7E1D"/>
    <w:rsid w:val="00AD05F3"/>
    <w:rsid w:val="00AD0BB2"/>
    <w:rsid w:val="00AD0F87"/>
    <w:rsid w:val="00AD1A92"/>
    <w:rsid w:val="00AD1B1D"/>
    <w:rsid w:val="00AD1E07"/>
    <w:rsid w:val="00AD227E"/>
    <w:rsid w:val="00AD237A"/>
    <w:rsid w:val="00AD2805"/>
    <w:rsid w:val="00AD2824"/>
    <w:rsid w:val="00AD2D61"/>
    <w:rsid w:val="00AD33F6"/>
    <w:rsid w:val="00AD4110"/>
    <w:rsid w:val="00AD47E3"/>
    <w:rsid w:val="00AD4C44"/>
    <w:rsid w:val="00AD504C"/>
    <w:rsid w:val="00AD52FA"/>
    <w:rsid w:val="00AD5829"/>
    <w:rsid w:val="00AD6DF4"/>
    <w:rsid w:val="00AD7021"/>
    <w:rsid w:val="00AD710E"/>
    <w:rsid w:val="00AD7308"/>
    <w:rsid w:val="00AD74F3"/>
    <w:rsid w:val="00AE012A"/>
    <w:rsid w:val="00AE0315"/>
    <w:rsid w:val="00AE05C2"/>
    <w:rsid w:val="00AE0D41"/>
    <w:rsid w:val="00AE199E"/>
    <w:rsid w:val="00AE206D"/>
    <w:rsid w:val="00AE2854"/>
    <w:rsid w:val="00AE299C"/>
    <w:rsid w:val="00AE2D1C"/>
    <w:rsid w:val="00AE3675"/>
    <w:rsid w:val="00AE3FA8"/>
    <w:rsid w:val="00AE603A"/>
    <w:rsid w:val="00AE6BFF"/>
    <w:rsid w:val="00AE6F46"/>
    <w:rsid w:val="00AE788F"/>
    <w:rsid w:val="00AE7A7C"/>
    <w:rsid w:val="00AF00C7"/>
    <w:rsid w:val="00AF0B70"/>
    <w:rsid w:val="00AF1498"/>
    <w:rsid w:val="00AF15A7"/>
    <w:rsid w:val="00AF1CEA"/>
    <w:rsid w:val="00AF1D4E"/>
    <w:rsid w:val="00AF25AA"/>
    <w:rsid w:val="00AF4161"/>
    <w:rsid w:val="00AF4321"/>
    <w:rsid w:val="00AF4365"/>
    <w:rsid w:val="00AF4640"/>
    <w:rsid w:val="00AF5801"/>
    <w:rsid w:val="00AF5C1F"/>
    <w:rsid w:val="00AF67D3"/>
    <w:rsid w:val="00AF69DD"/>
    <w:rsid w:val="00AF778F"/>
    <w:rsid w:val="00B00483"/>
    <w:rsid w:val="00B00583"/>
    <w:rsid w:val="00B0063E"/>
    <w:rsid w:val="00B00A36"/>
    <w:rsid w:val="00B00CA7"/>
    <w:rsid w:val="00B00CCC"/>
    <w:rsid w:val="00B01312"/>
    <w:rsid w:val="00B01472"/>
    <w:rsid w:val="00B016A6"/>
    <w:rsid w:val="00B016DE"/>
    <w:rsid w:val="00B017BF"/>
    <w:rsid w:val="00B02655"/>
    <w:rsid w:val="00B026DE"/>
    <w:rsid w:val="00B02EE3"/>
    <w:rsid w:val="00B03653"/>
    <w:rsid w:val="00B03724"/>
    <w:rsid w:val="00B04530"/>
    <w:rsid w:val="00B04B20"/>
    <w:rsid w:val="00B05407"/>
    <w:rsid w:val="00B0545B"/>
    <w:rsid w:val="00B05EF8"/>
    <w:rsid w:val="00B06144"/>
    <w:rsid w:val="00B063EE"/>
    <w:rsid w:val="00B065E0"/>
    <w:rsid w:val="00B06AE7"/>
    <w:rsid w:val="00B06E48"/>
    <w:rsid w:val="00B0751A"/>
    <w:rsid w:val="00B07EFC"/>
    <w:rsid w:val="00B07FA2"/>
    <w:rsid w:val="00B1009D"/>
    <w:rsid w:val="00B103C7"/>
    <w:rsid w:val="00B106CC"/>
    <w:rsid w:val="00B10ED7"/>
    <w:rsid w:val="00B10FB1"/>
    <w:rsid w:val="00B10FB7"/>
    <w:rsid w:val="00B11E8A"/>
    <w:rsid w:val="00B11FF1"/>
    <w:rsid w:val="00B128B0"/>
    <w:rsid w:val="00B1331E"/>
    <w:rsid w:val="00B13FB6"/>
    <w:rsid w:val="00B142ED"/>
    <w:rsid w:val="00B14663"/>
    <w:rsid w:val="00B150F7"/>
    <w:rsid w:val="00B153CA"/>
    <w:rsid w:val="00B15453"/>
    <w:rsid w:val="00B16121"/>
    <w:rsid w:val="00B163A8"/>
    <w:rsid w:val="00B17068"/>
    <w:rsid w:val="00B17449"/>
    <w:rsid w:val="00B17AFF"/>
    <w:rsid w:val="00B17F78"/>
    <w:rsid w:val="00B2035B"/>
    <w:rsid w:val="00B20448"/>
    <w:rsid w:val="00B20725"/>
    <w:rsid w:val="00B21CFD"/>
    <w:rsid w:val="00B21DFC"/>
    <w:rsid w:val="00B22490"/>
    <w:rsid w:val="00B22A5A"/>
    <w:rsid w:val="00B23051"/>
    <w:rsid w:val="00B23EB9"/>
    <w:rsid w:val="00B23EE7"/>
    <w:rsid w:val="00B24891"/>
    <w:rsid w:val="00B24F7F"/>
    <w:rsid w:val="00B25136"/>
    <w:rsid w:val="00B251B0"/>
    <w:rsid w:val="00B25980"/>
    <w:rsid w:val="00B273B0"/>
    <w:rsid w:val="00B302FF"/>
    <w:rsid w:val="00B30482"/>
    <w:rsid w:val="00B3056F"/>
    <w:rsid w:val="00B30906"/>
    <w:rsid w:val="00B31055"/>
    <w:rsid w:val="00B316B3"/>
    <w:rsid w:val="00B32F55"/>
    <w:rsid w:val="00B334DF"/>
    <w:rsid w:val="00B3386C"/>
    <w:rsid w:val="00B33BBE"/>
    <w:rsid w:val="00B33DD1"/>
    <w:rsid w:val="00B33EDA"/>
    <w:rsid w:val="00B34452"/>
    <w:rsid w:val="00B3494C"/>
    <w:rsid w:val="00B34ABA"/>
    <w:rsid w:val="00B34DBE"/>
    <w:rsid w:val="00B3534C"/>
    <w:rsid w:val="00B35F39"/>
    <w:rsid w:val="00B36488"/>
    <w:rsid w:val="00B37D39"/>
    <w:rsid w:val="00B40033"/>
    <w:rsid w:val="00B401DF"/>
    <w:rsid w:val="00B4070E"/>
    <w:rsid w:val="00B40C0B"/>
    <w:rsid w:val="00B41E3F"/>
    <w:rsid w:val="00B425F0"/>
    <w:rsid w:val="00B42A38"/>
    <w:rsid w:val="00B433F8"/>
    <w:rsid w:val="00B43FB6"/>
    <w:rsid w:val="00B43FD9"/>
    <w:rsid w:val="00B441D8"/>
    <w:rsid w:val="00B4420A"/>
    <w:rsid w:val="00B44C6F"/>
    <w:rsid w:val="00B45929"/>
    <w:rsid w:val="00B45FEE"/>
    <w:rsid w:val="00B45FF2"/>
    <w:rsid w:val="00B462FF"/>
    <w:rsid w:val="00B46841"/>
    <w:rsid w:val="00B472AA"/>
    <w:rsid w:val="00B477E8"/>
    <w:rsid w:val="00B47F22"/>
    <w:rsid w:val="00B47F7B"/>
    <w:rsid w:val="00B50E75"/>
    <w:rsid w:val="00B52157"/>
    <w:rsid w:val="00B521AC"/>
    <w:rsid w:val="00B52BE2"/>
    <w:rsid w:val="00B5334E"/>
    <w:rsid w:val="00B536C4"/>
    <w:rsid w:val="00B5373E"/>
    <w:rsid w:val="00B537A2"/>
    <w:rsid w:val="00B5456B"/>
    <w:rsid w:val="00B54F26"/>
    <w:rsid w:val="00B55565"/>
    <w:rsid w:val="00B5570E"/>
    <w:rsid w:val="00B55AC4"/>
    <w:rsid w:val="00B56032"/>
    <w:rsid w:val="00B561E3"/>
    <w:rsid w:val="00B56CEB"/>
    <w:rsid w:val="00B57C1A"/>
    <w:rsid w:val="00B610B5"/>
    <w:rsid w:val="00B61F16"/>
    <w:rsid w:val="00B62270"/>
    <w:rsid w:val="00B6234C"/>
    <w:rsid w:val="00B62BBB"/>
    <w:rsid w:val="00B62F1A"/>
    <w:rsid w:val="00B639A4"/>
    <w:rsid w:val="00B640CC"/>
    <w:rsid w:val="00B6475D"/>
    <w:rsid w:val="00B64C12"/>
    <w:rsid w:val="00B6535E"/>
    <w:rsid w:val="00B65518"/>
    <w:rsid w:val="00B65626"/>
    <w:rsid w:val="00B65DBD"/>
    <w:rsid w:val="00B65E63"/>
    <w:rsid w:val="00B67895"/>
    <w:rsid w:val="00B67BE1"/>
    <w:rsid w:val="00B67E88"/>
    <w:rsid w:val="00B67F38"/>
    <w:rsid w:val="00B7012F"/>
    <w:rsid w:val="00B70499"/>
    <w:rsid w:val="00B70512"/>
    <w:rsid w:val="00B7089B"/>
    <w:rsid w:val="00B71071"/>
    <w:rsid w:val="00B715B4"/>
    <w:rsid w:val="00B72261"/>
    <w:rsid w:val="00B7309D"/>
    <w:rsid w:val="00B73772"/>
    <w:rsid w:val="00B75459"/>
    <w:rsid w:val="00B75704"/>
    <w:rsid w:val="00B75D2B"/>
    <w:rsid w:val="00B766E5"/>
    <w:rsid w:val="00B76A71"/>
    <w:rsid w:val="00B772BD"/>
    <w:rsid w:val="00B7745F"/>
    <w:rsid w:val="00B8039C"/>
    <w:rsid w:val="00B80A96"/>
    <w:rsid w:val="00B80C09"/>
    <w:rsid w:val="00B81976"/>
    <w:rsid w:val="00B820C3"/>
    <w:rsid w:val="00B8225E"/>
    <w:rsid w:val="00B83115"/>
    <w:rsid w:val="00B83BC4"/>
    <w:rsid w:val="00B846F7"/>
    <w:rsid w:val="00B84A47"/>
    <w:rsid w:val="00B85E0B"/>
    <w:rsid w:val="00B86856"/>
    <w:rsid w:val="00B8685D"/>
    <w:rsid w:val="00B873FF"/>
    <w:rsid w:val="00B90201"/>
    <w:rsid w:val="00B90273"/>
    <w:rsid w:val="00B908D1"/>
    <w:rsid w:val="00B90F4E"/>
    <w:rsid w:val="00B91270"/>
    <w:rsid w:val="00B9134C"/>
    <w:rsid w:val="00B917D8"/>
    <w:rsid w:val="00B92090"/>
    <w:rsid w:val="00B92392"/>
    <w:rsid w:val="00B927FC"/>
    <w:rsid w:val="00B92812"/>
    <w:rsid w:val="00B92D0A"/>
    <w:rsid w:val="00B93B6A"/>
    <w:rsid w:val="00B940BD"/>
    <w:rsid w:val="00B94449"/>
    <w:rsid w:val="00B94690"/>
    <w:rsid w:val="00B94C0B"/>
    <w:rsid w:val="00B95CCB"/>
    <w:rsid w:val="00B95E00"/>
    <w:rsid w:val="00B96593"/>
    <w:rsid w:val="00B9699D"/>
    <w:rsid w:val="00B9755E"/>
    <w:rsid w:val="00B978A0"/>
    <w:rsid w:val="00B97D82"/>
    <w:rsid w:val="00BA0244"/>
    <w:rsid w:val="00BA0740"/>
    <w:rsid w:val="00BA0EC2"/>
    <w:rsid w:val="00BA1095"/>
    <w:rsid w:val="00BA1AD7"/>
    <w:rsid w:val="00BA1E3B"/>
    <w:rsid w:val="00BA2892"/>
    <w:rsid w:val="00BA4031"/>
    <w:rsid w:val="00BA512D"/>
    <w:rsid w:val="00BA544D"/>
    <w:rsid w:val="00BA58F6"/>
    <w:rsid w:val="00BA5989"/>
    <w:rsid w:val="00BA5DDC"/>
    <w:rsid w:val="00BA5EDE"/>
    <w:rsid w:val="00BA65CB"/>
    <w:rsid w:val="00BA6ED6"/>
    <w:rsid w:val="00BA703B"/>
    <w:rsid w:val="00BA722D"/>
    <w:rsid w:val="00BA78FD"/>
    <w:rsid w:val="00BA79C2"/>
    <w:rsid w:val="00BB01F6"/>
    <w:rsid w:val="00BB034B"/>
    <w:rsid w:val="00BB0523"/>
    <w:rsid w:val="00BB0627"/>
    <w:rsid w:val="00BB0A59"/>
    <w:rsid w:val="00BB13BA"/>
    <w:rsid w:val="00BB13ED"/>
    <w:rsid w:val="00BB1B06"/>
    <w:rsid w:val="00BB2918"/>
    <w:rsid w:val="00BB3452"/>
    <w:rsid w:val="00BB39F5"/>
    <w:rsid w:val="00BB43B9"/>
    <w:rsid w:val="00BB5C81"/>
    <w:rsid w:val="00BB635E"/>
    <w:rsid w:val="00BB687F"/>
    <w:rsid w:val="00BB6C23"/>
    <w:rsid w:val="00BB6E79"/>
    <w:rsid w:val="00BB735B"/>
    <w:rsid w:val="00BB7E7A"/>
    <w:rsid w:val="00BC0368"/>
    <w:rsid w:val="00BC0FC2"/>
    <w:rsid w:val="00BC1119"/>
    <w:rsid w:val="00BC1B3C"/>
    <w:rsid w:val="00BC1C3F"/>
    <w:rsid w:val="00BC203E"/>
    <w:rsid w:val="00BC2618"/>
    <w:rsid w:val="00BC26C5"/>
    <w:rsid w:val="00BC3424"/>
    <w:rsid w:val="00BC34E7"/>
    <w:rsid w:val="00BC45A8"/>
    <w:rsid w:val="00BC4BAC"/>
    <w:rsid w:val="00BC5927"/>
    <w:rsid w:val="00BC5AAB"/>
    <w:rsid w:val="00BC61F9"/>
    <w:rsid w:val="00BC637B"/>
    <w:rsid w:val="00BC6B4D"/>
    <w:rsid w:val="00BC6D1C"/>
    <w:rsid w:val="00BC7357"/>
    <w:rsid w:val="00BC75A6"/>
    <w:rsid w:val="00BC77A1"/>
    <w:rsid w:val="00BC7C6D"/>
    <w:rsid w:val="00BD0EA5"/>
    <w:rsid w:val="00BD1544"/>
    <w:rsid w:val="00BD1888"/>
    <w:rsid w:val="00BD2512"/>
    <w:rsid w:val="00BD2957"/>
    <w:rsid w:val="00BD2EA1"/>
    <w:rsid w:val="00BD3952"/>
    <w:rsid w:val="00BD3B1B"/>
    <w:rsid w:val="00BD3C1D"/>
    <w:rsid w:val="00BD3E1F"/>
    <w:rsid w:val="00BD4327"/>
    <w:rsid w:val="00BD4738"/>
    <w:rsid w:val="00BD4913"/>
    <w:rsid w:val="00BD4AA1"/>
    <w:rsid w:val="00BD4B94"/>
    <w:rsid w:val="00BD5238"/>
    <w:rsid w:val="00BD52EC"/>
    <w:rsid w:val="00BD56CB"/>
    <w:rsid w:val="00BD56FE"/>
    <w:rsid w:val="00BD6736"/>
    <w:rsid w:val="00BD6975"/>
    <w:rsid w:val="00BD6CFF"/>
    <w:rsid w:val="00BD6F9C"/>
    <w:rsid w:val="00BD708C"/>
    <w:rsid w:val="00BD7782"/>
    <w:rsid w:val="00BD7A39"/>
    <w:rsid w:val="00BE003A"/>
    <w:rsid w:val="00BE02E8"/>
    <w:rsid w:val="00BE0346"/>
    <w:rsid w:val="00BE0BF2"/>
    <w:rsid w:val="00BE0F1A"/>
    <w:rsid w:val="00BE1185"/>
    <w:rsid w:val="00BE1983"/>
    <w:rsid w:val="00BE19E5"/>
    <w:rsid w:val="00BE1FF7"/>
    <w:rsid w:val="00BE2771"/>
    <w:rsid w:val="00BE2C9C"/>
    <w:rsid w:val="00BE3E0C"/>
    <w:rsid w:val="00BE3E98"/>
    <w:rsid w:val="00BE4249"/>
    <w:rsid w:val="00BE456D"/>
    <w:rsid w:val="00BE4879"/>
    <w:rsid w:val="00BE5080"/>
    <w:rsid w:val="00BE65F8"/>
    <w:rsid w:val="00BE67FA"/>
    <w:rsid w:val="00BE6C01"/>
    <w:rsid w:val="00BF0AC5"/>
    <w:rsid w:val="00BF0E00"/>
    <w:rsid w:val="00BF1B20"/>
    <w:rsid w:val="00BF201F"/>
    <w:rsid w:val="00BF220F"/>
    <w:rsid w:val="00BF225B"/>
    <w:rsid w:val="00BF2D56"/>
    <w:rsid w:val="00BF3609"/>
    <w:rsid w:val="00BF3BE7"/>
    <w:rsid w:val="00BF3E38"/>
    <w:rsid w:val="00BF48C0"/>
    <w:rsid w:val="00BF4ADE"/>
    <w:rsid w:val="00BF4ADF"/>
    <w:rsid w:val="00BF4B2A"/>
    <w:rsid w:val="00BF4EF4"/>
    <w:rsid w:val="00BF4F32"/>
    <w:rsid w:val="00BF51E3"/>
    <w:rsid w:val="00BF6C94"/>
    <w:rsid w:val="00C00320"/>
    <w:rsid w:val="00C008DB"/>
    <w:rsid w:val="00C01285"/>
    <w:rsid w:val="00C017AB"/>
    <w:rsid w:val="00C02CE3"/>
    <w:rsid w:val="00C031DB"/>
    <w:rsid w:val="00C0323E"/>
    <w:rsid w:val="00C032A5"/>
    <w:rsid w:val="00C03B57"/>
    <w:rsid w:val="00C03D30"/>
    <w:rsid w:val="00C040AF"/>
    <w:rsid w:val="00C040CD"/>
    <w:rsid w:val="00C048DD"/>
    <w:rsid w:val="00C05381"/>
    <w:rsid w:val="00C0593E"/>
    <w:rsid w:val="00C070FD"/>
    <w:rsid w:val="00C07A2D"/>
    <w:rsid w:val="00C07D20"/>
    <w:rsid w:val="00C07D42"/>
    <w:rsid w:val="00C07FC6"/>
    <w:rsid w:val="00C10513"/>
    <w:rsid w:val="00C105FB"/>
    <w:rsid w:val="00C118A8"/>
    <w:rsid w:val="00C11EF1"/>
    <w:rsid w:val="00C1208B"/>
    <w:rsid w:val="00C13498"/>
    <w:rsid w:val="00C13603"/>
    <w:rsid w:val="00C13C23"/>
    <w:rsid w:val="00C14400"/>
    <w:rsid w:val="00C15088"/>
    <w:rsid w:val="00C15223"/>
    <w:rsid w:val="00C152C3"/>
    <w:rsid w:val="00C15885"/>
    <w:rsid w:val="00C15B1C"/>
    <w:rsid w:val="00C15DD5"/>
    <w:rsid w:val="00C163BE"/>
    <w:rsid w:val="00C163E9"/>
    <w:rsid w:val="00C16954"/>
    <w:rsid w:val="00C16C55"/>
    <w:rsid w:val="00C17502"/>
    <w:rsid w:val="00C17702"/>
    <w:rsid w:val="00C1774C"/>
    <w:rsid w:val="00C17A6A"/>
    <w:rsid w:val="00C17AA5"/>
    <w:rsid w:val="00C17C6A"/>
    <w:rsid w:val="00C2058F"/>
    <w:rsid w:val="00C20BAA"/>
    <w:rsid w:val="00C20CC6"/>
    <w:rsid w:val="00C20D5E"/>
    <w:rsid w:val="00C21526"/>
    <w:rsid w:val="00C21B6A"/>
    <w:rsid w:val="00C22962"/>
    <w:rsid w:val="00C23615"/>
    <w:rsid w:val="00C23CD5"/>
    <w:rsid w:val="00C23EEE"/>
    <w:rsid w:val="00C24407"/>
    <w:rsid w:val="00C24415"/>
    <w:rsid w:val="00C249AB"/>
    <w:rsid w:val="00C249D8"/>
    <w:rsid w:val="00C256D5"/>
    <w:rsid w:val="00C25DBC"/>
    <w:rsid w:val="00C26392"/>
    <w:rsid w:val="00C2700C"/>
    <w:rsid w:val="00C30113"/>
    <w:rsid w:val="00C309D9"/>
    <w:rsid w:val="00C30E43"/>
    <w:rsid w:val="00C31D3D"/>
    <w:rsid w:val="00C320D4"/>
    <w:rsid w:val="00C3215D"/>
    <w:rsid w:val="00C321E3"/>
    <w:rsid w:val="00C32702"/>
    <w:rsid w:val="00C328A5"/>
    <w:rsid w:val="00C32B29"/>
    <w:rsid w:val="00C338F8"/>
    <w:rsid w:val="00C33942"/>
    <w:rsid w:val="00C33A88"/>
    <w:rsid w:val="00C344BC"/>
    <w:rsid w:val="00C34B56"/>
    <w:rsid w:val="00C3587A"/>
    <w:rsid w:val="00C35B5A"/>
    <w:rsid w:val="00C367C6"/>
    <w:rsid w:val="00C36CDC"/>
    <w:rsid w:val="00C37500"/>
    <w:rsid w:val="00C37C44"/>
    <w:rsid w:val="00C4006D"/>
    <w:rsid w:val="00C4072A"/>
    <w:rsid w:val="00C40C1F"/>
    <w:rsid w:val="00C40D6B"/>
    <w:rsid w:val="00C4115A"/>
    <w:rsid w:val="00C41177"/>
    <w:rsid w:val="00C415C2"/>
    <w:rsid w:val="00C4178A"/>
    <w:rsid w:val="00C418D7"/>
    <w:rsid w:val="00C418ED"/>
    <w:rsid w:val="00C42765"/>
    <w:rsid w:val="00C42772"/>
    <w:rsid w:val="00C42A19"/>
    <w:rsid w:val="00C42B09"/>
    <w:rsid w:val="00C43104"/>
    <w:rsid w:val="00C431E1"/>
    <w:rsid w:val="00C433B4"/>
    <w:rsid w:val="00C446C8"/>
    <w:rsid w:val="00C45099"/>
    <w:rsid w:val="00C463EE"/>
    <w:rsid w:val="00C47333"/>
    <w:rsid w:val="00C47580"/>
    <w:rsid w:val="00C47B5F"/>
    <w:rsid w:val="00C50B7C"/>
    <w:rsid w:val="00C50DDD"/>
    <w:rsid w:val="00C50DE3"/>
    <w:rsid w:val="00C51183"/>
    <w:rsid w:val="00C511BC"/>
    <w:rsid w:val="00C51568"/>
    <w:rsid w:val="00C515DB"/>
    <w:rsid w:val="00C51DAD"/>
    <w:rsid w:val="00C52437"/>
    <w:rsid w:val="00C52A14"/>
    <w:rsid w:val="00C52FE7"/>
    <w:rsid w:val="00C53182"/>
    <w:rsid w:val="00C542E2"/>
    <w:rsid w:val="00C54625"/>
    <w:rsid w:val="00C54DB4"/>
    <w:rsid w:val="00C54FC6"/>
    <w:rsid w:val="00C55B3D"/>
    <w:rsid w:val="00C57620"/>
    <w:rsid w:val="00C57BC3"/>
    <w:rsid w:val="00C60853"/>
    <w:rsid w:val="00C61B98"/>
    <w:rsid w:val="00C623E5"/>
    <w:rsid w:val="00C62516"/>
    <w:rsid w:val="00C632BE"/>
    <w:rsid w:val="00C632FC"/>
    <w:rsid w:val="00C63457"/>
    <w:rsid w:val="00C64388"/>
    <w:rsid w:val="00C643A3"/>
    <w:rsid w:val="00C648B2"/>
    <w:rsid w:val="00C64E70"/>
    <w:rsid w:val="00C65B62"/>
    <w:rsid w:val="00C65C2E"/>
    <w:rsid w:val="00C660FA"/>
    <w:rsid w:val="00C66411"/>
    <w:rsid w:val="00C66807"/>
    <w:rsid w:val="00C66A24"/>
    <w:rsid w:val="00C66CAC"/>
    <w:rsid w:val="00C66F3D"/>
    <w:rsid w:val="00C67CC1"/>
    <w:rsid w:val="00C7023B"/>
    <w:rsid w:val="00C70567"/>
    <w:rsid w:val="00C70813"/>
    <w:rsid w:val="00C70A69"/>
    <w:rsid w:val="00C70AE7"/>
    <w:rsid w:val="00C70D9D"/>
    <w:rsid w:val="00C7124A"/>
    <w:rsid w:val="00C71B00"/>
    <w:rsid w:val="00C71CF1"/>
    <w:rsid w:val="00C71F7B"/>
    <w:rsid w:val="00C728BF"/>
    <w:rsid w:val="00C73C64"/>
    <w:rsid w:val="00C73ED6"/>
    <w:rsid w:val="00C74666"/>
    <w:rsid w:val="00C7470E"/>
    <w:rsid w:val="00C747C2"/>
    <w:rsid w:val="00C74CDC"/>
    <w:rsid w:val="00C74FA2"/>
    <w:rsid w:val="00C7502C"/>
    <w:rsid w:val="00C753F6"/>
    <w:rsid w:val="00C75735"/>
    <w:rsid w:val="00C75B4C"/>
    <w:rsid w:val="00C76199"/>
    <w:rsid w:val="00C762F4"/>
    <w:rsid w:val="00C763D6"/>
    <w:rsid w:val="00C764B3"/>
    <w:rsid w:val="00C76685"/>
    <w:rsid w:val="00C7678A"/>
    <w:rsid w:val="00C76D8C"/>
    <w:rsid w:val="00C76E37"/>
    <w:rsid w:val="00C773AB"/>
    <w:rsid w:val="00C77C4F"/>
    <w:rsid w:val="00C80D5C"/>
    <w:rsid w:val="00C812B9"/>
    <w:rsid w:val="00C81462"/>
    <w:rsid w:val="00C816D9"/>
    <w:rsid w:val="00C819FC"/>
    <w:rsid w:val="00C81A32"/>
    <w:rsid w:val="00C81CD7"/>
    <w:rsid w:val="00C81DDD"/>
    <w:rsid w:val="00C823C3"/>
    <w:rsid w:val="00C83886"/>
    <w:rsid w:val="00C839AD"/>
    <w:rsid w:val="00C83E68"/>
    <w:rsid w:val="00C85093"/>
    <w:rsid w:val="00C85A18"/>
    <w:rsid w:val="00C85B3E"/>
    <w:rsid w:val="00C85EA1"/>
    <w:rsid w:val="00C8612B"/>
    <w:rsid w:val="00C8629A"/>
    <w:rsid w:val="00C864E1"/>
    <w:rsid w:val="00C869E2"/>
    <w:rsid w:val="00C87296"/>
    <w:rsid w:val="00C873E9"/>
    <w:rsid w:val="00C9037A"/>
    <w:rsid w:val="00C9046A"/>
    <w:rsid w:val="00C909AB"/>
    <w:rsid w:val="00C90C89"/>
    <w:rsid w:val="00C917B0"/>
    <w:rsid w:val="00C91827"/>
    <w:rsid w:val="00C91830"/>
    <w:rsid w:val="00C91D3A"/>
    <w:rsid w:val="00C92098"/>
    <w:rsid w:val="00C92972"/>
    <w:rsid w:val="00C92BBA"/>
    <w:rsid w:val="00C9378A"/>
    <w:rsid w:val="00C938B0"/>
    <w:rsid w:val="00C94067"/>
    <w:rsid w:val="00C947EF"/>
    <w:rsid w:val="00C94896"/>
    <w:rsid w:val="00C94A71"/>
    <w:rsid w:val="00C94D7C"/>
    <w:rsid w:val="00C9549C"/>
    <w:rsid w:val="00C95BBE"/>
    <w:rsid w:val="00C9629C"/>
    <w:rsid w:val="00C975B1"/>
    <w:rsid w:val="00C97D64"/>
    <w:rsid w:val="00CA06F1"/>
    <w:rsid w:val="00CA06FF"/>
    <w:rsid w:val="00CA1091"/>
    <w:rsid w:val="00CA1619"/>
    <w:rsid w:val="00CA19DF"/>
    <w:rsid w:val="00CA23A7"/>
    <w:rsid w:val="00CA25B8"/>
    <w:rsid w:val="00CA25E2"/>
    <w:rsid w:val="00CA2961"/>
    <w:rsid w:val="00CA2B18"/>
    <w:rsid w:val="00CA2C5C"/>
    <w:rsid w:val="00CA2F96"/>
    <w:rsid w:val="00CA32A7"/>
    <w:rsid w:val="00CA3866"/>
    <w:rsid w:val="00CA3AC1"/>
    <w:rsid w:val="00CA48A9"/>
    <w:rsid w:val="00CA598B"/>
    <w:rsid w:val="00CA5E13"/>
    <w:rsid w:val="00CA6515"/>
    <w:rsid w:val="00CA75E7"/>
    <w:rsid w:val="00CA7A44"/>
    <w:rsid w:val="00CB0AF0"/>
    <w:rsid w:val="00CB11B2"/>
    <w:rsid w:val="00CB1875"/>
    <w:rsid w:val="00CB1BA8"/>
    <w:rsid w:val="00CB1FBC"/>
    <w:rsid w:val="00CB2D4C"/>
    <w:rsid w:val="00CB2F08"/>
    <w:rsid w:val="00CB343A"/>
    <w:rsid w:val="00CB34EC"/>
    <w:rsid w:val="00CB3FE2"/>
    <w:rsid w:val="00CB49FE"/>
    <w:rsid w:val="00CB4E4A"/>
    <w:rsid w:val="00CB563F"/>
    <w:rsid w:val="00CB5D3F"/>
    <w:rsid w:val="00CB610D"/>
    <w:rsid w:val="00CB619B"/>
    <w:rsid w:val="00CB6AF3"/>
    <w:rsid w:val="00CB6FE4"/>
    <w:rsid w:val="00CB733B"/>
    <w:rsid w:val="00CB74DE"/>
    <w:rsid w:val="00CB79AA"/>
    <w:rsid w:val="00CB7D54"/>
    <w:rsid w:val="00CB7F77"/>
    <w:rsid w:val="00CB7FC4"/>
    <w:rsid w:val="00CC0208"/>
    <w:rsid w:val="00CC051A"/>
    <w:rsid w:val="00CC07BF"/>
    <w:rsid w:val="00CC1A3E"/>
    <w:rsid w:val="00CC22AD"/>
    <w:rsid w:val="00CC28B5"/>
    <w:rsid w:val="00CC4162"/>
    <w:rsid w:val="00CC4184"/>
    <w:rsid w:val="00CC4B86"/>
    <w:rsid w:val="00CC500E"/>
    <w:rsid w:val="00CC55C3"/>
    <w:rsid w:val="00CC6051"/>
    <w:rsid w:val="00CC6280"/>
    <w:rsid w:val="00CD000C"/>
    <w:rsid w:val="00CD00C5"/>
    <w:rsid w:val="00CD044E"/>
    <w:rsid w:val="00CD0608"/>
    <w:rsid w:val="00CD076B"/>
    <w:rsid w:val="00CD079A"/>
    <w:rsid w:val="00CD091A"/>
    <w:rsid w:val="00CD0A4A"/>
    <w:rsid w:val="00CD0B9F"/>
    <w:rsid w:val="00CD1345"/>
    <w:rsid w:val="00CD16B0"/>
    <w:rsid w:val="00CD1B4A"/>
    <w:rsid w:val="00CD1CBE"/>
    <w:rsid w:val="00CD1D03"/>
    <w:rsid w:val="00CD20B3"/>
    <w:rsid w:val="00CD21DB"/>
    <w:rsid w:val="00CD24DC"/>
    <w:rsid w:val="00CD2793"/>
    <w:rsid w:val="00CD2D8E"/>
    <w:rsid w:val="00CD3A60"/>
    <w:rsid w:val="00CD3B03"/>
    <w:rsid w:val="00CD4562"/>
    <w:rsid w:val="00CD4852"/>
    <w:rsid w:val="00CD4A94"/>
    <w:rsid w:val="00CD4BA8"/>
    <w:rsid w:val="00CD6580"/>
    <w:rsid w:val="00CD6B3A"/>
    <w:rsid w:val="00CD754D"/>
    <w:rsid w:val="00CD7FEB"/>
    <w:rsid w:val="00CE02D3"/>
    <w:rsid w:val="00CE0DE8"/>
    <w:rsid w:val="00CE114E"/>
    <w:rsid w:val="00CE1431"/>
    <w:rsid w:val="00CE16D3"/>
    <w:rsid w:val="00CE1756"/>
    <w:rsid w:val="00CE1CE8"/>
    <w:rsid w:val="00CE1DDC"/>
    <w:rsid w:val="00CE34B5"/>
    <w:rsid w:val="00CE3E9A"/>
    <w:rsid w:val="00CE3EB9"/>
    <w:rsid w:val="00CE3F3C"/>
    <w:rsid w:val="00CE45F3"/>
    <w:rsid w:val="00CE470D"/>
    <w:rsid w:val="00CE4D04"/>
    <w:rsid w:val="00CE5210"/>
    <w:rsid w:val="00CE5461"/>
    <w:rsid w:val="00CE554B"/>
    <w:rsid w:val="00CE5978"/>
    <w:rsid w:val="00CE6777"/>
    <w:rsid w:val="00CE691F"/>
    <w:rsid w:val="00CE6CE2"/>
    <w:rsid w:val="00CE6D7E"/>
    <w:rsid w:val="00CE748B"/>
    <w:rsid w:val="00CE7B8E"/>
    <w:rsid w:val="00CF0A82"/>
    <w:rsid w:val="00CF11AE"/>
    <w:rsid w:val="00CF18C7"/>
    <w:rsid w:val="00CF1EC2"/>
    <w:rsid w:val="00CF2581"/>
    <w:rsid w:val="00CF2B44"/>
    <w:rsid w:val="00CF31CD"/>
    <w:rsid w:val="00CF389D"/>
    <w:rsid w:val="00CF3AFB"/>
    <w:rsid w:val="00CF44EF"/>
    <w:rsid w:val="00CF4B2D"/>
    <w:rsid w:val="00CF4C32"/>
    <w:rsid w:val="00CF4D6A"/>
    <w:rsid w:val="00CF53DF"/>
    <w:rsid w:val="00CF5A3A"/>
    <w:rsid w:val="00CF6037"/>
    <w:rsid w:val="00CF6130"/>
    <w:rsid w:val="00CF67C4"/>
    <w:rsid w:val="00CF74E2"/>
    <w:rsid w:val="00CF76E3"/>
    <w:rsid w:val="00CF7B61"/>
    <w:rsid w:val="00D0041F"/>
    <w:rsid w:val="00D010CB"/>
    <w:rsid w:val="00D0150C"/>
    <w:rsid w:val="00D0176D"/>
    <w:rsid w:val="00D01A32"/>
    <w:rsid w:val="00D01F95"/>
    <w:rsid w:val="00D0249A"/>
    <w:rsid w:val="00D024A4"/>
    <w:rsid w:val="00D02CB0"/>
    <w:rsid w:val="00D034C4"/>
    <w:rsid w:val="00D0376B"/>
    <w:rsid w:val="00D03D1C"/>
    <w:rsid w:val="00D04127"/>
    <w:rsid w:val="00D04EE7"/>
    <w:rsid w:val="00D04F95"/>
    <w:rsid w:val="00D05C6E"/>
    <w:rsid w:val="00D06343"/>
    <w:rsid w:val="00D063C8"/>
    <w:rsid w:val="00D0658D"/>
    <w:rsid w:val="00D07091"/>
    <w:rsid w:val="00D0715F"/>
    <w:rsid w:val="00D07684"/>
    <w:rsid w:val="00D07B46"/>
    <w:rsid w:val="00D1025B"/>
    <w:rsid w:val="00D102FB"/>
    <w:rsid w:val="00D11F55"/>
    <w:rsid w:val="00D12D8A"/>
    <w:rsid w:val="00D12DF1"/>
    <w:rsid w:val="00D133BF"/>
    <w:rsid w:val="00D139C2"/>
    <w:rsid w:val="00D139FF"/>
    <w:rsid w:val="00D13F3F"/>
    <w:rsid w:val="00D1480E"/>
    <w:rsid w:val="00D14B91"/>
    <w:rsid w:val="00D14E1E"/>
    <w:rsid w:val="00D15289"/>
    <w:rsid w:val="00D17678"/>
    <w:rsid w:val="00D20A34"/>
    <w:rsid w:val="00D20CA4"/>
    <w:rsid w:val="00D217C7"/>
    <w:rsid w:val="00D219D8"/>
    <w:rsid w:val="00D2221C"/>
    <w:rsid w:val="00D2274B"/>
    <w:rsid w:val="00D227E7"/>
    <w:rsid w:val="00D22810"/>
    <w:rsid w:val="00D22967"/>
    <w:rsid w:val="00D23032"/>
    <w:rsid w:val="00D231F4"/>
    <w:rsid w:val="00D23345"/>
    <w:rsid w:val="00D233D8"/>
    <w:rsid w:val="00D23FAC"/>
    <w:rsid w:val="00D24309"/>
    <w:rsid w:val="00D24447"/>
    <w:rsid w:val="00D25DD8"/>
    <w:rsid w:val="00D26126"/>
    <w:rsid w:val="00D262BF"/>
    <w:rsid w:val="00D27A81"/>
    <w:rsid w:val="00D27BFA"/>
    <w:rsid w:val="00D30677"/>
    <w:rsid w:val="00D30A08"/>
    <w:rsid w:val="00D315CD"/>
    <w:rsid w:val="00D3193E"/>
    <w:rsid w:val="00D31D01"/>
    <w:rsid w:val="00D31D6C"/>
    <w:rsid w:val="00D32D2F"/>
    <w:rsid w:val="00D32E04"/>
    <w:rsid w:val="00D32E65"/>
    <w:rsid w:val="00D330C4"/>
    <w:rsid w:val="00D33136"/>
    <w:rsid w:val="00D3397A"/>
    <w:rsid w:val="00D33BC0"/>
    <w:rsid w:val="00D35141"/>
    <w:rsid w:val="00D35C10"/>
    <w:rsid w:val="00D35C98"/>
    <w:rsid w:val="00D35D76"/>
    <w:rsid w:val="00D36BE0"/>
    <w:rsid w:val="00D36DF2"/>
    <w:rsid w:val="00D377CA"/>
    <w:rsid w:val="00D4183B"/>
    <w:rsid w:val="00D41B88"/>
    <w:rsid w:val="00D41BD8"/>
    <w:rsid w:val="00D42444"/>
    <w:rsid w:val="00D43866"/>
    <w:rsid w:val="00D43AAC"/>
    <w:rsid w:val="00D44145"/>
    <w:rsid w:val="00D44370"/>
    <w:rsid w:val="00D4492F"/>
    <w:rsid w:val="00D44D4F"/>
    <w:rsid w:val="00D453E0"/>
    <w:rsid w:val="00D45899"/>
    <w:rsid w:val="00D46225"/>
    <w:rsid w:val="00D47479"/>
    <w:rsid w:val="00D474C4"/>
    <w:rsid w:val="00D47962"/>
    <w:rsid w:val="00D47CE3"/>
    <w:rsid w:val="00D47F26"/>
    <w:rsid w:val="00D50CB6"/>
    <w:rsid w:val="00D51901"/>
    <w:rsid w:val="00D51906"/>
    <w:rsid w:val="00D519BD"/>
    <w:rsid w:val="00D5261E"/>
    <w:rsid w:val="00D52AD9"/>
    <w:rsid w:val="00D53748"/>
    <w:rsid w:val="00D5404E"/>
    <w:rsid w:val="00D54DDF"/>
    <w:rsid w:val="00D55C91"/>
    <w:rsid w:val="00D5601D"/>
    <w:rsid w:val="00D56270"/>
    <w:rsid w:val="00D5637B"/>
    <w:rsid w:val="00D56400"/>
    <w:rsid w:val="00D56E8F"/>
    <w:rsid w:val="00D56F64"/>
    <w:rsid w:val="00D5701D"/>
    <w:rsid w:val="00D5738A"/>
    <w:rsid w:val="00D57F16"/>
    <w:rsid w:val="00D57F3A"/>
    <w:rsid w:val="00D60A0D"/>
    <w:rsid w:val="00D612F4"/>
    <w:rsid w:val="00D61E0C"/>
    <w:rsid w:val="00D6201D"/>
    <w:rsid w:val="00D629E6"/>
    <w:rsid w:val="00D63BC4"/>
    <w:rsid w:val="00D643BA"/>
    <w:rsid w:val="00D64403"/>
    <w:rsid w:val="00D647A0"/>
    <w:rsid w:val="00D6551A"/>
    <w:rsid w:val="00D655FA"/>
    <w:rsid w:val="00D65B35"/>
    <w:rsid w:val="00D65FC4"/>
    <w:rsid w:val="00D662DD"/>
    <w:rsid w:val="00D66733"/>
    <w:rsid w:val="00D676E9"/>
    <w:rsid w:val="00D679B7"/>
    <w:rsid w:val="00D67AD2"/>
    <w:rsid w:val="00D67F38"/>
    <w:rsid w:val="00D70023"/>
    <w:rsid w:val="00D70A1F"/>
    <w:rsid w:val="00D70FA8"/>
    <w:rsid w:val="00D710D7"/>
    <w:rsid w:val="00D722AA"/>
    <w:rsid w:val="00D72453"/>
    <w:rsid w:val="00D7276A"/>
    <w:rsid w:val="00D731DB"/>
    <w:rsid w:val="00D74168"/>
    <w:rsid w:val="00D74208"/>
    <w:rsid w:val="00D74606"/>
    <w:rsid w:val="00D75222"/>
    <w:rsid w:val="00D75264"/>
    <w:rsid w:val="00D75375"/>
    <w:rsid w:val="00D7585D"/>
    <w:rsid w:val="00D75D6B"/>
    <w:rsid w:val="00D761FD"/>
    <w:rsid w:val="00D76680"/>
    <w:rsid w:val="00D76776"/>
    <w:rsid w:val="00D76F58"/>
    <w:rsid w:val="00D771DA"/>
    <w:rsid w:val="00D77790"/>
    <w:rsid w:val="00D77DED"/>
    <w:rsid w:val="00D80C98"/>
    <w:rsid w:val="00D818C6"/>
    <w:rsid w:val="00D818F5"/>
    <w:rsid w:val="00D81E40"/>
    <w:rsid w:val="00D82134"/>
    <w:rsid w:val="00D836EA"/>
    <w:rsid w:val="00D83F16"/>
    <w:rsid w:val="00D841DC"/>
    <w:rsid w:val="00D84677"/>
    <w:rsid w:val="00D846BC"/>
    <w:rsid w:val="00D84C8D"/>
    <w:rsid w:val="00D85F92"/>
    <w:rsid w:val="00D86C95"/>
    <w:rsid w:val="00D874A8"/>
    <w:rsid w:val="00D87688"/>
    <w:rsid w:val="00D90038"/>
    <w:rsid w:val="00D90FFB"/>
    <w:rsid w:val="00D91719"/>
    <w:rsid w:val="00D91A12"/>
    <w:rsid w:val="00D92659"/>
    <w:rsid w:val="00D92DF1"/>
    <w:rsid w:val="00D937BE"/>
    <w:rsid w:val="00D93BBE"/>
    <w:rsid w:val="00D93DC9"/>
    <w:rsid w:val="00D93F5E"/>
    <w:rsid w:val="00D943DC"/>
    <w:rsid w:val="00D9448A"/>
    <w:rsid w:val="00D944B6"/>
    <w:rsid w:val="00D94D1B"/>
    <w:rsid w:val="00D94D93"/>
    <w:rsid w:val="00D94F18"/>
    <w:rsid w:val="00D94F4F"/>
    <w:rsid w:val="00D95849"/>
    <w:rsid w:val="00D95B76"/>
    <w:rsid w:val="00D95C83"/>
    <w:rsid w:val="00D961C9"/>
    <w:rsid w:val="00D963D4"/>
    <w:rsid w:val="00DA0565"/>
    <w:rsid w:val="00DA1292"/>
    <w:rsid w:val="00DA12C2"/>
    <w:rsid w:val="00DA1D77"/>
    <w:rsid w:val="00DA2A3B"/>
    <w:rsid w:val="00DA3EC7"/>
    <w:rsid w:val="00DA4E6C"/>
    <w:rsid w:val="00DA5E43"/>
    <w:rsid w:val="00DA631C"/>
    <w:rsid w:val="00DA68CB"/>
    <w:rsid w:val="00DA6CB2"/>
    <w:rsid w:val="00DA741A"/>
    <w:rsid w:val="00DA752F"/>
    <w:rsid w:val="00DB1460"/>
    <w:rsid w:val="00DB1567"/>
    <w:rsid w:val="00DB1E8F"/>
    <w:rsid w:val="00DB27EE"/>
    <w:rsid w:val="00DB2E29"/>
    <w:rsid w:val="00DB3644"/>
    <w:rsid w:val="00DB3D4C"/>
    <w:rsid w:val="00DB413D"/>
    <w:rsid w:val="00DB45E4"/>
    <w:rsid w:val="00DB5074"/>
    <w:rsid w:val="00DB5F2B"/>
    <w:rsid w:val="00DB624B"/>
    <w:rsid w:val="00DB7EF5"/>
    <w:rsid w:val="00DC1316"/>
    <w:rsid w:val="00DC1B21"/>
    <w:rsid w:val="00DC2A19"/>
    <w:rsid w:val="00DC2D8C"/>
    <w:rsid w:val="00DC3A82"/>
    <w:rsid w:val="00DC3DE8"/>
    <w:rsid w:val="00DC3E2B"/>
    <w:rsid w:val="00DC401B"/>
    <w:rsid w:val="00DC401F"/>
    <w:rsid w:val="00DC4198"/>
    <w:rsid w:val="00DC4891"/>
    <w:rsid w:val="00DC4964"/>
    <w:rsid w:val="00DC4A5E"/>
    <w:rsid w:val="00DC4BA0"/>
    <w:rsid w:val="00DC4CF3"/>
    <w:rsid w:val="00DC4FE1"/>
    <w:rsid w:val="00DC5087"/>
    <w:rsid w:val="00DC686E"/>
    <w:rsid w:val="00DC6A8F"/>
    <w:rsid w:val="00DC7199"/>
    <w:rsid w:val="00DC7209"/>
    <w:rsid w:val="00DC766E"/>
    <w:rsid w:val="00DC7B79"/>
    <w:rsid w:val="00DC7CE3"/>
    <w:rsid w:val="00DD0996"/>
    <w:rsid w:val="00DD09AA"/>
    <w:rsid w:val="00DD0DC1"/>
    <w:rsid w:val="00DD1052"/>
    <w:rsid w:val="00DD132F"/>
    <w:rsid w:val="00DD15F7"/>
    <w:rsid w:val="00DD165F"/>
    <w:rsid w:val="00DD1814"/>
    <w:rsid w:val="00DD1ECA"/>
    <w:rsid w:val="00DD1EF8"/>
    <w:rsid w:val="00DD28B2"/>
    <w:rsid w:val="00DD2A89"/>
    <w:rsid w:val="00DD3042"/>
    <w:rsid w:val="00DD347B"/>
    <w:rsid w:val="00DD37F6"/>
    <w:rsid w:val="00DD40B3"/>
    <w:rsid w:val="00DD43FA"/>
    <w:rsid w:val="00DD4B4A"/>
    <w:rsid w:val="00DD5062"/>
    <w:rsid w:val="00DD6285"/>
    <w:rsid w:val="00DD6480"/>
    <w:rsid w:val="00DD65FA"/>
    <w:rsid w:val="00DD6970"/>
    <w:rsid w:val="00DD6F97"/>
    <w:rsid w:val="00DD70FA"/>
    <w:rsid w:val="00DE0221"/>
    <w:rsid w:val="00DE0379"/>
    <w:rsid w:val="00DE0DE7"/>
    <w:rsid w:val="00DE0ECA"/>
    <w:rsid w:val="00DE2125"/>
    <w:rsid w:val="00DE229B"/>
    <w:rsid w:val="00DE28ED"/>
    <w:rsid w:val="00DE3A04"/>
    <w:rsid w:val="00DE6D5C"/>
    <w:rsid w:val="00DE784A"/>
    <w:rsid w:val="00DF0081"/>
    <w:rsid w:val="00DF061E"/>
    <w:rsid w:val="00DF0662"/>
    <w:rsid w:val="00DF0C11"/>
    <w:rsid w:val="00DF0EDF"/>
    <w:rsid w:val="00DF1BD9"/>
    <w:rsid w:val="00DF1F70"/>
    <w:rsid w:val="00DF22A0"/>
    <w:rsid w:val="00DF25D4"/>
    <w:rsid w:val="00DF29DA"/>
    <w:rsid w:val="00DF2EDA"/>
    <w:rsid w:val="00DF30FE"/>
    <w:rsid w:val="00DF34CA"/>
    <w:rsid w:val="00DF34E3"/>
    <w:rsid w:val="00DF3EF4"/>
    <w:rsid w:val="00DF46E4"/>
    <w:rsid w:val="00DF4B07"/>
    <w:rsid w:val="00DF59E7"/>
    <w:rsid w:val="00DF5D16"/>
    <w:rsid w:val="00DF69AE"/>
    <w:rsid w:val="00DF71CC"/>
    <w:rsid w:val="00DF7609"/>
    <w:rsid w:val="00E00732"/>
    <w:rsid w:val="00E009CF"/>
    <w:rsid w:val="00E00A65"/>
    <w:rsid w:val="00E00D24"/>
    <w:rsid w:val="00E01513"/>
    <w:rsid w:val="00E01C9A"/>
    <w:rsid w:val="00E0215B"/>
    <w:rsid w:val="00E02704"/>
    <w:rsid w:val="00E02A39"/>
    <w:rsid w:val="00E02F59"/>
    <w:rsid w:val="00E03B3A"/>
    <w:rsid w:val="00E05586"/>
    <w:rsid w:val="00E05EF9"/>
    <w:rsid w:val="00E06132"/>
    <w:rsid w:val="00E0656F"/>
    <w:rsid w:val="00E06879"/>
    <w:rsid w:val="00E07762"/>
    <w:rsid w:val="00E10187"/>
    <w:rsid w:val="00E10BE1"/>
    <w:rsid w:val="00E10E33"/>
    <w:rsid w:val="00E11622"/>
    <w:rsid w:val="00E13F92"/>
    <w:rsid w:val="00E13F96"/>
    <w:rsid w:val="00E14C76"/>
    <w:rsid w:val="00E167EE"/>
    <w:rsid w:val="00E174C3"/>
    <w:rsid w:val="00E17D65"/>
    <w:rsid w:val="00E17E6A"/>
    <w:rsid w:val="00E20B8A"/>
    <w:rsid w:val="00E211AC"/>
    <w:rsid w:val="00E2121E"/>
    <w:rsid w:val="00E215AC"/>
    <w:rsid w:val="00E21C10"/>
    <w:rsid w:val="00E21E4E"/>
    <w:rsid w:val="00E21F72"/>
    <w:rsid w:val="00E2262E"/>
    <w:rsid w:val="00E22736"/>
    <w:rsid w:val="00E22F04"/>
    <w:rsid w:val="00E23162"/>
    <w:rsid w:val="00E23380"/>
    <w:rsid w:val="00E23620"/>
    <w:rsid w:val="00E2389A"/>
    <w:rsid w:val="00E23C59"/>
    <w:rsid w:val="00E243E9"/>
    <w:rsid w:val="00E25BA1"/>
    <w:rsid w:val="00E25D9F"/>
    <w:rsid w:val="00E2687D"/>
    <w:rsid w:val="00E26B2F"/>
    <w:rsid w:val="00E26C84"/>
    <w:rsid w:val="00E305BA"/>
    <w:rsid w:val="00E3148D"/>
    <w:rsid w:val="00E31698"/>
    <w:rsid w:val="00E31A78"/>
    <w:rsid w:val="00E32278"/>
    <w:rsid w:val="00E32C31"/>
    <w:rsid w:val="00E32CC9"/>
    <w:rsid w:val="00E33A35"/>
    <w:rsid w:val="00E34797"/>
    <w:rsid w:val="00E34BBC"/>
    <w:rsid w:val="00E3528F"/>
    <w:rsid w:val="00E35DC5"/>
    <w:rsid w:val="00E40E19"/>
    <w:rsid w:val="00E41106"/>
    <w:rsid w:val="00E426D5"/>
    <w:rsid w:val="00E42F44"/>
    <w:rsid w:val="00E43E81"/>
    <w:rsid w:val="00E4503D"/>
    <w:rsid w:val="00E453BD"/>
    <w:rsid w:val="00E45494"/>
    <w:rsid w:val="00E4566E"/>
    <w:rsid w:val="00E45774"/>
    <w:rsid w:val="00E4680E"/>
    <w:rsid w:val="00E4745C"/>
    <w:rsid w:val="00E47773"/>
    <w:rsid w:val="00E47D21"/>
    <w:rsid w:val="00E5029F"/>
    <w:rsid w:val="00E5066D"/>
    <w:rsid w:val="00E50890"/>
    <w:rsid w:val="00E508AD"/>
    <w:rsid w:val="00E51092"/>
    <w:rsid w:val="00E5143B"/>
    <w:rsid w:val="00E517C6"/>
    <w:rsid w:val="00E524FE"/>
    <w:rsid w:val="00E5262D"/>
    <w:rsid w:val="00E5273E"/>
    <w:rsid w:val="00E52C51"/>
    <w:rsid w:val="00E53D55"/>
    <w:rsid w:val="00E543D0"/>
    <w:rsid w:val="00E54403"/>
    <w:rsid w:val="00E54B0F"/>
    <w:rsid w:val="00E5586E"/>
    <w:rsid w:val="00E55E19"/>
    <w:rsid w:val="00E56055"/>
    <w:rsid w:val="00E566FA"/>
    <w:rsid w:val="00E57536"/>
    <w:rsid w:val="00E577AF"/>
    <w:rsid w:val="00E60945"/>
    <w:rsid w:val="00E60DD4"/>
    <w:rsid w:val="00E60E3F"/>
    <w:rsid w:val="00E6116E"/>
    <w:rsid w:val="00E61309"/>
    <w:rsid w:val="00E621B9"/>
    <w:rsid w:val="00E62527"/>
    <w:rsid w:val="00E62BB0"/>
    <w:rsid w:val="00E62ED8"/>
    <w:rsid w:val="00E632B0"/>
    <w:rsid w:val="00E63724"/>
    <w:rsid w:val="00E63DC3"/>
    <w:rsid w:val="00E63F21"/>
    <w:rsid w:val="00E64768"/>
    <w:rsid w:val="00E64879"/>
    <w:rsid w:val="00E64F0F"/>
    <w:rsid w:val="00E6651C"/>
    <w:rsid w:val="00E66896"/>
    <w:rsid w:val="00E66F48"/>
    <w:rsid w:val="00E6771F"/>
    <w:rsid w:val="00E67C36"/>
    <w:rsid w:val="00E67C47"/>
    <w:rsid w:val="00E7086B"/>
    <w:rsid w:val="00E70B64"/>
    <w:rsid w:val="00E70F25"/>
    <w:rsid w:val="00E7142F"/>
    <w:rsid w:val="00E71CFE"/>
    <w:rsid w:val="00E727DF"/>
    <w:rsid w:val="00E73207"/>
    <w:rsid w:val="00E7332A"/>
    <w:rsid w:val="00E7357C"/>
    <w:rsid w:val="00E74686"/>
    <w:rsid w:val="00E74EF4"/>
    <w:rsid w:val="00E75034"/>
    <w:rsid w:val="00E750AF"/>
    <w:rsid w:val="00E759DF"/>
    <w:rsid w:val="00E75E1A"/>
    <w:rsid w:val="00E76E54"/>
    <w:rsid w:val="00E77266"/>
    <w:rsid w:val="00E80497"/>
    <w:rsid w:val="00E81132"/>
    <w:rsid w:val="00E81174"/>
    <w:rsid w:val="00E82683"/>
    <w:rsid w:val="00E82B38"/>
    <w:rsid w:val="00E82E5D"/>
    <w:rsid w:val="00E83016"/>
    <w:rsid w:val="00E83C81"/>
    <w:rsid w:val="00E84137"/>
    <w:rsid w:val="00E846EE"/>
    <w:rsid w:val="00E8479D"/>
    <w:rsid w:val="00E850E4"/>
    <w:rsid w:val="00E8528F"/>
    <w:rsid w:val="00E858CD"/>
    <w:rsid w:val="00E85B3E"/>
    <w:rsid w:val="00E85C28"/>
    <w:rsid w:val="00E861E8"/>
    <w:rsid w:val="00E86D6E"/>
    <w:rsid w:val="00E8756B"/>
    <w:rsid w:val="00E8762B"/>
    <w:rsid w:val="00E87847"/>
    <w:rsid w:val="00E8796A"/>
    <w:rsid w:val="00E90038"/>
    <w:rsid w:val="00E91824"/>
    <w:rsid w:val="00E91A65"/>
    <w:rsid w:val="00E92DEC"/>
    <w:rsid w:val="00E934F0"/>
    <w:rsid w:val="00E93E34"/>
    <w:rsid w:val="00E941C0"/>
    <w:rsid w:val="00E941FD"/>
    <w:rsid w:val="00E949D1"/>
    <w:rsid w:val="00E94B6C"/>
    <w:rsid w:val="00E95A22"/>
    <w:rsid w:val="00E96A0E"/>
    <w:rsid w:val="00E97841"/>
    <w:rsid w:val="00EA05F0"/>
    <w:rsid w:val="00EA142C"/>
    <w:rsid w:val="00EA1DA1"/>
    <w:rsid w:val="00EA208F"/>
    <w:rsid w:val="00EA2E96"/>
    <w:rsid w:val="00EA308D"/>
    <w:rsid w:val="00EA337F"/>
    <w:rsid w:val="00EA3D5E"/>
    <w:rsid w:val="00EA3E24"/>
    <w:rsid w:val="00EA46F8"/>
    <w:rsid w:val="00EA492C"/>
    <w:rsid w:val="00EA4A70"/>
    <w:rsid w:val="00EA4C26"/>
    <w:rsid w:val="00EA59B6"/>
    <w:rsid w:val="00EA59BA"/>
    <w:rsid w:val="00EA59F0"/>
    <w:rsid w:val="00EA5AF5"/>
    <w:rsid w:val="00EA5B60"/>
    <w:rsid w:val="00EA5F0D"/>
    <w:rsid w:val="00EA6A92"/>
    <w:rsid w:val="00EA727D"/>
    <w:rsid w:val="00EB0073"/>
    <w:rsid w:val="00EB1065"/>
    <w:rsid w:val="00EB1CC0"/>
    <w:rsid w:val="00EB20EA"/>
    <w:rsid w:val="00EB2115"/>
    <w:rsid w:val="00EB2D62"/>
    <w:rsid w:val="00EB4E06"/>
    <w:rsid w:val="00EB4FF4"/>
    <w:rsid w:val="00EB550A"/>
    <w:rsid w:val="00EB5526"/>
    <w:rsid w:val="00EB571D"/>
    <w:rsid w:val="00EB605D"/>
    <w:rsid w:val="00EB67DA"/>
    <w:rsid w:val="00EB6D01"/>
    <w:rsid w:val="00EB6F67"/>
    <w:rsid w:val="00EB7B15"/>
    <w:rsid w:val="00EB7BA5"/>
    <w:rsid w:val="00EC0454"/>
    <w:rsid w:val="00EC04DC"/>
    <w:rsid w:val="00EC063C"/>
    <w:rsid w:val="00EC07C3"/>
    <w:rsid w:val="00EC09CD"/>
    <w:rsid w:val="00EC115B"/>
    <w:rsid w:val="00EC173C"/>
    <w:rsid w:val="00EC1A68"/>
    <w:rsid w:val="00EC1E3B"/>
    <w:rsid w:val="00EC2C9A"/>
    <w:rsid w:val="00EC3284"/>
    <w:rsid w:val="00EC4379"/>
    <w:rsid w:val="00EC44D8"/>
    <w:rsid w:val="00EC495A"/>
    <w:rsid w:val="00EC4A80"/>
    <w:rsid w:val="00EC5087"/>
    <w:rsid w:val="00EC543E"/>
    <w:rsid w:val="00EC5CC3"/>
    <w:rsid w:val="00EC5DA4"/>
    <w:rsid w:val="00EC61F6"/>
    <w:rsid w:val="00EC65D4"/>
    <w:rsid w:val="00EC67AB"/>
    <w:rsid w:val="00EC6868"/>
    <w:rsid w:val="00EC70A8"/>
    <w:rsid w:val="00EC7B62"/>
    <w:rsid w:val="00ED0796"/>
    <w:rsid w:val="00ED1310"/>
    <w:rsid w:val="00ED178C"/>
    <w:rsid w:val="00ED268E"/>
    <w:rsid w:val="00ED2776"/>
    <w:rsid w:val="00ED2F80"/>
    <w:rsid w:val="00ED3316"/>
    <w:rsid w:val="00ED33D0"/>
    <w:rsid w:val="00ED3B9C"/>
    <w:rsid w:val="00ED4739"/>
    <w:rsid w:val="00ED4912"/>
    <w:rsid w:val="00ED55BA"/>
    <w:rsid w:val="00ED5A3F"/>
    <w:rsid w:val="00ED5BD7"/>
    <w:rsid w:val="00ED5CD6"/>
    <w:rsid w:val="00ED5DDF"/>
    <w:rsid w:val="00ED6B0A"/>
    <w:rsid w:val="00ED6CB7"/>
    <w:rsid w:val="00ED6D1C"/>
    <w:rsid w:val="00ED6F08"/>
    <w:rsid w:val="00ED70FB"/>
    <w:rsid w:val="00ED7493"/>
    <w:rsid w:val="00ED7AEF"/>
    <w:rsid w:val="00EE09D2"/>
    <w:rsid w:val="00EE13E7"/>
    <w:rsid w:val="00EE181E"/>
    <w:rsid w:val="00EE1D08"/>
    <w:rsid w:val="00EE2198"/>
    <w:rsid w:val="00EE2226"/>
    <w:rsid w:val="00EE22A9"/>
    <w:rsid w:val="00EE22E1"/>
    <w:rsid w:val="00EE27D9"/>
    <w:rsid w:val="00EE47C5"/>
    <w:rsid w:val="00EE49CF"/>
    <w:rsid w:val="00EE49D2"/>
    <w:rsid w:val="00EE4F5B"/>
    <w:rsid w:val="00EE5FC0"/>
    <w:rsid w:val="00EE638B"/>
    <w:rsid w:val="00EE6A09"/>
    <w:rsid w:val="00EE6D86"/>
    <w:rsid w:val="00EE6E68"/>
    <w:rsid w:val="00EE7159"/>
    <w:rsid w:val="00EE74D7"/>
    <w:rsid w:val="00EE7C5F"/>
    <w:rsid w:val="00EF0008"/>
    <w:rsid w:val="00EF039F"/>
    <w:rsid w:val="00EF048B"/>
    <w:rsid w:val="00EF0537"/>
    <w:rsid w:val="00EF05F6"/>
    <w:rsid w:val="00EF07C3"/>
    <w:rsid w:val="00EF0F41"/>
    <w:rsid w:val="00EF12AB"/>
    <w:rsid w:val="00EF1640"/>
    <w:rsid w:val="00EF17EE"/>
    <w:rsid w:val="00EF1948"/>
    <w:rsid w:val="00EF1CA4"/>
    <w:rsid w:val="00EF2943"/>
    <w:rsid w:val="00EF4E5A"/>
    <w:rsid w:val="00EF66DC"/>
    <w:rsid w:val="00EF66DF"/>
    <w:rsid w:val="00EF6B68"/>
    <w:rsid w:val="00EF70F7"/>
    <w:rsid w:val="00EF713D"/>
    <w:rsid w:val="00F00145"/>
    <w:rsid w:val="00F0058F"/>
    <w:rsid w:val="00F005CB"/>
    <w:rsid w:val="00F00B3C"/>
    <w:rsid w:val="00F01581"/>
    <w:rsid w:val="00F01A86"/>
    <w:rsid w:val="00F01B9B"/>
    <w:rsid w:val="00F02099"/>
    <w:rsid w:val="00F02813"/>
    <w:rsid w:val="00F02F3D"/>
    <w:rsid w:val="00F02FC4"/>
    <w:rsid w:val="00F03D00"/>
    <w:rsid w:val="00F04F12"/>
    <w:rsid w:val="00F0500B"/>
    <w:rsid w:val="00F05292"/>
    <w:rsid w:val="00F06409"/>
    <w:rsid w:val="00F06C04"/>
    <w:rsid w:val="00F06C99"/>
    <w:rsid w:val="00F07080"/>
    <w:rsid w:val="00F0712F"/>
    <w:rsid w:val="00F07278"/>
    <w:rsid w:val="00F07455"/>
    <w:rsid w:val="00F07CBA"/>
    <w:rsid w:val="00F105A0"/>
    <w:rsid w:val="00F10867"/>
    <w:rsid w:val="00F10C7A"/>
    <w:rsid w:val="00F10F91"/>
    <w:rsid w:val="00F1119D"/>
    <w:rsid w:val="00F1156F"/>
    <w:rsid w:val="00F116E6"/>
    <w:rsid w:val="00F1281C"/>
    <w:rsid w:val="00F12C28"/>
    <w:rsid w:val="00F13E6C"/>
    <w:rsid w:val="00F13FE4"/>
    <w:rsid w:val="00F14E1C"/>
    <w:rsid w:val="00F14EB1"/>
    <w:rsid w:val="00F14F98"/>
    <w:rsid w:val="00F15FBD"/>
    <w:rsid w:val="00F167E0"/>
    <w:rsid w:val="00F17D1D"/>
    <w:rsid w:val="00F20BCB"/>
    <w:rsid w:val="00F20C48"/>
    <w:rsid w:val="00F20DC2"/>
    <w:rsid w:val="00F210F6"/>
    <w:rsid w:val="00F219C2"/>
    <w:rsid w:val="00F21AD2"/>
    <w:rsid w:val="00F2245D"/>
    <w:rsid w:val="00F22FAD"/>
    <w:rsid w:val="00F23B30"/>
    <w:rsid w:val="00F247BC"/>
    <w:rsid w:val="00F247E6"/>
    <w:rsid w:val="00F24A39"/>
    <w:rsid w:val="00F24F7C"/>
    <w:rsid w:val="00F251CB"/>
    <w:rsid w:val="00F25A4F"/>
    <w:rsid w:val="00F25C61"/>
    <w:rsid w:val="00F25C9B"/>
    <w:rsid w:val="00F25F2C"/>
    <w:rsid w:val="00F2621D"/>
    <w:rsid w:val="00F271D8"/>
    <w:rsid w:val="00F2720B"/>
    <w:rsid w:val="00F2721F"/>
    <w:rsid w:val="00F2767A"/>
    <w:rsid w:val="00F30060"/>
    <w:rsid w:val="00F30120"/>
    <w:rsid w:val="00F301C1"/>
    <w:rsid w:val="00F30972"/>
    <w:rsid w:val="00F30E94"/>
    <w:rsid w:val="00F3128B"/>
    <w:rsid w:val="00F3133A"/>
    <w:rsid w:val="00F3148A"/>
    <w:rsid w:val="00F31ECD"/>
    <w:rsid w:val="00F322A9"/>
    <w:rsid w:val="00F3276D"/>
    <w:rsid w:val="00F32A74"/>
    <w:rsid w:val="00F32F48"/>
    <w:rsid w:val="00F349E7"/>
    <w:rsid w:val="00F352F1"/>
    <w:rsid w:val="00F356D0"/>
    <w:rsid w:val="00F359BD"/>
    <w:rsid w:val="00F374B6"/>
    <w:rsid w:val="00F40393"/>
    <w:rsid w:val="00F422F3"/>
    <w:rsid w:val="00F424B2"/>
    <w:rsid w:val="00F42ACA"/>
    <w:rsid w:val="00F43603"/>
    <w:rsid w:val="00F44007"/>
    <w:rsid w:val="00F44D40"/>
    <w:rsid w:val="00F451D8"/>
    <w:rsid w:val="00F45D48"/>
    <w:rsid w:val="00F4613D"/>
    <w:rsid w:val="00F464CE"/>
    <w:rsid w:val="00F46E91"/>
    <w:rsid w:val="00F47D2E"/>
    <w:rsid w:val="00F5027C"/>
    <w:rsid w:val="00F50648"/>
    <w:rsid w:val="00F50D16"/>
    <w:rsid w:val="00F50E27"/>
    <w:rsid w:val="00F50F8D"/>
    <w:rsid w:val="00F5114A"/>
    <w:rsid w:val="00F5129C"/>
    <w:rsid w:val="00F51AB1"/>
    <w:rsid w:val="00F5224E"/>
    <w:rsid w:val="00F5280B"/>
    <w:rsid w:val="00F52E4E"/>
    <w:rsid w:val="00F535AA"/>
    <w:rsid w:val="00F5386C"/>
    <w:rsid w:val="00F53BCB"/>
    <w:rsid w:val="00F53C0C"/>
    <w:rsid w:val="00F53D97"/>
    <w:rsid w:val="00F54527"/>
    <w:rsid w:val="00F547F1"/>
    <w:rsid w:val="00F54A6A"/>
    <w:rsid w:val="00F54FDF"/>
    <w:rsid w:val="00F551EB"/>
    <w:rsid w:val="00F55817"/>
    <w:rsid w:val="00F55B47"/>
    <w:rsid w:val="00F5654A"/>
    <w:rsid w:val="00F57468"/>
    <w:rsid w:val="00F5784E"/>
    <w:rsid w:val="00F57E6B"/>
    <w:rsid w:val="00F600CC"/>
    <w:rsid w:val="00F6044B"/>
    <w:rsid w:val="00F60946"/>
    <w:rsid w:val="00F6102F"/>
    <w:rsid w:val="00F61551"/>
    <w:rsid w:val="00F61819"/>
    <w:rsid w:val="00F6211E"/>
    <w:rsid w:val="00F6281D"/>
    <w:rsid w:val="00F62A17"/>
    <w:rsid w:val="00F6339D"/>
    <w:rsid w:val="00F6528D"/>
    <w:rsid w:val="00F65C67"/>
    <w:rsid w:val="00F66217"/>
    <w:rsid w:val="00F664F6"/>
    <w:rsid w:val="00F6679A"/>
    <w:rsid w:val="00F667F2"/>
    <w:rsid w:val="00F6742B"/>
    <w:rsid w:val="00F67B76"/>
    <w:rsid w:val="00F702D3"/>
    <w:rsid w:val="00F70333"/>
    <w:rsid w:val="00F70846"/>
    <w:rsid w:val="00F70BFA"/>
    <w:rsid w:val="00F711A6"/>
    <w:rsid w:val="00F7173C"/>
    <w:rsid w:val="00F7195C"/>
    <w:rsid w:val="00F720A8"/>
    <w:rsid w:val="00F72262"/>
    <w:rsid w:val="00F7293E"/>
    <w:rsid w:val="00F72B45"/>
    <w:rsid w:val="00F74338"/>
    <w:rsid w:val="00F749C3"/>
    <w:rsid w:val="00F74EAF"/>
    <w:rsid w:val="00F7518D"/>
    <w:rsid w:val="00F75E67"/>
    <w:rsid w:val="00F76575"/>
    <w:rsid w:val="00F76DA9"/>
    <w:rsid w:val="00F77332"/>
    <w:rsid w:val="00F773B2"/>
    <w:rsid w:val="00F77B98"/>
    <w:rsid w:val="00F77CDB"/>
    <w:rsid w:val="00F802D9"/>
    <w:rsid w:val="00F80985"/>
    <w:rsid w:val="00F80AAE"/>
    <w:rsid w:val="00F80D94"/>
    <w:rsid w:val="00F80E50"/>
    <w:rsid w:val="00F80EAF"/>
    <w:rsid w:val="00F811F1"/>
    <w:rsid w:val="00F816AD"/>
    <w:rsid w:val="00F8195A"/>
    <w:rsid w:val="00F82ADF"/>
    <w:rsid w:val="00F833BD"/>
    <w:rsid w:val="00F838FC"/>
    <w:rsid w:val="00F841CB"/>
    <w:rsid w:val="00F84D47"/>
    <w:rsid w:val="00F852F2"/>
    <w:rsid w:val="00F85A2E"/>
    <w:rsid w:val="00F85C58"/>
    <w:rsid w:val="00F860DE"/>
    <w:rsid w:val="00F86632"/>
    <w:rsid w:val="00F86AF7"/>
    <w:rsid w:val="00F8760D"/>
    <w:rsid w:val="00F87926"/>
    <w:rsid w:val="00F900D8"/>
    <w:rsid w:val="00F9013C"/>
    <w:rsid w:val="00F9051D"/>
    <w:rsid w:val="00F90716"/>
    <w:rsid w:val="00F91AA6"/>
    <w:rsid w:val="00F92037"/>
    <w:rsid w:val="00F92106"/>
    <w:rsid w:val="00F92524"/>
    <w:rsid w:val="00F92665"/>
    <w:rsid w:val="00F928B1"/>
    <w:rsid w:val="00F929B6"/>
    <w:rsid w:val="00F92CA6"/>
    <w:rsid w:val="00F93A9B"/>
    <w:rsid w:val="00F93AD6"/>
    <w:rsid w:val="00F93CBE"/>
    <w:rsid w:val="00F93D30"/>
    <w:rsid w:val="00F94059"/>
    <w:rsid w:val="00F94694"/>
    <w:rsid w:val="00F94812"/>
    <w:rsid w:val="00F94C96"/>
    <w:rsid w:val="00F94F08"/>
    <w:rsid w:val="00F94F40"/>
    <w:rsid w:val="00F95DC9"/>
    <w:rsid w:val="00F96FBA"/>
    <w:rsid w:val="00F971CB"/>
    <w:rsid w:val="00FA0110"/>
    <w:rsid w:val="00FA01EE"/>
    <w:rsid w:val="00FA08F7"/>
    <w:rsid w:val="00FA0AA5"/>
    <w:rsid w:val="00FA0D9D"/>
    <w:rsid w:val="00FA0E88"/>
    <w:rsid w:val="00FA13E5"/>
    <w:rsid w:val="00FA14C6"/>
    <w:rsid w:val="00FA15F9"/>
    <w:rsid w:val="00FA18D8"/>
    <w:rsid w:val="00FA197D"/>
    <w:rsid w:val="00FA1BCF"/>
    <w:rsid w:val="00FA1D97"/>
    <w:rsid w:val="00FA2952"/>
    <w:rsid w:val="00FA2E97"/>
    <w:rsid w:val="00FA3024"/>
    <w:rsid w:val="00FA4182"/>
    <w:rsid w:val="00FA5227"/>
    <w:rsid w:val="00FA5314"/>
    <w:rsid w:val="00FA60DC"/>
    <w:rsid w:val="00FA6ADF"/>
    <w:rsid w:val="00FA6C40"/>
    <w:rsid w:val="00FA6F28"/>
    <w:rsid w:val="00FA75F5"/>
    <w:rsid w:val="00FA791D"/>
    <w:rsid w:val="00FA7C5A"/>
    <w:rsid w:val="00FB0656"/>
    <w:rsid w:val="00FB0B45"/>
    <w:rsid w:val="00FB0CB4"/>
    <w:rsid w:val="00FB145F"/>
    <w:rsid w:val="00FB1B9D"/>
    <w:rsid w:val="00FB1C17"/>
    <w:rsid w:val="00FB1C4A"/>
    <w:rsid w:val="00FB1D48"/>
    <w:rsid w:val="00FB24D1"/>
    <w:rsid w:val="00FB25F8"/>
    <w:rsid w:val="00FB2A49"/>
    <w:rsid w:val="00FB383A"/>
    <w:rsid w:val="00FB40DB"/>
    <w:rsid w:val="00FB4E8A"/>
    <w:rsid w:val="00FB5339"/>
    <w:rsid w:val="00FB5683"/>
    <w:rsid w:val="00FB5840"/>
    <w:rsid w:val="00FB5C96"/>
    <w:rsid w:val="00FB68F5"/>
    <w:rsid w:val="00FB6B2C"/>
    <w:rsid w:val="00FB74C1"/>
    <w:rsid w:val="00FB7892"/>
    <w:rsid w:val="00FB799C"/>
    <w:rsid w:val="00FC0146"/>
    <w:rsid w:val="00FC0947"/>
    <w:rsid w:val="00FC1F1A"/>
    <w:rsid w:val="00FC2133"/>
    <w:rsid w:val="00FC2147"/>
    <w:rsid w:val="00FC2890"/>
    <w:rsid w:val="00FC3453"/>
    <w:rsid w:val="00FC3663"/>
    <w:rsid w:val="00FC37CE"/>
    <w:rsid w:val="00FC4C08"/>
    <w:rsid w:val="00FC4D67"/>
    <w:rsid w:val="00FC509D"/>
    <w:rsid w:val="00FC50C5"/>
    <w:rsid w:val="00FC560F"/>
    <w:rsid w:val="00FC5671"/>
    <w:rsid w:val="00FC6142"/>
    <w:rsid w:val="00FC666F"/>
    <w:rsid w:val="00FC6DAD"/>
    <w:rsid w:val="00FC7578"/>
    <w:rsid w:val="00FC75F3"/>
    <w:rsid w:val="00FC78C5"/>
    <w:rsid w:val="00FD0869"/>
    <w:rsid w:val="00FD0B96"/>
    <w:rsid w:val="00FD0E76"/>
    <w:rsid w:val="00FD18C0"/>
    <w:rsid w:val="00FD18E3"/>
    <w:rsid w:val="00FD19B6"/>
    <w:rsid w:val="00FD1B7D"/>
    <w:rsid w:val="00FD227D"/>
    <w:rsid w:val="00FD2B37"/>
    <w:rsid w:val="00FD2C47"/>
    <w:rsid w:val="00FD3220"/>
    <w:rsid w:val="00FD3448"/>
    <w:rsid w:val="00FD3B57"/>
    <w:rsid w:val="00FD50E7"/>
    <w:rsid w:val="00FD54A0"/>
    <w:rsid w:val="00FD615D"/>
    <w:rsid w:val="00FD66CC"/>
    <w:rsid w:val="00FD6911"/>
    <w:rsid w:val="00FD6996"/>
    <w:rsid w:val="00FD7A79"/>
    <w:rsid w:val="00FD7C8F"/>
    <w:rsid w:val="00FD7CBE"/>
    <w:rsid w:val="00FE04FB"/>
    <w:rsid w:val="00FE07AB"/>
    <w:rsid w:val="00FE099B"/>
    <w:rsid w:val="00FE1896"/>
    <w:rsid w:val="00FE1F28"/>
    <w:rsid w:val="00FE2555"/>
    <w:rsid w:val="00FE29B8"/>
    <w:rsid w:val="00FE33C6"/>
    <w:rsid w:val="00FE343D"/>
    <w:rsid w:val="00FE4207"/>
    <w:rsid w:val="00FE44D9"/>
    <w:rsid w:val="00FE4DDF"/>
    <w:rsid w:val="00FE4E6A"/>
    <w:rsid w:val="00FE592E"/>
    <w:rsid w:val="00FE5EC0"/>
    <w:rsid w:val="00FE67C9"/>
    <w:rsid w:val="00FE6A71"/>
    <w:rsid w:val="00FE7D23"/>
    <w:rsid w:val="00FF0655"/>
    <w:rsid w:val="00FF083F"/>
    <w:rsid w:val="00FF0A33"/>
    <w:rsid w:val="00FF0E08"/>
    <w:rsid w:val="00FF1782"/>
    <w:rsid w:val="00FF1D3E"/>
    <w:rsid w:val="00FF256B"/>
    <w:rsid w:val="00FF28E8"/>
    <w:rsid w:val="00FF2C98"/>
    <w:rsid w:val="00FF30FB"/>
    <w:rsid w:val="00FF33D7"/>
    <w:rsid w:val="00FF3BE6"/>
    <w:rsid w:val="00FF4051"/>
    <w:rsid w:val="00FF42BE"/>
    <w:rsid w:val="00FF4406"/>
    <w:rsid w:val="00FF4677"/>
    <w:rsid w:val="00FF577C"/>
    <w:rsid w:val="00FF60CB"/>
    <w:rsid w:val="00FF66D7"/>
    <w:rsid w:val="00FF6EDB"/>
    <w:rsid w:val="00FF73AA"/>
    <w:rsid w:val="00FF7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8DFB34E-4F74-44FB-9B15-C2E2E725F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517C6"/>
    <w:rPr>
      <w:rFonts w:ascii="Times New Roman" w:eastAsia="Times New Roman" w:hAnsi="Times New Roman"/>
      <w:sz w:val="24"/>
      <w:szCs w:val="24"/>
    </w:rPr>
  </w:style>
  <w:style w:type="paragraph" w:styleId="1">
    <w:name w:val="heading 1"/>
    <w:aliases w:val="Head 1,????????? 1,Заголовок 1 Знак Знак,Заголовок 1 Знак Знак Знак"/>
    <w:basedOn w:val="a0"/>
    <w:next w:val="a0"/>
    <w:link w:val="10"/>
    <w:qFormat/>
    <w:rsid w:val="00C40C1F"/>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Знак2 Знак"/>
    <w:basedOn w:val="a0"/>
    <w:next w:val="a0"/>
    <w:link w:val="20"/>
    <w:uiPriority w:val="9"/>
    <w:qFormat/>
    <w:rsid w:val="00C40C1F"/>
    <w:pPr>
      <w:keepNext/>
      <w:outlineLvl w:val="1"/>
    </w:pPr>
    <w:rPr>
      <w:sz w:val="22"/>
      <w:szCs w:val="20"/>
      <w:u w:val="single"/>
    </w:rPr>
  </w:style>
  <w:style w:type="paragraph" w:styleId="3">
    <w:name w:val="heading 3"/>
    <w:aliases w:val="Знак3 Знак Знак,Знак3 Знак,Знак3 Знак Знак Знак Знак,Знак3 Знак1,ПодЗаголовок Знак,Заголовок 31 Знак,Знак3 Знак Знак1,Знак3 Знак2,Знак3 Знак Знак Знак Знак1,ПодЗаголовок Знак1,Заголовок 31 Знак1"/>
    <w:basedOn w:val="a0"/>
    <w:next w:val="a0"/>
    <w:link w:val="30"/>
    <w:uiPriority w:val="9"/>
    <w:qFormat/>
    <w:rsid w:val="00C40C1F"/>
    <w:pPr>
      <w:keepNext/>
      <w:spacing w:before="240" w:after="60"/>
      <w:outlineLvl w:val="2"/>
    </w:pPr>
    <w:rPr>
      <w:rFonts w:ascii="Arial" w:hAnsi="Arial" w:cs="Arial"/>
      <w:b/>
      <w:bCs/>
      <w:sz w:val="26"/>
      <w:szCs w:val="26"/>
      <w:lang w:val="en-US"/>
    </w:rPr>
  </w:style>
  <w:style w:type="paragraph" w:styleId="4">
    <w:name w:val="heading 4"/>
    <w:basedOn w:val="a0"/>
    <w:next w:val="a0"/>
    <w:link w:val="40"/>
    <w:uiPriority w:val="9"/>
    <w:qFormat/>
    <w:rsid w:val="00C40C1F"/>
    <w:pPr>
      <w:keepNext/>
      <w:spacing w:before="240" w:after="60"/>
      <w:outlineLvl w:val="3"/>
    </w:pPr>
    <w:rPr>
      <w:b/>
      <w:bCs/>
      <w:sz w:val="28"/>
      <w:szCs w:val="28"/>
      <w:lang w:val="en-US"/>
    </w:rPr>
  </w:style>
  <w:style w:type="paragraph" w:styleId="5">
    <w:name w:val="heading 5"/>
    <w:basedOn w:val="a0"/>
    <w:next w:val="a0"/>
    <w:link w:val="50"/>
    <w:uiPriority w:val="9"/>
    <w:qFormat/>
    <w:rsid w:val="00C40C1F"/>
    <w:pPr>
      <w:spacing w:before="240" w:after="60"/>
      <w:outlineLvl w:val="4"/>
    </w:pPr>
    <w:rPr>
      <w:b/>
      <w:bCs/>
      <w:i/>
      <w:iCs/>
      <w:sz w:val="26"/>
      <w:szCs w:val="26"/>
      <w:lang w:val="en-US"/>
    </w:rPr>
  </w:style>
  <w:style w:type="paragraph" w:styleId="6">
    <w:name w:val="heading 6"/>
    <w:basedOn w:val="a0"/>
    <w:next w:val="a0"/>
    <w:link w:val="60"/>
    <w:uiPriority w:val="9"/>
    <w:qFormat/>
    <w:rsid w:val="00C40C1F"/>
    <w:pPr>
      <w:spacing w:before="240" w:after="60"/>
      <w:outlineLvl w:val="5"/>
    </w:pPr>
    <w:rPr>
      <w:b/>
      <w:bCs/>
      <w:sz w:val="22"/>
      <w:szCs w:val="22"/>
      <w:lang w:val="en-US"/>
    </w:rPr>
  </w:style>
  <w:style w:type="paragraph" w:styleId="7">
    <w:name w:val="heading 7"/>
    <w:aliases w:val="Заголовок x.x"/>
    <w:basedOn w:val="a0"/>
    <w:next w:val="a0"/>
    <w:link w:val="70"/>
    <w:uiPriority w:val="99"/>
    <w:qFormat/>
    <w:rsid w:val="00C40C1F"/>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C40C1F"/>
    <w:pPr>
      <w:spacing w:before="240" w:after="60"/>
      <w:outlineLvl w:val="7"/>
    </w:pPr>
    <w:rPr>
      <w:i/>
      <w:iCs/>
      <w:lang w:val="en-US"/>
    </w:rPr>
  </w:style>
  <w:style w:type="paragraph" w:styleId="9">
    <w:name w:val="heading 9"/>
    <w:basedOn w:val="a0"/>
    <w:next w:val="a0"/>
    <w:link w:val="90"/>
    <w:uiPriority w:val="99"/>
    <w:qFormat/>
    <w:rsid w:val="00C40C1F"/>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 1 Знак,Заголовок 1 Знак Знак Знак1,Заголовок 1 Знак Знак Знак Знак"/>
    <w:link w:val="1"/>
    <w:rsid w:val="00C40C1F"/>
    <w:rPr>
      <w:rFonts w:ascii="Times New Roman" w:eastAsia="Times New Roman" w:hAnsi="Times New Roman"/>
      <w:b/>
      <w:sz w:val="22"/>
      <w:lang w:val="en-US"/>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link w:val="2"/>
    <w:uiPriority w:val="9"/>
    <w:rsid w:val="00C40C1F"/>
    <w:rPr>
      <w:rFonts w:ascii="Times New Roman" w:eastAsia="Times New Roman" w:hAnsi="Times New Roman"/>
      <w:sz w:val="22"/>
      <w:u w:val="single"/>
    </w:rPr>
  </w:style>
  <w:style w:type="character" w:customStyle="1" w:styleId="30">
    <w:name w:val="Заголовок 3 Знак"/>
    <w:aliases w:val="Знак3 Знак Знак Знак1,Знак3 Знак Знак3,Знак3 Знак Знак Знак Знак Знак1,Знак3 Знак1 Знак1,ПодЗаголовок Знак Знак1,Заголовок 31 Знак Знак1,Знак3 Знак Знак1 Знак1,Знак3 Знак2 Знак1,Знак3 Знак Знак Знак Знак1 Знак1,ПодЗаголовок Знак1 Знак"/>
    <w:link w:val="3"/>
    <w:rsid w:val="00C40C1F"/>
    <w:rPr>
      <w:rFonts w:ascii="Arial" w:eastAsia="Times New Roman" w:hAnsi="Arial" w:cs="Arial"/>
      <w:b/>
      <w:bCs/>
      <w:sz w:val="26"/>
      <w:szCs w:val="26"/>
      <w:lang w:val="en-US"/>
    </w:rPr>
  </w:style>
  <w:style w:type="character" w:customStyle="1" w:styleId="40">
    <w:name w:val="Заголовок 4 Знак"/>
    <w:link w:val="4"/>
    <w:rsid w:val="00C40C1F"/>
    <w:rPr>
      <w:rFonts w:ascii="Times New Roman" w:eastAsia="Times New Roman" w:hAnsi="Times New Roman"/>
      <w:b/>
      <w:bCs/>
      <w:sz w:val="28"/>
      <w:szCs w:val="28"/>
      <w:lang w:val="en-US"/>
    </w:rPr>
  </w:style>
  <w:style w:type="character" w:customStyle="1" w:styleId="50">
    <w:name w:val="Заголовок 5 Знак"/>
    <w:link w:val="5"/>
    <w:rsid w:val="00C40C1F"/>
    <w:rPr>
      <w:rFonts w:ascii="Times New Roman" w:eastAsia="Times New Roman" w:hAnsi="Times New Roman"/>
      <w:b/>
      <w:bCs/>
      <w:i/>
      <w:iCs/>
      <w:sz w:val="26"/>
      <w:szCs w:val="26"/>
      <w:lang w:val="en-US"/>
    </w:rPr>
  </w:style>
  <w:style w:type="character" w:customStyle="1" w:styleId="60">
    <w:name w:val="Заголовок 6 Знак"/>
    <w:link w:val="6"/>
    <w:rsid w:val="00C40C1F"/>
    <w:rPr>
      <w:rFonts w:ascii="Times New Roman" w:eastAsia="Times New Roman" w:hAnsi="Times New Roman"/>
      <w:b/>
      <w:bCs/>
      <w:sz w:val="22"/>
      <w:szCs w:val="22"/>
      <w:lang w:val="en-US"/>
    </w:rPr>
  </w:style>
  <w:style w:type="character" w:customStyle="1" w:styleId="70">
    <w:name w:val="Заголовок 7 Знак"/>
    <w:aliases w:val="Заголовок x.x Знак"/>
    <w:link w:val="7"/>
    <w:uiPriority w:val="99"/>
    <w:rsid w:val="00C40C1F"/>
    <w:rPr>
      <w:rFonts w:ascii="Bookman Old Style" w:eastAsia="Times New Roman" w:hAnsi="Bookman Old Style"/>
      <w:b/>
      <w:bCs/>
      <w:sz w:val="26"/>
      <w:u w:val="single"/>
    </w:rPr>
  </w:style>
  <w:style w:type="character" w:customStyle="1" w:styleId="80">
    <w:name w:val="Заголовок 8 Знак"/>
    <w:link w:val="8"/>
    <w:uiPriority w:val="99"/>
    <w:rsid w:val="00C40C1F"/>
    <w:rPr>
      <w:rFonts w:ascii="Times New Roman" w:eastAsia="Times New Roman" w:hAnsi="Times New Roman"/>
      <w:i/>
      <w:iCs/>
      <w:sz w:val="24"/>
      <w:szCs w:val="24"/>
      <w:lang w:val="en-US"/>
    </w:rPr>
  </w:style>
  <w:style w:type="character" w:customStyle="1" w:styleId="90">
    <w:name w:val="Заголовок 9 Знак"/>
    <w:link w:val="9"/>
    <w:uiPriority w:val="99"/>
    <w:rsid w:val="00C40C1F"/>
    <w:rPr>
      <w:rFonts w:ascii="Times New Roman" w:eastAsia="Times New Roman" w:hAnsi="Times New Roman"/>
      <w:b/>
      <w:bCs/>
      <w:sz w:val="32"/>
    </w:rPr>
  </w:style>
  <w:style w:type="paragraph" w:styleId="21">
    <w:name w:val="Body Text 2"/>
    <w:aliases w:val="Основной текст сноска под таблицу"/>
    <w:basedOn w:val="a0"/>
    <w:link w:val="22"/>
    <w:rsid w:val="00010C2A"/>
    <w:pPr>
      <w:spacing w:after="120" w:line="480" w:lineRule="auto"/>
    </w:pPr>
    <w:rPr>
      <w:szCs w:val="20"/>
    </w:rPr>
  </w:style>
  <w:style w:type="character" w:customStyle="1" w:styleId="22">
    <w:name w:val="Основной текст 2 Знак"/>
    <w:aliases w:val="Основной текст сноска под таблицу Знак"/>
    <w:link w:val="21"/>
    <w:rsid w:val="00010C2A"/>
    <w:rPr>
      <w:rFonts w:ascii="Times New Roman" w:eastAsia="Times New Roman" w:hAnsi="Times New Roman" w:cs="Times New Roman"/>
      <w:sz w:val="24"/>
      <w:szCs w:val="20"/>
      <w:lang w:eastAsia="ru-RU"/>
    </w:rPr>
  </w:style>
  <w:style w:type="character" w:styleId="a4">
    <w:name w:val="Hyperlink"/>
    <w:uiPriority w:val="99"/>
    <w:rsid w:val="00010C2A"/>
    <w:rPr>
      <w:color w:val="0000FF"/>
      <w:u w:val="single"/>
    </w:rPr>
  </w:style>
  <w:style w:type="paragraph" w:customStyle="1" w:styleId="xl65">
    <w:name w:val="xl65"/>
    <w:basedOn w:val="a0"/>
    <w:rsid w:val="00010C2A"/>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010C2A"/>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styleId="a5">
    <w:name w:val="List Paragraph"/>
    <w:basedOn w:val="a0"/>
    <w:link w:val="a6"/>
    <w:uiPriority w:val="34"/>
    <w:qFormat/>
    <w:rsid w:val="0011376D"/>
    <w:pPr>
      <w:autoSpaceDE w:val="0"/>
      <w:autoSpaceDN w:val="0"/>
      <w:ind w:left="720"/>
    </w:pPr>
    <w:rPr>
      <w:rFonts w:eastAsia="Calibri"/>
      <w:sz w:val="20"/>
      <w:szCs w:val="20"/>
    </w:rPr>
  </w:style>
  <w:style w:type="character" w:customStyle="1" w:styleId="a6">
    <w:name w:val="Абзац списка Знак"/>
    <w:link w:val="a5"/>
    <w:uiPriority w:val="99"/>
    <w:rsid w:val="004D302D"/>
    <w:rPr>
      <w:rFonts w:ascii="Times New Roman" w:hAnsi="Times New Roman"/>
    </w:rPr>
  </w:style>
  <w:style w:type="character" w:styleId="a7">
    <w:name w:val="footnote reference"/>
    <w:aliases w:val="Знак сноски-FN,Ciae niinee-FN,Знак сноски 1,Referencia nota al pie,Ссылка на сноску 45,Appel note de bas de page"/>
    <w:uiPriority w:val="99"/>
    <w:unhideWhenUsed/>
    <w:rsid w:val="0011376D"/>
    <w:rPr>
      <w:vertAlign w:val="superscript"/>
    </w:rPr>
  </w:style>
  <w:style w:type="paragraph" w:styleId="a8">
    <w:name w:val="header"/>
    <w:basedOn w:val="a0"/>
    <w:link w:val="a9"/>
    <w:uiPriority w:val="99"/>
    <w:unhideWhenUsed/>
    <w:rsid w:val="00C81DDD"/>
    <w:pPr>
      <w:tabs>
        <w:tab w:val="center" w:pos="4677"/>
        <w:tab w:val="right" w:pos="9355"/>
      </w:tabs>
    </w:pPr>
  </w:style>
  <w:style w:type="character" w:customStyle="1" w:styleId="a9">
    <w:name w:val="Верхний колонтитул Знак"/>
    <w:link w:val="a8"/>
    <w:uiPriority w:val="99"/>
    <w:rsid w:val="00C81DDD"/>
    <w:rPr>
      <w:rFonts w:ascii="Times New Roman" w:eastAsia="Times New Roman" w:hAnsi="Times New Roman"/>
      <w:sz w:val="24"/>
      <w:szCs w:val="24"/>
    </w:rPr>
  </w:style>
  <w:style w:type="paragraph" w:styleId="aa">
    <w:name w:val="footer"/>
    <w:basedOn w:val="a0"/>
    <w:link w:val="ab"/>
    <w:uiPriority w:val="99"/>
    <w:unhideWhenUsed/>
    <w:rsid w:val="00C81DDD"/>
    <w:pPr>
      <w:tabs>
        <w:tab w:val="center" w:pos="4677"/>
        <w:tab w:val="right" w:pos="9355"/>
      </w:tabs>
    </w:pPr>
  </w:style>
  <w:style w:type="character" w:customStyle="1" w:styleId="ab">
    <w:name w:val="Нижний колонтитул Знак"/>
    <w:link w:val="aa"/>
    <w:uiPriority w:val="99"/>
    <w:rsid w:val="00C81DDD"/>
    <w:rPr>
      <w:rFonts w:ascii="Times New Roman" w:eastAsia="Times New Roman" w:hAnsi="Times New Roman"/>
      <w:sz w:val="24"/>
      <w:szCs w:val="24"/>
    </w:rPr>
  </w:style>
  <w:style w:type="paragraph" w:styleId="ac">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d"/>
    <w:rsid w:val="00C40C1F"/>
    <w:rPr>
      <w:szCs w:val="20"/>
      <w:lang w:val="en-US"/>
    </w:rPr>
  </w:style>
  <w:style w:type="character" w:customStyle="1" w:styleId="ad">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c"/>
    <w:rsid w:val="00C40C1F"/>
    <w:rPr>
      <w:rFonts w:ascii="Times New Roman" w:eastAsia="Times New Roman" w:hAnsi="Times New Roman"/>
      <w:sz w:val="24"/>
      <w:lang w:val="en-US"/>
    </w:rPr>
  </w:style>
  <w:style w:type="paragraph" w:customStyle="1" w:styleId="ae">
    <w:name w:val="текст сноски"/>
    <w:uiPriority w:val="99"/>
    <w:rsid w:val="00C40C1F"/>
    <w:pPr>
      <w:keepLines/>
      <w:spacing w:after="120"/>
      <w:jc w:val="both"/>
    </w:pPr>
    <w:rPr>
      <w:rFonts w:ascii="Times New Roman" w:eastAsia="Times New Roman" w:hAnsi="Times New Roman"/>
      <w:sz w:val="24"/>
      <w:lang w:eastAsia="en-US"/>
    </w:rPr>
  </w:style>
  <w:style w:type="paragraph" w:styleId="31">
    <w:name w:val="Body Text Indent 3"/>
    <w:basedOn w:val="a0"/>
    <w:link w:val="32"/>
    <w:uiPriority w:val="99"/>
    <w:rsid w:val="00C40C1F"/>
    <w:pPr>
      <w:ind w:firstLine="360"/>
      <w:jc w:val="both"/>
    </w:pPr>
    <w:rPr>
      <w:sz w:val="28"/>
      <w:szCs w:val="20"/>
    </w:rPr>
  </w:style>
  <w:style w:type="character" w:customStyle="1" w:styleId="32">
    <w:name w:val="Основной текст с отступом 3 Знак"/>
    <w:link w:val="31"/>
    <w:uiPriority w:val="99"/>
    <w:rsid w:val="00C40C1F"/>
    <w:rPr>
      <w:rFonts w:ascii="Times New Roman" w:eastAsia="Times New Roman" w:hAnsi="Times New Roman"/>
      <w:sz w:val="28"/>
    </w:rPr>
  </w:style>
  <w:style w:type="paragraph" w:customStyle="1" w:styleId="xl53">
    <w:name w:val="xl53"/>
    <w:basedOn w:val="a0"/>
    <w:uiPriority w:val="99"/>
    <w:rsid w:val="00C40C1F"/>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
    <w:name w:val="page number"/>
    <w:basedOn w:val="a1"/>
    <w:rsid w:val="00C40C1F"/>
  </w:style>
  <w:style w:type="paragraph" w:styleId="af0">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1"/>
    <w:uiPriority w:val="35"/>
    <w:qFormat/>
    <w:rsid w:val="00C40C1F"/>
    <w:rPr>
      <w:b/>
      <w:bCs/>
      <w:sz w:val="20"/>
      <w:szCs w:val="20"/>
      <w:lang w:val="en-US"/>
    </w:rPr>
  </w:style>
  <w:style w:type="character" w:customStyle="1" w:styleId="af1">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0"/>
    <w:uiPriority w:val="35"/>
    <w:rsid w:val="00C40C1F"/>
    <w:rPr>
      <w:rFonts w:ascii="Times New Roman" w:eastAsia="Times New Roman" w:hAnsi="Times New Roman"/>
      <w:b/>
      <w:bCs/>
      <w:lang w:val="en-US"/>
    </w:rPr>
  </w:style>
  <w:style w:type="character" w:styleId="af2">
    <w:name w:val="Strong"/>
    <w:uiPriority w:val="22"/>
    <w:qFormat/>
    <w:rsid w:val="00C40C1F"/>
    <w:rPr>
      <w:b/>
      <w:bCs/>
    </w:rPr>
  </w:style>
  <w:style w:type="paragraph" w:styleId="11">
    <w:name w:val="toc 1"/>
    <w:basedOn w:val="a0"/>
    <w:next w:val="a0"/>
    <w:autoRedefine/>
    <w:uiPriority w:val="39"/>
    <w:rsid w:val="000A16AE"/>
    <w:pPr>
      <w:tabs>
        <w:tab w:val="left" w:pos="426"/>
        <w:tab w:val="right" w:leader="dot" w:pos="10206"/>
      </w:tabs>
      <w:spacing w:line="360" w:lineRule="auto"/>
      <w:ind w:right="-1"/>
      <w:jc w:val="both"/>
    </w:pPr>
    <w:rPr>
      <w:b/>
      <w:caps/>
      <w:noProof/>
      <w:sz w:val="28"/>
      <w:szCs w:val="28"/>
    </w:rPr>
  </w:style>
  <w:style w:type="paragraph" w:styleId="23">
    <w:name w:val="toc 2"/>
    <w:basedOn w:val="a0"/>
    <w:next w:val="a0"/>
    <w:autoRedefine/>
    <w:uiPriority w:val="39"/>
    <w:rsid w:val="000047B3"/>
    <w:pPr>
      <w:tabs>
        <w:tab w:val="left" w:pos="600"/>
        <w:tab w:val="right" w:leader="dot" w:pos="10250"/>
      </w:tabs>
      <w:spacing w:line="360" w:lineRule="auto"/>
      <w:ind w:left="198" w:hanging="198"/>
    </w:pPr>
    <w:rPr>
      <w:b/>
      <w:bCs/>
      <w:noProof/>
      <w:sz w:val="28"/>
      <w:szCs w:val="28"/>
      <w:lang w:val="en-US"/>
    </w:rPr>
  </w:style>
  <w:style w:type="paragraph" w:styleId="33">
    <w:name w:val="toc 3"/>
    <w:basedOn w:val="a0"/>
    <w:next w:val="a0"/>
    <w:autoRedefine/>
    <w:uiPriority w:val="39"/>
    <w:rsid w:val="000A16AE"/>
    <w:pPr>
      <w:tabs>
        <w:tab w:val="left" w:pos="1200"/>
        <w:tab w:val="right" w:leader="dot" w:pos="10230"/>
      </w:tabs>
      <w:spacing w:after="120"/>
      <w:ind w:left="403" w:right="-1"/>
      <w:jc w:val="both"/>
    </w:pPr>
    <w:rPr>
      <w:b/>
      <w:sz w:val="28"/>
      <w:szCs w:val="20"/>
      <w:lang w:val="en-US"/>
    </w:rPr>
  </w:style>
  <w:style w:type="paragraph" w:styleId="41">
    <w:name w:val="toc 4"/>
    <w:basedOn w:val="a0"/>
    <w:next w:val="a0"/>
    <w:autoRedefine/>
    <w:uiPriority w:val="39"/>
    <w:rsid w:val="00C40C1F"/>
    <w:pPr>
      <w:tabs>
        <w:tab w:val="right" w:leader="dot" w:pos="10230"/>
      </w:tabs>
      <w:ind w:left="600" w:right="581"/>
    </w:pPr>
    <w:rPr>
      <w:b/>
      <w:sz w:val="28"/>
      <w:szCs w:val="20"/>
      <w:lang w:val="en-US"/>
    </w:rPr>
  </w:style>
  <w:style w:type="paragraph" w:styleId="af3">
    <w:name w:val="Body Text Indent"/>
    <w:aliases w:val="Основной текст 1,Нумерованный список !!,Основной текст без отступа"/>
    <w:basedOn w:val="a0"/>
    <w:link w:val="af4"/>
    <w:rsid w:val="00C40C1F"/>
    <w:pPr>
      <w:spacing w:after="120"/>
      <w:ind w:left="283"/>
    </w:pPr>
    <w:rPr>
      <w:sz w:val="20"/>
      <w:szCs w:val="20"/>
      <w:lang w:val="en-US"/>
    </w:rPr>
  </w:style>
  <w:style w:type="character" w:customStyle="1" w:styleId="af4">
    <w:name w:val="Основной текст с отступом Знак"/>
    <w:aliases w:val="Основной текст 1 Знак,Нумерованный список !! Знак,Основной текст без отступа Знак"/>
    <w:link w:val="af3"/>
    <w:rsid w:val="00C40C1F"/>
    <w:rPr>
      <w:rFonts w:ascii="Times New Roman" w:eastAsia="Times New Roman" w:hAnsi="Times New Roman"/>
      <w:lang w:val="en-US"/>
    </w:rPr>
  </w:style>
  <w:style w:type="paragraph" w:styleId="24">
    <w:name w:val="Body Text Indent 2"/>
    <w:basedOn w:val="a0"/>
    <w:link w:val="25"/>
    <w:rsid w:val="00C40C1F"/>
    <w:pPr>
      <w:spacing w:after="120" w:line="480" w:lineRule="auto"/>
      <w:ind w:left="283"/>
    </w:pPr>
    <w:rPr>
      <w:sz w:val="20"/>
      <w:szCs w:val="20"/>
      <w:lang w:val="en-US"/>
    </w:rPr>
  </w:style>
  <w:style w:type="character" w:customStyle="1" w:styleId="25">
    <w:name w:val="Основной текст с отступом 2 Знак"/>
    <w:link w:val="24"/>
    <w:rsid w:val="00C40C1F"/>
    <w:rPr>
      <w:rFonts w:ascii="Times New Roman" w:eastAsia="Times New Roman" w:hAnsi="Times New Roman"/>
      <w:lang w:val="en-US"/>
    </w:rPr>
  </w:style>
  <w:style w:type="paragraph" w:styleId="af5">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6"/>
    <w:uiPriority w:val="99"/>
    <w:rsid w:val="00C40C1F"/>
    <w:rPr>
      <w:sz w:val="20"/>
      <w:szCs w:val="20"/>
    </w:rPr>
  </w:style>
  <w:style w:type="character" w:customStyle="1" w:styleId="af6">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link w:val="af5"/>
    <w:uiPriority w:val="99"/>
    <w:rsid w:val="00C40C1F"/>
    <w:rPr>
      <w:rFonts w:ascii="Times New Roman" w:eastAsia="Times New Roman" w:hAnsi="Times New Roman"/>
    </w:rPr>
  </w:style>
  <w:style w:type="paragraph" w:customStyle="1" w:styleId="main">
    <w:name w:val="main"/>
    <w:basedOn w:val="a0"/>
    <w:uiPriority w:val="99"/>
    <w:rsid w:val="00C40C1F"/>
    <w:pPr>
      <w:ind w:left="150" w:right="150" w:firstLine="300"/>
      <w:textAlignment w:val="top"/>
    </w:pPr>
    <w:rPr>
      <w:rFonts w:ascii="Arial" w:eastAsia="Arial Unicode MS" w:hAnsi="Arial" w:cs="Arial"/>
      <w:color w:val="000000"/>
      <w:sz w:val="18"/>
      <w:szCs w:val="18"/>
    </w:rPr>
  </w:style>
  <w:style w:type="paragraph" w:styleId="af7">
    <w:name w:val="Normal (Web)"/>
    <w:basedOn w:val="a0"/>
    <w:link w:val="af8"/>
    <w:uiPriority w:val="99"/>
    <w:rsid w:val="00C40C1F"/>
    <w:pPr>
      <w:spacing w:before="100" w:beforeAutospacing="1" w:after="100" w:afterAutospacing="1"/>
    </w:pPr>
    <w:rPr>
      <w:rFonts w:ascii="Arial Unicode MS" w:eastAsia="Arial Unicode MS" w:hAnsi="Arial Unicode MS" w:cs="Arial Unicode MS"/>
      <w:color w:val="0000A0"/>
    </w:rPr>
  </w:style>
  <w:style w:type="character" w:customStyle="1" w:styleId="af8">
    <w:name w:val="Обычный (веб) Знак"/>
    <w:link w:val="af7"/>
    <w:uiPriority w:val="99"/>
    <w:rsid w:val="00C40C1F"/>
    <w:rPr>
      <w:rFonts w:ascii="Arial Unicode MS" w:eastAsia="Arial Unicode MS" w:hAnsi="Arial Unicode MS" w:cs="Arial Unicode MS"/>
      <w:color w:val="0000A0"/>
      <w:sz w:val="24"/>
      <w:szCs w:val="24"/>
    </w:rPr>
  </w:style>
  <w:style w:type="paragraph" w:styleId="af9">
    <w:name w:val="Title"/>
    <w:basedOn w:val="a0"/>
    <w:link w:val="afa"/>
    <w:uiPriority w:val="10"/>
    <w:qFormat/>
    <w:rsid w:val="00C40C1F"/>
    <w:pPr>
      <w:ind w:firstLine="720"/>
      <w:jc w:val="center"/>
    </w:pPr>
    <w:rPr>
      <w:b/>
      <w:bCs/>
      <w:sz w:val="28"/>
    </w:rPr>
  </w:style>
  <w:style w:type="character" w:customStyle="1" w:styleId="afa">
    <w:name w:val="Заголовок Знак"/>
    <w:link w:val="af9"/>
    <w:uiPriority w:val="10"/>
    <w:rsid w:val="00C40C1F"/>
    <w:rPr>
      <w:rFonts w:ascii="Times New Roman" w:eastAsia="Times New Roman" w:hAnsi="Times New Roman"/>
      <w:b/>
      <w:bCs/>
      <w:sz w:val="28"/>
      <w:szCs w:val="24"/>
    </w:rPr>
  </w:style>
  <w:style w:type="paragraph" w:customStyle="1" w:styleId="xl30">
    <w:name w:val="xl30"/>
    <w:basedOn w:val="a0"/>
    <w:uiPriority w:val="99"/>
    <w:rsid w:val="00C40C1F"/>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b">
    <w:name w:val="табл"/>
    <w:basedOn w:val="a0"/>
    <w:uiPriority w:val="99"/>
    <w:rsid w:val="00C40C1F"/>
    <w:pPr>
      <w:spacing w:after="120"/>
      <w:jc w:val="right"/>
    </w:pPr>
    <w:rPr>
      <w:rFonts w:ascii="Arial" w:hAnsi="Arial"/>
      <w:spacing w:val="60"/>
      <w:szCs w:val="20"/>
    </w:rPr>
  </w:style>
  <w:style w:type="paragraph" w:customStyle="1" w:styleId="xl31">
    <w:name w:val="xl31"/>
    <w:basedOn w:val="a0"/>
    <w:uiPriority w:val="99"/>
    <w:rsid w:val="00C40C1F"/>
    <w:pPr>
      <w:pBdr>
        <w:bottom w:val="single" w:sz="4" w:space="0" w:color="auto"/>
      </w:pBdr>
      <w:spacing w:before="100" w:beforeAutospacing="1" w:after="100" w:afterAutospacing="1"/>
      <w:jc w:val="center"/>
    </w:pPr>
    <w:rPr>
      <w:rFonts w:ascii="Times New Roman CYR" w:hAnsi="Times New Roman CYR" w:cs="Times New Roman CYR"/>
      <w:b/>
      <w:bCs/>
    </w:rPr>
  </w:style>
  <w:style w:type="table" w:styleId="afc">
    <w:name w:val="Table Grid"/>
    <w:basedOn w:val="a2"/>
    <w:uiPriority w:val="59"/>
    <w:rsid w:val="00C40C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0"/>
    <w:link w:val="35"/>
    <w:uiPriority w:val="99"/>
    <w:rsid w:val="00C40C1F"/>
    <w:pPr>
      <w:spacing w:after="120"/>
    </w:pPr>
    <w:rPr>
      <w:sz w:val="16"/>
      <w:szCs w:val="16"/>
      <w:lang w:val="en-US"/>
    </w:rPr>
  </w:style>
  <w:style w:type="character" w:customStyle="1" w:styleId="35">
    <w:name w:val="Основной текст 3 Знак"/>
    <w:link w:val="34"/>
    <w:uiPriority w:val="99"/>
    <w:rsid w:val="00C40C1F"/>
    <w:rPr>
      <w:rFonts w:ascii="Times New Roman" w:eastAsia="Times New Roman" w:hAnsi="Times New Roman"/>
      <w:sz w:val="16"/>
      <w:szCs w:val="16"/>
      <w:lang w:val="en-US"/>
    </w:rPr>
  </w:style>
  <w:style w:type="paragraph" w:styleId="afd">
    <w:name w:val="List"/>
    <w:basedOn w:val="a0"/>
    <w:link w:val="afe"/>
    <w:uiPriority w:val="99"/>
    <w:rsid w:val="00C40C1F"/>
    <w:pPr>
      <w:widowControl w:val="0"/>
      <w:ind w:left="283" w:hanging="283"/>
      <w:jc w:val="both"/>
    </w:pPr>
    <w:rPr>
      <w:sz w:val="20"/>
      <w:szCs w:val="20"/>
    </w:rPr>
  </w:style>
  <w:style w:type="paragraph" w:customStyle="1" w:styleId="aff">
    <w:name w:val="Вставка"/>
    <w:basedOn w:val="a0"/>
    <w:uiPriority w:val="99"/>
    <w:semiHidden/>
    <w:rsid w:val="00C40C1F"/>
    <w:pPr>
      <w:spacing w:before="60" w:after="60"/>
      <w:ind w:left="1134"/>
      <w:jc w:val="both"/>
    </w:pPr>
    <w:rPr>
      <w:rFonts w:ascii="Verdana" w:hAnsi="Verdana"/>
      <w:sz w:val="16"/>
      <w:szCs w:val="20"/>
    </w:rPr>
  </w:style>
  <w:style w:type="paragraph" w:customStyle="1" w:styleId="main0">
    <w:name w:val="main Знак"/>
    <w:basedOn w:val="a0"/>
    <w:link w:val="main1"/>
    <w:rsid w:val="00C40C1F"/>
    <w:pPr>
      <w:spacing w:before="100" w:beforeAutospacing="1"/>
    </w:pPr>
    <w:rPr>
      <w:rFonts w:ascii="Verdana" w:hAnsi="Verdana"/>
      <w:sz w:val="19"/>
      <w:szCs w:val="19"/>
    </w:rPr>
  </w:style>
  <w:style w:type="character" w:customStyle="1" w:styleId="main1">
    <w:name w:val="main Знак Знак"/>
    <w:link w:val="main0"/>
    <w:rsid w:val="00C40C1F"/>
    <w:rPr>
      <w:rFonts w:ascii="Verdana" w:eastAsia="Times New Roman" w:hAnsi="Verdana"/>
      <w:sz w:val="19"/>
      <w:szCs w:val="19"/>
    </w:rPr>
  </w:style>
  <w:style w:type="character" w:customStyle="1" w:styleId="body">
    <w:name w:val="body"/>
    <w:basedOn w:val="a1"/>
    <w:rsid w:val="00C40C1F"/>
  </w:style>
  <w:style w:type="paragraph" w:customStyle="1" w:styleId="xl37">
    <w:name w:val="xl37"/>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0">
    <w:name w:val="FollowedHyperlink"/>
    <w:uiPriority w:val="99"/>
    <w:rsid w:val="00C40C1F"/>
    <w:rPr>
      <w:color w:val="800080"/>
      <w:u w:val="single"/>
    </w:rPr>
  </w:style>
  <w:style w:type="paragraph" w:customStyle="1" w:styleId="news">
    <w:name w:val="news"/>
    <w:basedOn w:val="a0"/>
    <w:uiPriority w:val="99"/>
    <w:rsid w:val="00C40C1F"/>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C40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C40C1F"/>
    <w:rPr>
      <w:rFonts w:ascii="Courier New" w:eastAsia="Times New Roman" w:hAnsi="Courier New" w:cs="Courier New"/>
    </w:rPr>
  </w:style>
  <w:style w:type="character" w:customStyle="1" w:styleId="rvts314518">
    <w:name w:val="rvts314518"/>
    <w:rsid w:val="00C40C1F"/>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C40C1F"/>
    <w:rPr>
      <w:rFonts w:ascii="Verdana" w:hAnsi="Verdana" w:hint="default"/>
      <w:sz w:val="15"/>
      <w:szCs w:val="15"/>
    </w:rPr>
  </w:style>
  <w:style w:type="paragraph" w:customStyle="1" w:styleId="text">
    <w:name w:val="text"/>
    <w:basedOn w:val="a0"/>
    <w:uiPriority w:val="99"/>
    <w:rsid w:val="00C40C1F"/>
    <w:rPr>
      <w:sz w:val="19"/>
      <w:szCs w:val="19"/>
    </w:rPr>
  </w:style>
  <w:style w:type="paragraph" w:customStyle="1" w:styleId="smallwhite">
    <w:name w:val="small white"/>
    <w:basedOn w:val="a0"/>
    <w:uiPriority w:val="99"/>
    <w:rsid w:val="00C40C1F"/>
    <w:pPr>
      <w:spacing w:before="200" w:after="200"/>
    </w:pPr>
  </w:style>
  <w:style w:type="paragraph" w:styleId="51">
    <w:name w:val="toc 5"/>
    <w:basedOn w:val="a0"/>
    <w:next w:val="a0"/>
    <w:autoRedefine/>
    <w:uiPriority w:val="39"/>
    <w:rsid w:val="00C40C1F"/>
    <w:pPr>
      <w:tabs>
        <w:tab w:val="right" w:leader="dot" w:pos="10251"/>
      </w:tabs>
      <w:ind w:left="800"/>
    </w:pPr>
    <w:rPr>
      <w:b/>
      <w:szCs w:val="18"/>
      <w:lang w:val="en-US"/>
    </w:rPr>
  </w:style>
  <w:style w:type="paragraph" w:styleId="61">
    <w:name w:val="toc 6"/>
    <w:basedOn w:val="a0"/>
    <w:next w:val="a0"/>
    <w:autoRedefine/>
    <w:uiPriority w:val="39"/>
    <w:rsid w:val="00C40C1F"/>
    <w:pPr>
      <w:ind w:left="1000"/>
    </w:pPr>
    <w:rPr>
      <w:sz w:val="18"/>
      <w:szCs w:val="18"/>
      <w:lang w:val="en-US"/>
    </w:rPr>
  </w:style>
  <w:style w:type="paragraph" w:styleId="71">
    <w:name w:val="toc 7"/>
    <w:basedOn w:val="a0"/>
    <w:next w:val="a0"/>
    <w:autoRedefine/>
    <w:uiPriority w:val="39"/>
    <w:rsid w:val="00C40C1F"/>
    <w:pPr>
      <w:ind w:left="1200"/>
    </w:pPr>
    <w:rPr>
      <w:sz w:val="18"/>
      <w:szCs w:val="18"/>
      <w:lang w:val="en-US"/>
    </w:rPr>
  </w:style>
  <w:style w:type="paragraph" w:styleId="81">
    <w:name w:val="toc 8"/>
    <w:basedOn w:val="a0"/>
    <w:next w:val="a0"/>
    <w:autoRedefine/>
    <w:uiPriority w:val="39"/>
    <w:rsid w:val="00C40C1F"/>
    <w:pPr>
      <w:ind w:left="1400"/>
    </w:pPr>
    <w:rPr>
      <w:sz w:val="18"/>
      <w:szCs w:val="18"/>
      <w:lang w:val="en-US"/>
    </w:rPr>
  </w:style>
  <w:style w:type="paragraph" w:styleId="91">
    <w:name w:val="toc 9"/>
    <w:basedOn w:val="a0"/>
    <w:next w:val="a0"/>
    <w:autoRedefine/>
    <w:uiPriority w:val="39"/>
    <w:rsid w:val="00C40C1F"/>
    <w:pPr>
      <w:ind w:left="1600"/>
    </w:pPr>
    <w:rPr>
      <w:sz w:val="18"/>
      <w:szCs w:val="18"/>
      <w:lang w:val="en-US"/>
    </w:rPr>
  </w:style>
  <w:style w:type="table" w:styleId="aff1">
    <w:name w:val="Table Theme"/>
    <w:basedOn w:val="a2"/>
    <w:rsid w:val="00C40C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1">
    <w:name w:val="Обычный (Web)1"/>
    <w:basedOn w:val="a0"/>
    <w:uiPriority w:val="99"/>
    <w:rsid w:val="00C40C1F"/>
    <w:pPr>
      <w:spacing w:after="100" w:afterAutospacing="1"/>
    </w:pPr>
    <w:rPr>
      <w:rFonts w:ascii="Arial" w:eastAsia="Arial Unicode MS" w:hAnsi="Arial" w:cs="Arial"/>
      <w:sz w:val="20"/>
      <w:szCs w:val="20"/>
    </w:rPr>
  </w:style>
  <w:style w:type="paragraph" w:styleId="aff2">
    <w:name w:val="Subtitle"/>
    <w:basedOn w:val="a0"/>
    <w:link w:val="aff3"/>
    <w:uiPriority w:val="99"/>
    <w:qFormat/>
    <w:rsid w:val="00C40C1F"/>
    <w:pPr>
      <w:jc w:val="center"/>
    </w:pPr>
    <w:rPr>
      <w:b/>
      <w:bCs/>
    </w:rPr>
  </w:style>
  <w:style w:type="character" w:customStyle="1" w:styleId="aff3">
    <w:name w:val="Подзаголовок Знак"/>
    <w:link w:val="aff2"/>
    <w:uiPriority w:val="99"/>
    <w:rsid w:val="00C40C1F"/>
    <w:rPr>
      <w:rFonts w:ascii="Times New Roman" w:eastAsia="Times New Roman" w:hAnsi="Times New Roman"/>
      <w:b/>
      <w:bCs/>
      <w:sz w:val="24"/>
      <w:szCs w:val="24"/>
    </w:rPr>
  </w:style>
  <w:style w:type="paragraph" w:customStyle="1" w:styleId="aff4">
    <w:name w:val="Абзац"/>
    <w:basedOn w:val="a0"/>
    <w:link w:val="aff5"/>
    <w:qFormat/>
    <w:rsid w:val="00C40C1F"/>
    <w:pPr>
      <w:spacing w:after="120" w:line="340" w:lineRule="exact"/>
      <w:ind w:firstLine="539"/>
      <w:jc w:val="both"/>
    </w:pPr>
    <w:rPr>
      <w:rFonts w:ascii="Arial" w:hAnsi="Arial"/>
      <w:sz w:val="26"/>
      <w:szCs w:val="20"/>
    </w:rPr>
  </w:style>
  <w:style w:type="character" w:customStyle="1" w:styleId="aff5">
    <w:name w:val="Абзац Знак"/>
    <w:link w:val="aff4"/>
    <w:rsid w:val="00B50E75"/>
    <w:rPr>
      <w:rFonts w:ascii="Arial" w:eastAsia="Times New Roman" w:hAnsi="Arial"/>
      <w:sz w:val="26"/>
    </w:rPr>
  </w:style>
  <w:style w:type="paragraph" w:customStyle="1" w:styleId="xl24">
    <w:name w:val="xl24"/>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C40C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C40C1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C40C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C40C1F"/>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C40C1F"/>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C40C1F"/>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C40C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6">
    <w:name w:val="Рис"/>
    <w:basedOn w:val="a0"/>
    <w:uiPriority w:val="99"/>
    <w:rsid w:val="00C40C1F"/>
    <w:pPr>
      <w:spacing w:after="240"/>
      <w:jc w:val="center"/>
    </w:pPr>
    <w:rPr>
      <w:rFonts w:ascii="Arial" w:hAnsi="Arial"/>
      <w:b/>
      <w:szCs w:val="20"/>
    </w:rPr>
  </w:style>
  <w:style w:type="paragraph" w:customStyle="1" w:styleId="36">
    <w:name w:val="заголовок 3"/>
    <w:basedOn w:val="a0"/>
    <w:next w:val="a0"/>
    <w:uiPriority w:val="99"/>
    <w:rsid w:val="00C40C1F"/>
    <w:pPr>
      <w:keepNext/>
      <w:spacing w:before="60" w:after="120"/>
      <w:ind w:left="357" w:hanging="357"/>
    </w:pPr>
    <w:rPr>
      <w:rFonts w:ascii="Arial" w:hAnsi="Arial"/>
      <w:sz w:val="26"/>
      <w:szCs w:val="20"/>
    </w:rPr>
  </w:style>
  <w:style w:type="paragraph" w:customStyle="1" w:styleId="norm">
    <w:name w:val="norm"/>
    <w:basedOn w:val="a0"/>
    <w:uiPriority w:val="99"/>
    <w:rsid w:val="00C40C1F"/>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C40C1F"/>
    <w:pPr>
      <w:spacing w:before="100" w:after="100"/>
      <w:jc w:val="both"/>
    </w:pPr>
    <w:rPr>
      <w:rFonts w:ascii="Verdana" w:hAnsi="Verdana"/>
      <w:color w:val="000000"/>
      <w:szCs w:val="20"/>
    </w:rPr>
  </w:style>
  <w:style w:type="paragraph" w:customStyle="1" w:styleId="12">
    <w:name w:val="текст таблицы 1"/>
    <w:basedOn w:val="ac"/>
    <w:uiPriority w:val="99"/>
    <w:rsid w:val="00C40C1F"/>
    <w:pPr>
      <w:spacing w:line="264" w:lineRule="auto"/>
    </w:pPr>
    <w:rPr>
      <w:snapToGrid w:val="0"/>
      <w:lang w:val="ru-RU"/>
    </w:rPr>
  </w:style>
  <w:style w:type="paragraph" w:customStyle="1" w:styleId="12pt">
    <w:name w:val="Стиль 12 pt по ширине"/>
    <w:basedOn w:val="a0"/>
    <w:uiPriority w:val="99"/>
    <w:rsid w:val="00C40C1F"/>
    <w:pPr>
      <w:spacing w:line="264" w:lineRule="auto"/>
      <w:ind w:firstLine="709"/>
      <w:jc w:val="both"/>
    </w:pPr>
    <w:rPr>
      <w:szCs w:val="20"/>
    </w:rPr>
  </w:style>
  <w:style w:type="character" w:styleId="aff7">
    <w:name w:val="Emphasis"/>
    <w:uiPriority w:val="20"/>
    <w:qFormat/>
    <w:rsid w:val="00C40C1F"/>
    <w:rPr>
      <w:i/>
      <w:iCs/>
    </w:rPr>
  </w:style>
  <w:style w:type="paragraph" w:customStyle="1" w:styleId="newstext2">
    <w:name w:val="newstext2"/>
    <w:basedOn w:val="a0"/>
    <w:uiPriority w:val="99"/>
    <w:rsid w:val="00C40C1F"/>
    <w:pPr>
      <w:spacing w:before="100" w:beforeAutospacing="1" w:after="100" w:afterAutospacing="1"/>
      <w:ind w:left="100" w:right="100"/>
      <w:jc w:val="both"/>
    </w:pPr>
    <w:rPr>
      <w:rFonts w:ascii="Arial" w:hAnsi="Arial" w:cs="Arial"/>
      <w:color w:val="000000"/>
      <w:sz w:val="20"/>
      <w:szCs w:val="20"/>
    </w:rPr>
  </w:style>
  <w:style w:type="paragraph" w:styleId="aff8">
    <w:name w:val="Balloon Text"/>
    <w:basedOn w:val="a0"/>
    <w:link w:val="aff9"/>
    <w:uiPriority w:val="99"/>
    <w:unhideWhenUsed/>
    <w:rsid w:val="00C40C1F"/>
    <w:rPr>
      <w:rFonts w:ascii="Tahoma" w:hAnsi="Tahoma" w:cs="Tahoma"/>
      <w:sz w:val="16"/>
      <w:szCs w:val="16"/>
      <w:lang w:val="en-US"/>
    </w:rPr>
  </w:style>
  <w:style w:type="character" w:customStyle="1" w:styleId="aff9">
    <w:name w:val="Текст выноски Знак"/>
    <w:link w:val="aff8"/>
    <w:uiPriority w:val="99"/>
    <w:rsid w:val="00C40C1F"/>
    <w:rPr>
      <w:rFonts w:ascii="Tahoma" w:eastAsia="Times New Roman" w:hAnsi="Tahoma" w:cs="Tahoma"/>
      <w:sz w:val="16"/>
      <w:szCs w:val="16"/>
      <w:lang w:val="en-US"/>
    </w:rPr>
  </w:style>
  <w:style w:type="character" w:customStyle="1" w:styleId="affa">
    <w:name w:val="Знак Знак Знак"/>
    <w:rsid w:val="00C40C1F"/>
    <w:rPr>
      <w:b/>
      <w:bCs/>
      <w:lang w:val="en-US" w:eastAsia="ru-RU" w:bidi="ar-SA"/>
    </w:rPr>
  </w:style>
  <w:style w:type="paragraph" w:customStyle="1" w:styleId="BodyTextIndent32">
    <w:name w:val="Body Text Indent 32"/>
    <w:basedOn w:val="a0"/>
    <w:uiPriority w:val="99"/>
    <w:rsid w:val="00C40C1F"/>
    <w:pPr>
      <w:spacing w:line="360" w:lineRule="atLeast"/>
      <w:ind w:firstLine="709"/>
      <w:jc w:val="both"/>
    </w:pPr>
    <w:rPr>
      <w:snapToGrid w:val="0"/>
      <w:szCs w:val="20"/>
    </w:rPr>
  </w:style>
  <w:style w:type="paragraph" w:customStyle="1" w:styleId="p2">
    <w:name w:val="p2"/>
    <w:basedOn w:val="a0"/>
    <w:uiPriority w:val="99"/>
    <w:rsid w:val="00C40C1F"/>
    <w:pPr>
      <w:spacing w:before="60" w:after="60"/>
      <w:ind w:firstLine="375"/>
      <w:jc w:val="both"/>
    </w:pPr>
    <w:rPr>
      <w:rFonts w:ascii="Tahoma" w:hAnsi="Tahoma" w:cs="Tahoma"/>
      <w:sz w:val="16"/>
      <w:szCs w:val="16"/>
    </w:rPr>
  </w:style>
  <w:style w:type="paragraph" w:customStyle="1" w:styleId="p3">
    <w:name w:val="p3"/>
    <w:basedOn w:val="a0"/>
    <w:uiPriority w:val="99"/>
    <w:rsid w:val="00C40C1F"/>
    <w:pPr>
      <w:ind w:firstLine="375"/>
      <w:jc w:val="both"/>
    </w:pPr>
    <w:rPr>
      <w:rFonts w:ascii="Tahoma" w:hAnsi="Tahoma" w:cs="Tahoma"/>
      <w:sz w:val="16"/>
      <w:szCs w:val="16"/>
    </w:rPr>
  </w:style>
  <w:style w:type="paragraph" w:customStyle="1" w:styleId="13">
    <w:name w:val="Стиль1"/>
    <w:basedOn w:val="a0"/>
    <w:uiPriority w:val="99"/>
    <w:rsid w:val="00C40C1F"/>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C40C1F"/>
    <w:pPr>
      <w:spacing w:before="120" w:after="120" w:line="264" w:lineRule="auto"/>
      <w:ind w:firstLine="720"/>
    </w:pPr>
    <w:rPr>
      <w:b/>
      <w:bCs/>
    </w:rPr>
  </w:style>
  <w:style w:type="paragraph" w:styleId="affb">
    <w:name w:val="No Spacing"/>
    <w:link w:val="affc"/>
    <w:uiPriority w:val="1"/>
    <w:qFormat/>
    <w:rsid w:val="00C40C1F"/>
    <w:rPr>
      <w:sz w:val="22"/>
      <w:szCs w:val="22"/>
      <w:lang w:eastAsia="en-US"/>
    </w:rPr>
  </w:style>
  <w:style w:type="character" w:customStyle="1" w:styleId="affc">
    <w:name w:val="Без интервала Знак"/>
    <w:link w:val="affb"/>
    <w:uiPriority w:val="1"/>
    <w:rsid w:val="00066CA4"/>
    <w:rPr>
      <w:sz w:val="22"/>
      <w:szCs w:val="22"/>
      <w:lang w:val="ru-RU" w:eastAsia="en-US" w:bidi="ar-SA"/>
    </w:rPr>
  </w:style>
  <w:style w:type="paragraph" w:customStyle="1" w:styleId="002">
    <w:name w:val="00_Загол_2"/>
    <w:basedOn w:val="a0"/>
    <w:uiPriority w:val="99"/>
    <w:rsid w:val="00C40C1F"/>
    <w:pPr>
      <w:tabs>
        <w:tab w:val="center" w:pos="6634"/>
      </w:tabs>
      <w:spacing w:after="120"/>
      <w:jc w:val="center"/>
    </w:pPr>
    <w:rPr>
      <w:sz w:val="18"/>
      <w:szCs w:val="20"/>
    </w:rPr>
  </w:style>
  <w:style w:type="paragraph" w:customStyle="1" w:styleId="14">
    <w:name w:val="КДЗаг1"/>
    <w:uiPriority w:val="99"/>
    <w:rsid w:val="00C40C1F"/>
    <w:pPr>
      <w:jc w:val="center"/>
    </w:pPr>
    <w:rPr>
      <w:rFonts w:ascii="Arial" w:eastAsia="Times New Roman" w:hAnsi="Arial"/>
      <w:b/>
      <w:caps/>
      <w:noProof/>
      <w:sz w:val="22"/>
    </w:rPr>
  </w:style>
  <w:style w:type="character" w:customStyle="1" w:styleId="dsubtitle">
    <w:name w:val="d_subtitle"/>
    <w:rsid w:val="00C40C1F"/>
    <w:rPr>
      <w:b w:val="0"/>
      <w:bCs w:val="0"/>
      <w:sz w:val="28"/>
      <w:szCs w:val="28"/>
    </w:rPr>
  </w:style>
  <w:style w:type="paragraph" w:styleId="affd">
    <w:name w:val="Normal Indent"/>
    <w:basedOn w:val="a0"/>
    <w:rsid w:val="00C40C1F"/>
    <w:pPr>
      <w:ind w:left="708"/>
    </w:pPr>
  </w:style>
  <w:style w:type="character" w:customStyle="1" w:styleId="19">
    <w:name w:val="Знак Знак19"/>
    <w:locked/>
    <w:rsid w:val="00C40C1F"/>
    <w:rPr>
      <w:rFonts w:ascii="Arial" w:hAnsi="Arial" w:cs="Arial"/>
      <w:b/>
      <w:bCs/>
      <w:sz w:val="26"/>
      <w:szCs w:val="26"/>
      <w:lang w:val="en-US" w:eastAsia="ru-RU" w:bidi="ar-SA"/>
    </w:rPr>
  </w:style>
  <w:style w:type="paragraph" w:customStyle="1" w:styleId="Pa8">
    <w:name w:val="Pa8"/>
    <w:basedOn w:val="a0"/>
    <w:next w:val="a0"/>
    <w:uiPriority w:val="99"/>
    <w:rsid w:val="00C40C1F"/>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C40C1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E3148D"/>
    <w:rPr>
      <w:rFonts w:ascii="Arial" w:eastAsia="Times New Roman" w:hAnsi="Arial" w:cs="Arial"/>
    </w:rPr>
  </w:style>
  <w:style w:type="paragraph" w:customStyle="1" w:styleId="BodyText24">
    <w:name w:val="Body Text 24"/>
    <w:basedOn w:val="a0"/>
    <w:uiPriority w:val="99"/>
    <w:rsid w:val="00C40C1F"/>
    <w:pPr>
      <w:widowControl w:val="0"/>
      <w:spacing w:before="120" w:line="336" w:lineRule="auto"/>
      <w:ind w:firstLine="720"/>
      <w:jc w:val="both"/>
    </w:pPr>
    <w:rPr>
      <w:sz w:val="28"/>
      <w:szCs w:val="20"/>
    </w:rPr>
  </w:style>
  <w:style w:type="paragraph" w:customStyle="1" w:styleId="affe">
    <w:name w:val="Таблица"/>
    <w:basedOn w:val="a0"/>
    <w:uiPriority w:val="99"/>
    <w:rsid w:val="00C40C1F"/>
    <w:pPr>
      <w:widowControl w:val="0"/>
      <w:spacing w:line="264" w:lineRule="auto"/>
      <w:jc w:val="both"/>
    </w:pPr>
    <w:rPr>
      <w:szCs w:val="20"/>
    </w:rPr>
  </w:style>
  <w:style w:type="paragraph" w:styleId="afff">
    <w:name w:val="Document Map"/>
    <w:basedOn w:val="a0"/>
    <w:link w:val="afff0"/>
    <w:uiPriority w:val="99"/>
    <w:rsid w:val="00C40C1F"/>
    <w:pPr>
      <w:shd w:val="clear" w:color="auto" w:fill="000080"/>
    </w:pPr>
    <w:rPr>
      <w:rFonts w:ascii="Tahoma" w:hAnsi="Tahoma" w:cs="Tahoma"/>
    </w:rPr>
  </w:style>
  <w:style w:type="character" w:customStyle="1" w:styleId="afff0">
    <w:name w:val="Схема документа Знак"/>
    <w:link w:val="afff"/>
    <w:uiPriority w:val="99"/>
    <w:rsid w:val="00C40C1F"/>
    <w:rPr>
      <w:rFonts w:ascii="Tahoma" w:eastAsia="Times New Roman" w:hAnsi="Tahoma" w:cs="Tahoma"/>
      <w:sz w:val="24"/>
      <w:szCs w:val="24"/>
      <w:shd w:val="clear" w:color="auto" w:fill="000080"/>
    </w:rPr>
  </w:style>
  <w:style w:type="paragraph" w:styleId="afff1">
    <w:name w:val="Plain Text"/>
    <w:basedOn w:val="a0"/>
    <w:link w:val="afff2"/>
    <w:uiPriority w:val="99"/>
    <w:rsid w:val="00C40C1F"/>
    <w:rPr>
      <w:rFonts w:ascii="Courier New" w:hAnsi="Courier New" w:cs="Courier New"/>
      <w:sz w:val="20"/>
      <w:szCs w:val="20"/>
      <w:lang w:val="en-US" w:eastAsia="en-US"/>
    </w:rPr>
  </w:style>
  <w:style w:type="character" w:customStyle="1" w:styleId="afff2">
    <w:name w:val="Текст Знак"/>
    <w:link w:val="afff1"/>
    <w:uiPriority w:val="99"/>
    <w:rsid w:val="00C40C1F"/>
    <w:rPr>
      <w:rFonts w:ascii="Courier New" w:eastAsia="Times New Roman" w:hAnsi="Courier New" w:cs="Courier New"/>
      <w:lang w:val="en-US" w:eastAsia="en-US"/>
    </w:rPr>
  </w:style>
  <w:style w:type="paragraph" w:customStyle="1" w:styleId="-">
    <w:name w:val="- Список"/>
    <w:basedOn w:val="a0"/>
    <w:uiPriority w:val="99"/>
    <w:rsid w:val="00C40C1F"/>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3">
    <w:name w:val="Block Text"/>
    <w:basedOn w:val="a0"/>
    <w:uiPriority w:val="99"/>
    <w:rsid w:val="00C40C1F"/>
    <w:pPr>
      <w:ind w:left="1800" w:right="-185"/>
      <w:jc w:val="both"/>
    </w:pPr>
    <w:rPr>
      <w:i/>
      <w:iCs/>
    </w:rPr>
  </w:style>
  <w:style w:type="paragraph" w:customStyle="1" w:styleId="xl22">
    <w:name w:val="xl22"/>
    <w:basedOn w:val="a0"/>
    <w:uiPriority w:val="99"/>
    <w:rsid w:val="00C40C1F"/>
    <w:pPr>
      <w:spacing w:before="100" w:beforeAutospacing="1" w:after="100" w:afterAutospacing="1"/>
    </w:pPr>
    <w:rPr>
      <w:rFonts w:eastAsia="Arial Unicode MS"/>
    </w:rPr>
  </w:style>
  <w:style w:type="paragraph" w:customStyle="1" w:styleId="afff4">
    <w:name w:val="шапка"/>
    <w:basedOn w:val="a0"/>
    <w:uiPriority w:val="99"/>
    <w:rsid w:val="00C40C1F"/>
    <w:pPr>
      <w:autoSpaceDE w:val="0"/>
      <w:autoSpaceDN w:val="0"/>
      <w:spacing w:before="40" w:after="80"/>
    </w:pPr>
    <w:rPr>
      <w:rFonts w:ascii="Arial" w:hAnsi="Arial" w:cs="Arial"/>
      <w:sz w:val="22"/>
      <w:szCs w:val="22"/>
    </w:rPr>
  </w:style>
  <w:style w:type="paragraph" w:customStyle="1" w:styleId="ConsNormal">
    <w:name w:val="ConsNormal"/>
    <w:uiPriority w:val="99"/>
    <w:rsid w:val="00C40C1F"/>
    <w:pPr>
      <w:widowControl w:val="0"/>
      <w:autoSpaceDE w:val="0"/>
      <w:autoSpaceDN w:val="0"/>
      <w:adjustRightInd w:val="0"/>
      <w:ind w:right="19772" w:firstLine="720"/>
    </w:pPr>
    <w:rPr>
      <w:rFonts w:ascii="Arial" w:eastAsia="Times New Roman" w:hAnsi="Arial" w:cs="Arial"/>
    </w:rPr>
  </w:style>
  <w:style w:type="paragraph" w:customStyle="1" w:styleId="afff5">
    <w:name w:val="лист"/>
    <w:basedOn w:val="a0"/>
    <w:uiPriority w:val="99"/>
    <w:rsid w:val="00C40C1F"/>
    <w:pPr>
      <w:ind w:firstLine="720"/>
      <w:jc w:val="both"/>
    </w:pPr>
    <w:rPr>
      <w:szCs w:val="20"/>
    </w:rPr>
  </w:style>
  <w:style w:type="paragraph" w:customStyle="1" w:styleId="MainTitle">
    <w:name w:val="Main Title"/>
    <w:basedOn w:val="a0"/>
    <w:uiPriority w:val="99"/>
    <w:rsid w:val="00C40C1F"/>
    <w:pPr>
      <w:jc w:val="center"/>
    </w:pPr>
    <w:rPr>
      <w:rFonts w:ascii="Verdana" w:hAnsi="Verdana"/>
      <w:b/>
      <w:bCs/>
      <w:color w:val="008000"/>
      <w:sz w:val="56"/>
      <w:szCs w:val="56"/>
    </w:rPr>
  </w:style>
  <w:style w:type="paragraph" w:customStyle="1" w:styleId="afff6">
    <w:name w:val="Основной"/>
    <w:basedOn w:val="a0"/>
    <w:link w:val="afff7"/>
    <w:autoRedefine/>
    <w:qFormat/>
    <w:rsid w:val="00C47B5F"/>
    <w:pPr>
      <w:ind w:firstLine="28"/>
    </w:pPr>
    <w:rPr>
      <w:sz w:val="36"/>
      <w:szCs w:val="36"/>
    </w:rPr>
  </w:style>
  <w:style w:type="character" w:customStyle="1" w:styleId="afff7">
    <w:name w:val="Основной Знак"/>
    <w:link w:val="afff6"/>
    <w:rsid w:val="00C47B5F"/>
    <w:rPr>
      <w:rFonts w:ascii="Times New Roman" w:eastAsia="Times New Roman" w:hAnsi="Times New Roman"/>
      <w:sz w:val="36"/>
      <w:szCs w:val="36"/>
    </w:rPr>
  </w:style>
  <w:style w:type="character" w:customStyle="1" w:styleId="text1">
    <w:name w:val="text1"/>
    <w:rsid w:val="00C40C1F"/>
    <w:rPr>
      <w:rFonts w:ascii="Verdana" w:hAnsi="Verdana" w:hint="default"/>
      <w:color w:val="333333"/>
      <w:sz w:val="18"/>
      <w:szCs w:val="18"/>
    </w:rPr>
  </w:style>
  <w:style w:type="character" w:customStyle="1" w:styleId="apple-style-span">
    <w:name w:val="apple-style-span"/>
    <w:basedOn w:val="a1"/>
    <w:rsid w:val="00C40C1F"/>
  </w:style>
  <w:style w:type="paragraph" w:customStyle="1" w:styleId="afff8">
    <w:name w:val="Знак Знак Знак Знак Знак Знак"/>
    <w:basedOn w:val="a0"/>
    <w:rsid w:val="00C40C1F"/>
    <w:rPr>
      <w:rFonts w:ascii="Verdana" w:hAnsi="Verdana" w:cs="Verdana"/>
      <w:sz w:val="20"/>
      <w:szCs w:val="20"/>
      <w:lang w:val="en-US" w:eastAsia="en-US"/>
    </w:rPr>
  </w:style>
  <w:style w:type="paragraph" w:customStyle="1" w:styleId="110">
    <w:name w:val="Знак11"/>
    <w:basedOn w:val="a0"/>
    <w:rsid w:val="00C40C1F"/>
    <w:pPr>
      <w:spacing w:after="160" w:line="240" w:lineRule="exact"/>
    </w:pPr>
    <w:rPr>
      <w:rFonts w:ascii="Verdana" w:hAnsi="Verdana"/>
      <w:sz w:val="20"/>
      <w:szCs w:val="20"/>
      <w:lang w:val="en-US" w:eastAsia="en-US"/>
    </w:rPr>
  </w:style>
  <w:style w:type="character" w:customStyle="1" w:styleId="apple-converted-space">
    <w:name w:val="apple-converted-space"/>
    <w:basedOn w:val="a1"/>
    <w:rsid w:val="00C40C1F"/>
  </w:style>
  <w:style w:type="paragraph" w:customStyle="1" w:styleId="afff9">
    <w:name w:val="Таблицы (моноширинный)"/>
    <w:basedOn w:val="a0"/>
    <w:next w:val="a0"/>
    <w:uiPriority w:val="99"/>
    <w:rsid w:val="00C40C1F"/>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C40C1F"/>
    <w:pPr>
      <w:widowControl w:val="0"/>
      <w:autoSpaceDE w:val="0"/>
      <w:autoSpaceDN w:val="0"/>
      <w:adjustRightInd w:val="0"/>
    </w:pPr>
    <w:rPr>
      <w:rFonts w:ascii="Courier New" w:eastAsia="Times New Roman" w:hAnsi="Courier New" w:cs="Courier New"/>
    </w:rPr>
  </w:style>
  <w:style w:type="paragraph" w:customStyle="1" w:styleId="S">
    <w:name w:val="S_Обычный"/>
    <w:basedOn w:val="a0"/>
    <w:link w:val="S0"/>
    <w:autoRedefine/>
    <w:qFormat/>
    <w:rsid w:val="00BD2EA1"/>
    <w:pPr>
      <w:suppressAutoHyphens/>
      <w:ind w:left="-57" w:right="-57" w:firstLine="624"/>
      <w:jc w:val="both"/>
    </w:pPr>
    <w:rPr>
      <w:bCs/>
      <w:color w:val="010101"/>
      <w:sz w:val="28"/>
      <w:szCs w:val="28"/>
      <w:shd w:val="clear" w:color="auto" w:fill="FFFFFF"/>
      <w:lang w:eastAsia="ar-SA"/>
    </w:rPr>
  </w:style>
  <w:style w:type="paragraph" w:customStyle="1" w:styleId="S1">
    <w:name w:val="S_Маркированный"/>
    <w:basedOn w:val="a0"/>
    <w:link w:val="S10"/>
    <w:autoRedefine/>
    <w:qFormat/>
    <w:rsid w:val="00C40C1F"/>
    <w:pPr>
      <w:tabs>
        <w:tab w:val="left" w:pos="0"/>
      </w:tabs>
      <w:suppressAutoHyphens/>
      <w:ind w:firstLine="709"/>
      <w:jc w:val="both"/>
    </w:pPr>
    <w:rPr>
      <w:bCs/>
      <w:iCs/>
      <w:sz w:val="28"/>
      <w:szCs w:val="28"/>
      <w:lang w:eastAsia="ar-SA"/>
    </w:rPr>
  </w:style>
  <w:style w:type="character" w:customStyle="1" w:styleId="S10">
    <w:name w:val="S_Маркированный Знак1"/>
    <w:link w:val="S1"/>
    <w:locked/>
    <w:rsid w:val="00B50E75"/>
    <w:rPr>
      <w:rFonts w:ascii="Times New Roman" w:eastAsia="Times New Roman" w:hAnsi="Times New Roman"/>
      <w:bCs/>
      <w:i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C40C1F"/>
    <w:pPr>
      <w:spacing w:after="160" w:line="240" w:lineRule="exact"/>
    </w:pPr>
    <w:rPr>
      <w:rFonts w:ascii="Verdana" w:hAnsi="Verdana"/>
      <w:sz w:val="20"/>
      <w:szCs w:val="20"/>
      <w:lang w:val="en-US" w:eastAsia="en-US"/>
    </w:rPr>
  </w:style>
  <w:style w:type="paragraph" w:styleId="afffa">
    <w:name w:val="TOC Heading"/>
    <w:basedOn w:val="1"/>
    <w:next w:val="a0"/>
    <w:uiPriority w:val="39"/>
    <w:semiHidden/>
    <w:unhideWhenUsed/>
    <w:qFormat/>
    <w:rsid w:val="00C40C1F"/>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CB619B"/>
  </w:style>
  <w:style w:type="character" w:customStyle="1" w:styleId="editsection">
    <w:name w:val="editsection"/>
    <w:basedOn w:val="a1"/>
    <w:rsid w:val="00CB619B"/>
  </w:style>
  <w:style w:type="paragraph" w:customStyle="1" w:styleId="732">
    <w:name w:val="7.32 Абзац"/>
    <w:basedOn w:val="a0"/>
    <w:uiPriority w:val="99"/>
    <w:rsid w:val="00CB619B"/>
    <w:pPr>
      <w:spacing w:before="60" w:after="60"/>
      <w:ind w:firstLine="709"/>
      <w:jc w:val="both"/>
    </w:pPr>
    <w:rPr>
      <w:szCs w:val="20"/>
      <w:lang w:val="en-US" w:eastAsia="en-US" w:bidi="en-US"/>
    </w:rPr>
  </w:style>
  <w:style w:type="character" w:customStyle="1" w:styleId="la">
    <w:name w:val="la"/>
    <w:rsid w:val="00CB619B"/>
    <w:rPr>
      <w:rFonts w:ascii="Arial" w:hAnsi="Arial" w:cs="Arial" w:hint="default"/>
    </w:rPr>
  </w:style>
  <w:style w:type="character" w:customStyle="1" w:styleId="sla">
    <w:name w:val="sla"/>
    <w:rsid w:val="00CB619B"/>
    <w:rPr>
      <w:rFonts w:ascii="Arial" w:hAnsi="Arial" w:cs="Arial" w:hint="default"/>
    </w:rPr>
  </w:style>
  <w:style w:type="paragraph" w:customStyle="1" w:styleId="consplusnormal1">
    <w:name w:val="consplusnormal1"/>
    <w:basedOn w:val="a0"/>
    <w:uiPriority w:val="99"/>
    <w:rsid w:val="00CB619B"/>
    <w:pPr>
      <w:autoSpaceDE w:val="0"/>
      <w:ind w:firstLine="720"/>
    </w:pPr>
    <w:rPr>
      <w:rFonts w:ascii="Arial" w:hAnsi="Arial" w:cs="Arial"/>
      <w:sz w:val="20"/>
      <w:szCs w:val="20"/>
    </w:rPr>
  </w:style>
  <w:style w:type="paragraph" w:customStyle="1" w:styleId="ConsPlusTitle">
    <w:name w:val="ConsPlusTitle"/>
    <w:uiPriority w:val="99"/>
    <w:rsid w:val="00823D64"/>
    <w:pPr>
      <w:widowControl w:val="0"/>
      <w:autoSpaceDE w:val="0"/>
      <w:autoSpaceDN w:val="0"/>
      <w:adjustRightInd w:val="0"/>
    </w:pPr>
    <w:rPr>
      <w:rFonts w:eastAsia="Times New Roman" w:cs="Calibri"/>
      <w:b/>
      <w:bCs/>
      <w:sz w:val="22"/>
      <w:szCs w:val="22"/>
    </w:rPr>
  </w:style>
  <w:style w:type="paragraph" w:customStyle="1" w:styleId="15">
    <w:name w:val="Знак Знак Знак1 Знак"/>
    <w:basedOn w:val="a0"/>
    <w:uiPriority w:val="99"/>
    <w:rsid w:val="00AF4321"/>
    <w:pPr>
      <w:spacing w:after="160" w:line="240" w:lineRule="exact"/>
    </w:pPr>
    <w:rPr>
      <w:rFonts w:ascii="Arial" w:hAnsi="Arial" w:cs="Arial"/>
      <w:sz w:val="20"/>
      <w:szCs w:val="20"/>
      <w:lang w:val="en-US" w:eastAsia="en-US"/>
    </w:rPr>
  </w:style>
  <w:style w:type="paragraph" w:customStyle="1" w:styleId="26">
    <w:name w:val="Знак Знак Знак2"/>
    <w:basedOn w:val="a0"/>
    <w:uiPriority w:val="99"/>
    <w:rsid w:val="003B4F32"/>
    <w:pPr>
      <w:spacing w:after="160" w:line="240" w:lineRule="exact"/>
    </w:pPr>
    <w:rPr>
      <w:rFonts w:ascii="Verdana" w:hAnsi="Verdana"/>
      <w:sz w:val="20"/>
      <w:szCs w:val="20"/>
      <w:lang w:val="en-US" w:eastAsia="en-US"/>
    </w:rPr>
  </w:style>
  <w:style w:type="paragraph" w:customStyle="1" w:styleId="afffb">
    <w:name w:val="Знак Знак Знак Знак"/>
    <w:basedOn w:val="a0"/>
    <w:uiPriority w:val="99"/>
    <w:rsid w:val="002C3927"/>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241A5F"/>
  </w:style>
  <w:style w:type="paragraph" w:customStyle="1" w:styleId="artx">
    <w:name w:val="artx"/>
    <w:basedOn w:val="a0"/>
    <w:uiPriority w:val="99"/>
    <w:rsid w:val="00241A5F"/>
    <w:pPr>
      <w:spacing w:before="100" w:beforeAutospacing="1" w:after="100" w:afterAutospacing="1"/>
    </w:pPr>
  </w:style>
  <w:style w:type="character" w:customStyle="1" w:styleId="company-subtitle">
    <w:name w:val="company-subtitle"/>
    <w:basedOn w:val="a1"/>
    <w:rsid w:val="00241A5F"/>
  </w:style>
  <w:style w:type="character" w:customStyle="1" w:styleId="pay-require">
    <w:name w:val="pay-require"/>
    <w:basedOn w:val="a1"/>
    <w:rsid w:val="00241A5F"/>
  </w:style>
  <w:style w:type="paragraph" w:customStyle="1" w:styleId="font10">
    <w:name w:val="font10"/>
    <w:basedOn w:val="a0"/>
    <w:uiPriority w:val="99"/>
    <w:rsid w:val="00241A5F"/>
    <w:pPr>
      <w:spacing w:before="100" w:beforeAutospacing="1" w:after="100" w:afterAutospacing="1"/>
    </w:pPr>
  </w:style>
  <w:style w:type="character" w:customStyle="1" w:styleId="cline">
    <w:name w:val="cline"/>
    <w:basedOn w:val="a1"/>
    <w:rsid w:val="00241A5F"/>
  </w:style>
  <w:style w:type="character" w:customStyle="1" w:styleId="noaccess">
    <w:name w:val="noaccess"/>
    <w:basedOn w:val="a1"/>
    <w:rsid w:val="00241A5F"/>
  </w:style>
  <w:style w:type="character" w:customStyle="1" w:styleId="margin-left5">
    <w:name w:val="margin-left5"/>
    <w:basedOn w:val="a1"/>
    <w:rsid w:val="00241A5F"/>
  </w:style>
  <w:style w:type="paragraph" w:customStyle="1" w:styleId="grey">
    <w:name w:val="grey"/>
    <w:basedOn w:val="a0"/>
    <w:uiPriority w:val="99"/>
    <w:rsid w:val="00241A5F"/>
    <w:pPr>
      <w:spacing w:before="100" w:beforeAutospacing="1" w:after="100" w:afterAutospacing="1"/>
    </w:pPr>
  </w:style>
  <w:style w:type="character" w:customStyle="1" w:styleId="y5black">
    <w:name w:val="y5_black"/>
    <w:basedOn w:val="a1"/>
    <w:rsid w:val="00241A5F"/>
  </w:style>
  <w:style w:type="character" w:customStyle="1" w:styleId="url">
    <w:name w:val="url"/>
    <w:basedOn w:val="a1"/>
    <w:rsid w:val="00241A5F"/>
  </w:style>
  <w:style w:type="character" w:customStyle="1" w:styleId="url48466191">
    <w:name w:val="url_48466191"/>
    <w:basedOn w:val="a1"/>
    <w:rsid w:val="00241A5F"/>
  </w:style>
  <w:style w:type="paragraph" w:customStyle="1" w:styleId="style1">
    <w:name w:val="style1"/>
    <w:basedOn w:val="a0"/>
    <w:uiPriority w:val="99"/>
    <w:rsid w:val="00617C28"/>
    <w:pPr>
      <w:spacing w:before="100" w:beforeAutospacing="1" w:after="100" w:afterAutospacing="1"/>
    </w:pPr>
  </w:style>
  <w:style w:type="paragraph" w:styleId="z-">
    <w:name w:val="HTML Top of Form"/>
    <w:basedOn w:val="a0"/>
    <w:next w:val="a0"/>
    <w:link w:val="z-0"/>
    <w:hidden/>
    <w:uiPriority w:val="99"/>
    <w:unhideWhenUsed/>
    <w:rsid w:val="00BE02E8"/>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BE02E8"/>
    <w:rPr>
      <w:rFonts w:ascii="Arial" w:eastAsia="Times New Roman" w:hAnsi="Arial" w:cs="Arial"/>
      <w:vanish/>
      <w:sz w:val="16"/>
      <w:szCs w:val="16"/>
    </w:rPr>
  </w:style>
  <w:style w:type="paragraph" w:styleId="z-1">
    <w:name w:val="HTML Bottom of Form"/>
    <w:basedOn w:val="a0"/>
    <w:next w:val="a0"/>
    <w:link w:val="z-2"/>
    <w:hidden/>
    <w:uiPriority w:val="99"/>
    <w:unhideWhenUsed/>
    <w:rsid w:val="00BE02E8"/>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BE02E8"/>
    <w:rPr>
      <w:rFonts w:ascii="Arial" w:eastAsia="Times New Roman" w:hAnsi="Arial" w:cs="Arial"/>
      <w:vanish/>
      <w:sz w:val="16"/>
      <w:szCs w:val="16"/>
    </w:rPr>
  </w:style>
  <w:style w:type="paragraph" w:styleId="afffc">
    <w:name w:val="endnote text"/>
    <w:basedOn w:val="a0"/>
    <w:link w:val="afffd"/>
    <w:uiPriority w:val="99"/>
    <w:unhideWhenUsed/>
    <w:rsid w:val="00BE02E8"/>
    <w:rPr>
      <w:rFonts w:ascii="Calibri" w:eastAsia="Calibri" w:hAnsi="Calibri"/>
      <w:sz w:val="20"/>
      <w:szCs w:val="20"/>
      <w:lang w:eastAsia="en-US"/>
    </w:rPr>
  </w:style>
  <w:style w:type="character" w:customStyle="1" w:styleId="afffd">
    <w:name w:val="Текст концевой сноски Знак"/>
    <w:link w:val="afffc"/>
    <w:uiPriority w:val="99"/>
    <w:rsid w:val="00BE02E8"/>
    <w:rPr>
      <w:lang w:eastAsia="en-US"/>
    </w:rPr>
  </w:style>
  <w:style w:type="paragraph" w:customStyle="1" w:styleId="afffe">
    <w:name w:val="Стиль Список без номера"/>
    <w:basedOn w:val="a0"/>
    <w:uiPriority w:val="99"/>
    <w:rsid w:val="00BE02E8"/>
    <w:pPr>
      <w:overflowPunct w:val="0"/>
      <w:autoSpaceDE w:val="0"/>
      <w:autoSpaceDN w:val="0"/>
      <w:adjustRightInd w:val="0"/>
      <w:spacing w:line="360" w:lineRule="auto"/>
      <w:ind w:left="708" w:hanging="425"/>
      <w:jc w:val="both"/>
      <w:textAlignment w:val="baseline"/>
    </w:pPr>
    <w:rPr>
      <w:sz w:val="28"/>
      <w:szCs w:val="20"/>
    </w:rPr>
  </w:style>
  <w:style w:type="paragraph" w:customStyle="1" w:styleId="16">
    <w:name w:val="Основной текст1"/>
    <w:basedOn w:val="a0"/>
    <w:rsid w:val="00BE02E8"/>
    <w:pPr>
      <w:spacing w:before="120"/>
      <w:ind w:firstLine="567"/>
      <w:jc w:val="both"/>
    </w:pPr>
    <w:rPr>
      <w:sz w:val="28"/>
      <w:szCs w:val="20"/>
    </w:rPr>
  </w:style>
  <w:style w:type="paragraph" w:customStyle="1" w:styleId="17">
    <w:name w:val="1"/>
    <w:basedOn w:val="a0"/>
    <w:uiPriority w:val="99"/>
    <w:rsid w:val="00BE02E8"/>
    <w:pPr>
      <w:ind w:firstLine="851"/>
      <w:jc w:val="both"/>
    </w:pPr>
    <w:rPr>
      <w:rFonts w:ascii="Arial" w:hAnsi="Arial"/>
      <w:szCs w:val="20"/>
    </w:rPr>
  </w:style>
  <w:style w:type="paragraph" w:customStyle="1" w:styleId="Default">
    <w:name w:val="Default"/>
    <w:rsid w:val="00BE02E8"/>
    <w:pPr>
      <w:autoSpaceDE w:val="0"/>
      <w:autoSpaceDN w:val="0"/>
      <w:adjustRightInd w:val="0"/>
    </w:pPr>
    <w:rPr>
      <w:rFonts w:ascii="Times New Roman" w:hAnsi="Times New Roman"/>
      <w:color w:val="000000"/>
      <w:sz w:val="24"/>
      <w:szCs w:val="24"/>
    </w:rPr>
  </w:style>
  <w:style w:type="paragraph" w:customStyle="1" w:styleId="Pa13">
    <w:name w:val="Pa13"/>
    <w:basedOn w:val="Default"/>
    <w:next w:val="Default"/>
    <w:uiPriority w:val="99"/>
    <w:rsid w:val="00BE02E8"/>
    <w:pPr>
      <w:spacing w:line="241" w:lineRule="atLeast"/>
    </w:pPr>
    <w:rPr>
      <w:color w:val="auto"/>
    </w:rPr>
  </w:style>
  <w:style w:type="character" w:customStyle="1" w:styleId="A10">
    <w:name w:val="A1"/>
    <w:uiPriority w:val="99"/>
    <w:rsid w:val="00BE02E8"/>
    <w:rPr>
      <w:color w:val="000000"/>
      <w:sz w:val="20"/>
      <w:szCs w:val="20"/>
    </w:rPr>
  </w:style>
  <w:style w:type="paragraph" w:customStyle="1" w:styleId="bb-justify">
    <w:name w:val="bb-justify"/>
    <w:basedOn w:val="a0"/>
    <w:uiPriority w:val="99"/>
    <w:rsid w:val="00BE02E8"/>
    <w:pPr>
      <w:spacing w:before="100" w:beforeAutospacing="1" w:after="100" w:afterAutospacing="1"/>
      <w:jc w:val="both"/>
    </w:pPr>
  </w:style>
  <w:style w:type="paragraph" w:customStyle="1" w:styleId="ConsPlusCell">
    <w:name w:val="ConsPlusCell"/>
    <w:uiPriority w:val="99"/>
    <w:rsid w:val="00BE02E8"/>
    <w:pPr>
      <w:autoSpaceDE w:val="0"/>
      <w:autoSpaceDN w:val="0"/>
      <w:adjustRightInd w:val="0"/>
    </w:pPr>
    <w:rPr>
      <w:rFonts w:ascii="Arial" w:hAnsi="Arial" w:cs="Arial"/>
      <w:lang w:eastAsia="en-US"/>
    </w:rPr>
  </w:style>
  <w:style w:type="paragraph" w:customStyle="1" w:styleId="rvps1401">
    <w:name w:val="rvps1401"/>
    <w:basedOn w:val="a0"/>
    <w:uiPriority w:val="99"/>
    <w:rsid w:val="00BE02E8"/>
    <w:pPr>
      <w:spacing w:after="281"/>
    </w:pPr>
    <w:rPr>
      <w:rFonts w:ascii="Arial" w:hAnsi="Arial" w:cs="Arial"/>
      <w:color w:val="000000"/>
      <w:sz w:val="22"/>
      <w:szCs w:val="22"/>
    </w:rPr>
  </w:style>
  <w:style w:type="paragraph" w:customStyle="1" w:styleId="312">
    <w:name w:val="312"/>
    <w:basedOn w:val="a0"/>
    <w:uiPriority w:val="99"/>
    <w:rsid w:val="00BE02E8"/>
    <w:pPr>
      <w:spacing w:before="107" w:after="107"/>
    </w:pPr>
    <w:rPr>
      <w:rFonts w:ascii="Arial" w:hAnsi="Arial" w:cs="Arial"/>
      <w:color w:val="000000"/>
      <w:sz w:val="20"/>
      <w:szCs w:val="20"/>
    </w:rPr>
  </w:style>
  <w:style w:type="paragraph" w:customStyle="1" w:styleId="affff">
    <w:name w:val="Заголовок статьи"/>
    <w:basedOn w:val="a0"/>
    <w:next w:val="a0"/>
    <w:uiPriority w:val="99"/>
    <w:rsid w:val="00BE02E8"/>
    <w:pPr>
      <w:widowControl w:val="0"/>
      <w:autoSpaceDE w:val="0"/>
      <w:autoSpaceDN w:val="0"/>
      <w:adjustRightInd w:val="0"/>
      <w:ind w:left="1612" w:hanging="892"/>
      <w:jc w:val="both"/>
    </w:pPr>
    <w:rPr>
      <w:rFonts w:ascii="Arial" w:hAnsi="Arial" w:cs="Arial"/>
      <w:sz w:val="20"/>
      <w:szCs w:val="20"/>
    </w:rPr>
  </w:style>
  <w:style w:type="paragraph" w:customStyle="1" w:styleId="affff0">
    <w:name w:val="Комментарий"/>
    <w:basedOn w:val="a0"/>
    <w:next w:val="a0"/>
    <w:uiPriority w:val="99"/>
    <w:rsid w:val="00BE02E8"/>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BE02E8"/>
    <w:pPr>
      <w:numPr>
        <w:numId w:val="1"/>
      </w:numPr>
      <w:spacing w:line="276" w:lineRule="auto"/>
      <w:jc w:val="both"/>
    </w:pPr>
    <w:rPr>
      <w:rFonts w:cs="Calibri"/>
      <w:spacing w:val="20"/>
      <w:sz w:val="28"/>
      <w:szCs w:val="28"/>
      <w:lang w:val="fr-FR"/>
    </w:rPr>
  </w:style>
  <w:style w:type="paragraph" w:customStyle="1" w:styleId="newstext">
    <w:name w:val="newstext"/>
    <w:basedOn w:val="a0"/>
    <w:uiPriority w:val="99"/>
    <w:rsid w:val="00BE02E8"/>
    <w:rPr>
      <w:rFonts w:ascii="Arial" w:hAnsi="Arial" w:cs="Arial"/>
      <w:sz w:val="29"/>
      <w:szCs w:val="29"/>
    </w:rPr>
  </w:style>
  <w:style w:type="paragraph" w:customStyle="1" w:styleId="100">
    <w:name w:val="Текст 10"/>
    <w:basedOn w:val="a0"/>
    <w:uiPriority w:val="99"/>
    <w:rsid w:val="00BE02E8"/>
    <w:pPr>
      <w:spacing w:before="40" w:line="360" w:lineRule="auto"/>
      <w:jc w:val="both"/>
    </w:pPr>
    <w:rPr>
      <w:kern w:val="28"/>
      <w:sz w:val="20"/>
      <w:szCs w:val="20"/>
    </w:rPr>
  </w:style>
  <w:style w:type="paragraph" w:customStyle="1" w:styleId="xl99">
    <w:name w:val="xl99"/>
    <w:basedOn w:val="a0"/>
    <w:rsid w:val="00BE02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rsid w:val="00BE02E8"/>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rsid w:val="0012106D"/>
    <w:pPr>
      <w:spacing w:after="160" w:line="240" w:lineRule="exact"/>
    </w:pPr>
    <w:rPr>
      <w:rFonts w:ascii="Verdana" w:hAnsi="Verdana"/>
      <w:sz w:val="20"/>
      <w:szCs w:val="20"/>
      <w:lang w:val="en-US" w:eastAsia="en-US"/>
    </w:rPr>
  </w:style>
  <w:style w:type="paragraph" w:customStyle="1" w:styleId="font5">
    <w:name w:val="font5"/>
    <w:basedOn w:val="a0"/>
    <w:rsid w:val="00907721"/>
    <w:pPr>
      <w:spacing w:before="100" w:beforeAutospacing="1" w:after="100" w:afterAutospacing="1"/>
    </w:pPr>
    <w:rPr>
      <w:rFonts w:ascii="Tahoma" w:hAnsi="Tahoma" w:cs="Tahoma"/>
      <w:color w:val="000000"/>
      <w:sz w:val="16"/>
      <w:szCs w:val="16"/>
    </w:rPr>
  </w:style>
  <w:style w:type="paragraph" w:customStyle="1" w:styleId="font6">
    <w:name w:val="font6"/>
    <w:basedOn w:val="a0"/>
    <w:rsid w:val="00907721"/>
    <w:pPr>
      <w:spacing w:before="100" w:beforeAutospacing="1" w:after="100" w:afterAutospacing="1"/>
    </w:pPr>
    <w:rPr>
      <w:rFonts w:ascii="Tahoma" w:hAnsi="Tahoma" w:cs="Tahoma"/>
      <w:b/>
      <w:bCs/>
      <w:color w:val="000000"/>
      <w:sz w:val="16"/>
      <w:szCs w:val="16"/>
    </w:rPr>
  </w:style>
  <w:style w:type="paragraph" w:customStyle="1" w:styleId="xl71">
    <w:name w:val="xl71"/>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907721"/>
    <w:pPr>
      <w:shd w:val="clear" w:color="000000" w:fill="FFFFFF"/>
      <w:spacing w:before="100" w:beforeAutospacing="1" w:after="100" w:afterAutospacing="1"/>
      <w:jc w:val="center"/>
      <w:textAlignment w:val="center"/>
    </w:pPr>
  </w:style>
  <w:style w:type="paragraph" w:customStyle="1" w:styleId="xl80">
    <w:name w:val="xl80"/>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907721"/>
    <w:pPr>
      <w:spacing w:before="100" w:beforeAutospacing="1" w:after="100" w:afterAutospacing="1"/>
      <w:textAlignment w:val="center"/>
    </w:pPr>
  </w:style>
  <w:style w:type="paragraph" w:customStyle="1" w:styleId="xl82">
    <w:name w:val="xl82"/>
    <w:basedOn w:val="a0"/>
    <w:rsid w:val="00907721"/>
    <w:pPr>
      <w:shd w:val="clear" w:color="000000" w:fill="B8CCE4"/>
      <w:spacing w:before="100" w:beforeAutospacing="1" w:after="100" w:afterAutospacing="1"/>
      <w:textAlignment w:val="center"/>
    </w:pPr>
  </w:style>
  <w:style w:type="paragraph" w:customStyle="1" w:styleId="xl83">
    <w:name w:val="xl83"/>
    <w:basedOn w:val="a0"/>
    <w:rsid w:val="00907721"/>
    <w:pPr>
      <w:shd w:val="clear" w:color="000000" w:fill="FDE9D9"/>
      <w:spacing w:before="100" w:beforeAutospacing="1" w:after="100" w:afterAutospacing="1"/>
      <w:textAlignment w:val="center"/>
    </w:pPr>
  </w:style>
  <w:style w:type="paragraph" w:customStyle="1" w:styleId="xl84">
    <w:name w:val="xl84"/>
    <w:basedOn w:val="a0"/>
    <w:rsid w:val="00907721"/>
    <w:pPr>
      <w:shd w:val="clear" w:color="000000" w:fill="FFFFFF"/>
      <w:spacing w:before="100" w:beforeAutospacing="1" w:after="100" w:afterAutospacing="1"/>
      <w:textAlignment w:val="center"/>
    </w:pPr>
  </w:style>
  <w:style w:type="paragraph" w:customStyle="1" w:styleId="xl85">
    <w:name w:val="xl85"/>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90772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907721"/>
    <w:pPr>
      <w:spacing w:before="100" w:beforeAutospacing="1" w:after="100" w:afterAutospacing="1"/>
      <w:textAlignment w:val="center"/>
    </w:pPr>
    <w:rPr>
      <w:b/>
      <w:bCs/>
    </w:rPr>
  </w:style>
  <w:style w:type="paragraph" w:customStyle="1" w:styleId="xl92">
    <w:name w:val="xl92"/>
    <w:basedOn w:val="a0"/>
    <w:rsid w:val="0090772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907721"/>
    <w:pPr>
      <w:shd w:val="clear" w:color="000000" w:fill="EAF1DD"/>
      <w:spacing w:before="100" w:beforeAutospacing="1" w:after="100" w:afterAutospacing="1"/>
      <w:textAlignment w:val="center"/>
    </w:pPr>
  </w:style>
  <w:style w:type="paragraph" w:customStyle="1" w:styleId="xl94">
    <w:name w:val="xl94"/>
    <w:basedOn w:val="a0"/>
    <w:rsid w:val="009077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90772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9077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907721"/>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rsid w:val="00907721"/>
    <w:pPr>
      <w:spacing w:before="100" w:beforeAutospacing="1" w:after="100" w:afterAutospacing="1"/>
      <w:textAlignment w:val="center"/>
    </w:pPr>
    <w:rPr>
      <w:b/>
      <w:bCs/>
    </w:rPr>
  </w:style>
  <w:style w:type="paragraph" w:customStyle="1" w:styleId="xl106">
    <w:name w:val="xl106"/>
    <w:basedOn w:val="a0"/>
    <w:rsid w:val="00907721"/>
    <w:pPr>
      <w:shd w:val="clear" w:color="000000" w:fill="FFFFFF"/>
      <w:spacing w:before="100" w:beforeAutospacing="1" w:after="100" w:afterAutospacing="1"/>
      <w:textAlignment w:val="center"/>
    </w:pPr>
    <w:rPr>
      <w:sz w:val="16"/>
      <w:szCs w:val="16"/>
    </w:rPr>
  </w:style>
  <w:style w:type="paragraph" w:customStyle="1" w:styleId="xl107">
    <w:name w:val="xl107"/>
    <w:basedOn w:val="a0"/>
    <w:rsid w:val="0090772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rsid w:val="00907721"/>
    <w:pPr>
      <w:shd w:val="clear" w:color="000000" w:fill="FFFFFF"/>
      <w:spacing w:before="100" w:beforeAutospacing="1" w:after="100" w:afterAutospacing="1"/>
      <w:textAlignment w:val="center"/>
    </w:pPr>
    <w:rPr>
      <w:i/>
      <w:iCs/>
    </w:rPr>
  </w:style>
  <w:style w:type="paragraph" w:customStyle="1" w:styleId="xl112">
    <w:name w:val="xl112"/>
    <w:basedOn w:val="a0"/>
    <w:rsid w:val="00907721"/>
    <w:pPr>
      <w:shd w:val="clear" w:color="000000" w:fill="FFFFFF"/>
      <w:spacing w:before="100" w:beforeAutospacing="1" w:after="100" w:afterAutospacing="1"/>
      <w:textAlignment w:val="center"/>
    </w:pPr>
    <w:rPr>
      <w:b/>
      <w:bCs/>
    </w:rPr>
  </w:style>
  <w:style w:type="paragraph" w:customStyle="1" w:styleId="xl113">
    <w:name w:val="xl113"/>
    <w:basedOn w:val="a0"/>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rsid w:val="00907721"/>
    <w:pPr>
      <w:shd w:val="clear" w:color="000000" w:fill="C5D9F1"/>
      <w:spacing w:before="100" w:beforeAutospacing="1" w:after="100" w:afterAutospacing="1"/>
      <w:jc w:val="center"/>
      <w:textAlignment w:val="center"/>
    </w:pPr>
    <w:rPr>
      <w:b/>
      <w:bCs/>
    </w:rPr>
  </w:style>
  <w:style w:type="paragraph" w:customStyle="1" w:styleId="xl117">
    <w:name w:val="xl117"/>
    <w:basedOn w:val="a0"/>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rsid w:val="009077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rsid w:val="0090772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rsid w:val="00907721"/>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rsid w:val="0090772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rsid w:val="0090772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rsid w:val="0090772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rsid w:val="0090772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rsid w:val="00907721"/>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rsid w:val="00907721"/>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rsid w:val="00907721"/>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rsid w:val="0090772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rsid w:val="0090772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rsid w:val="00907721"/>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rsid w:val="00907721"/>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rsid w:val="00907721"/>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8">
    <w:name w:val="Знак Знак1"/>
    <w:basedOn w:val="a0"/>
    <w:rsid w:val="00907721"/>
    <w:pPr>
      <w:spacing w:before="100" w:beforeAutospacing="1" w:after="100" w:afterAutospacing="1"/>
    </w:pPr>
    <w:rPr>
      <w:rFonts w:ascii="Tahoma" w:hAnsi="Tahoma"/>
      <w:sz w:val="20"/>
      <w:szCs w:val="20"/>
      <w:lang w:val="en-US" w:eastAsia="en-US"/>
    </w:rPr>
  </w:style>
  <w:style w:type="paragraph" w:customStyle="1" w:styleId="ConsNonformat">
    <w:name w:val="ConsNonformat"/>
    <w:uiPriority w:val="99"/>
    <w:rsid w:val="00907721"/>
    <w:pPr>
      <w:widowControl w:val="0"/>
      <w:autoSpaceDE w:val="0"/>
      <w:autoSpaceDN w:val="0"/>
      <w:adjustRightInd w:val="0"/>
    </w:pPr>
    <w:rPr>
      <w:rFonts w:ascii="Courier New" w:eastAsia="Times New Roman" w:hAnsi="Courier New" w:cs="Courier New"/>
      <w:sz w:val="16"/>
      <w:szCs w:val="16"/>
    </w:rPr>
  </w:style>
  <w:style w:type="paragraph" w:styleId="affff1">
    <w:name w:val="Intense Quote"/>
    <w:basedOn w:val="a0"/>
    <w:next w:val="a0"/>
    <w:link w:val="affff2"/>
    <w:uiPriority w:val="30"/>
    <w:qFormat/>
    <w:rsid w:val="00907721"/>
    <w:pPr>
      <w:pBdr>
        <w:bottom w:val="single" w:sz="4" w:space="4" w:color="4F81BD"/>
      </w:pBdr>
      <w:spacing w:before="200" w:after="280"/>
      <w:ind w:left="936" w:right="936"/>
    </w:pPr>
    <w:rPr>
      <w:b/>
      <w:bCs/>
      <w:i/>
      <w:iCs/>
      <w:color w:val="4F81BD"/>
    </w:rPr>
  </w:style>
  <w:style w:type="character" w:customStyle="1" w:styleId="affff2">
    <w:name w:val="Выделенная цитата Знак"/>
    <w:link w:val="affff1"/>
    <w:uiPriority w:val="30"/>
    <w:rsid w:val="00907721"/>
    <w:rPr>
      <w:rFonts w:ascii="Times New Roman" w:eastAsia="Times New Roman" w:hAnsi="Times New Roman"/>
      <w:b/>
      <w:bCs/>
      <w:i/>
      <w:iCs/>
      <w:color w:val="4F81BD"/>
      <w:sz w:val="24"/>
      <w:szCs w:val="24"/>
    </w:rPr>
  </w:style>
  <w:style w:type="paragraph" w:customStyle="1" w:styleId="1a">
    <w:name w:val="Знак Знак Знак Знак Знак Знак1"/>
    <w:basedOn w:val="a0"/>
    <w:uiPriority w:val="99"/>
    <w:rsid w:val="00907721"/>
    <w:pPr>
      <w:spacing w:after="160" w:line="240" w:lineRule="exact"/>
    </w:pPr>
    <w:rPr>
      <w:rFonts w:ascii="Verdana" w:hAnsi="Verdana" w:cs="Verdana"/>
      <w:sz w:val="20"/>
      <w:szCs w:val="20"/>
      <w:lang w:val="en-US" w:eastAsia="en-US"/>
    </w:rPr>
  </w:style>
  <w:style w:type="paragraph" w:customStyle="1" w:styleId="1b">
    <w:name w:val="Знак Знак Знак Знак1"/>
    <w:basedOn w:val="a0"/>
    <w:rsid w:val="00907721"/>
    <w:pPr>
      <w:spacing w:after="160" w:line="240" w:lineRule="exact"/>
    </w:pPr>
    <w:rPr>
      <w:rFonts w:ascii="Verdana" w:hAnsi="Verdana"/>
      <w:sz w:val="20"/>
      <w:szCs w:val="20"/>
      <w:lang w:val="en-US" w:eastAsia="en-US"/>
    </w:rPr>
  </w:style>
  <w:style w:type="paragraph" w:customStyle="1" w:styleId="font7">
    <w:name w:val="font7"/>
    <w:basedOn w:val="a0"/>
    <w:rsid w:val="009F3AE5"/>
    <w:pPr>
      <w:spacing w:before="100" w:beforeAutospacing="1" w:after="100" w:afterAutospacing="1"/>
    </w:pPr>
    <w:rPr>
      <w:color w:val="000000"/>
    </w:rPr>
  </w:style>
  <w:style w:type="paragraph" w:customStyle="1" w:styleId="affff3">
    <w:name w:val="ТАБЛ_ЗАГОЛОВОК"/>
    <w:basedOn w:val="a0"/>
    <w:autoRedefine/>
    <w:uiPriority w:val="99"/>
    <w:rsid w:val="00F860DE"/>
    <w:pPr>
      <w:widowControl w:val="0"/>
      <w:spacing w:line="360" w:lineRule="auto"/>
      <w:jc w:val="center"/>
    </w:pPr>
    <w:rPr>
      <w:b/>
      <w:szCs w:val="20"/>
    </w:rPr>
  </w:style>
  <w:style w:type="paragraph" w:customStyle="1" w:styleId="affff4">
    <w:name w:val="Стиль"/>
    <w:uiPriority w:val="99"/>
    <w:rsid w:val="00D3397A"/>
    <w:pPr>
      <w:widowControl w:val="0"/>
      <w:autoSpaceDE w:val="0"/>
      <w:autoSpaceDN w:val="0"/>
      <w:adjustRightInd w:val="0"/>
    </w:pPr>
    <w:rPr>
      <w:rFonts w:ascii="Times New Roman" w:eastAsia="Times New Roman" w:hAnsi="Times New Roman"/>
      <w:sz w:val="24"/>
      <w:szCs w:val="24"/>
    </w:rPr>
  </w:style>
  <w:style w:type="paragraph" w:customStyle="1" w:styleId="affff5">
    <w:name w:val="ТИТУЛ_ЛИСТ"/>
    <w:basedOn w:val="a0"/>
    <w:next w:val="a0"/>
    <w:autoRedefine/>
    <w:uiPriority w:val="99"/>
    <w:rsid w:val="00AD33F6"/>
    <w:pPr>
      <w:jc w:val="center"/>
    </w:pPr>
    <w:rPr>
      <w:b/>
      <w:snapToGrid w:val="0"/>
      <w:szCs w:val="20"/>
    </w:rPr>
  </w:style>
  <w:style w:type="paragraph" w:customStyle="1" w:styleId="msonormalcxspmiddle">
    <w:name w:val="msonormalcxspmiddle"/>
    <w:basedOn w:val="a0"/>
    <w:rsid w:val="00004CF1"/>
    <w:pPr>
      <w:spacing w:before="75" w:after="75"/>
    </w:pPr>
    <w:rPr>
      <w:rFonts w:ascii="Tahoma" w:hAnsi="Tahoma" w:cs="Tahoma"/>
    </w:rPr>
  </w:style>
  <w:style w:type="paragraph" w:customStyle="1" w:styleId="1c">
    <w:name w:val="Абзац списка1"/>
    <w:basedOn w:val="a0"/>
    <w:rsid w:val="002F2652"/>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3F42D9"/>
    <w:pPr>
      <w:spacing w:after="120"/>
    </w:pPr>
    <w:rPr>
      <w:snapToGrid w:val="0"/>
      <w:sz w:val="20"/>
      <w:szCs w:val="20"/>
    </w:rPr>
  </w:style>
  <w:style w:type="paragraph" w:customStyle="1" w:styleId="28">
    <w:name w:val="ЗАГОЛ2"/>
    <w:basedOn w:val="a0"/>
    <w:link w:val="29"/>
    <w:autoRedefine/>
    <w:qFormat/>
    <w:rsid w:val="003F42D9"/>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3F42D9"/>
    <w:rPr>
      <w:rFonts w:ascii="Times New Roman" w:eastAsia="Times New Roman" w:hAnsi="Times New Roman"/>
      <w:bCs/>
      <w:iCs/>
      <w:color w:val="000000"/>
      <w:sz w:val="24"/>
      <w:szCs w:val="24"/>
      <w:shd w:val="clear" w:color="auto" w:fill="FFFFFF"/>
    </w:rPr>
  </w:style>
  <w:style w:type="paragraph" w:customStyle="1" w:styleId="affff6">
    <w:name w:val="осн"/>
    <w:basedOn w:val="a0"/>
    <w:link w:val="Char"/>
    <w:rsid w:val="003F42D9"/>
    <w:pPr>
      <w:ind w:firstLine="720"/>
      <w:jc w:val="both"/>
    </w:pPr>
    <w:rPr>
      <w:rFonts w:ascii="Arial" w:hAnsi="Arial"/>
      <w:sz w:val="22"/>
      <w:szCs w:val="20"/>
      <w:lang w:eastAsia="en-US"/>
    </w:rPr>
  </w:style>
  <w:style w:type="character" w:customStyle="1" w:styleId="Char">
    <w:name w:val="осн Char"/>
    <w:link w:val="affff6"/>
    <w:rsid w:val="003F42D9"/>
    <w:rPr>
      <w:rFonts w:ascii="Arial" w:eastAsia="Times New Roman" w:hAnsi="Arial"/>
      <w:sz w:val="22"/>
      <w:lang w:eastAsia="en-US"/>
    </w:rPr>
  </w:style>
  <w:style w:type="paragraph" w:customStyle="1" w:styleId="220">
    <w:name w:val="Основной текст с отступом 22"/>
    <w:basedOn w:val="a0"/>
    <w:rsid w:val="003F42D9"/>
    <w:pPr>
      <w:spacing w:line="360" w:lineRule="auto"/>
      <w:ind w:firstLine="709"/>
    </w:pPr>
    <w:rPr>
      <w:i/>
      <w:iCs/>
      <w:color w:val="FF0000"/>
      <w:lang w:eastAsia="ar-SA"/>
    </w:rPr>
  </w:style>
  <w:style w:type="paragraph" w:customStyle="1" w:styleId="CM13">
    <w:name w:val="CM13"/>
    <w:basedOn w:val="Default"/>
    <w:next w:val="Default"/>
    <w:uiPriority w:val="99"/>
    <w:rsid w:val="003F42D9"/>
    <w:rPr>
      <w:rFonts w:ascii="Arial" w:hAnsi="Arial" w:cs="Arial"/>
      <w:color w:val="auto"/>
    </w:rPr>
  </w:style>
  <w:style w:type="paragraph" w:customStyle="1" w:styleId="CM15">
    <w:name w:val="CM15"/>
    <w:basedOn w:val="Default"/>
    <w:next w:val="Default"/>
    <w:uiPriority w:val="99"/>
    <w:rsid w:val="003F42D9"/>
    <w:pPr>
      <w:spacing w:line="278" w:lineRule="atLeast"/>
    </w:pPr>
    <w:rPr>
      <w:rFonts w:ascii="Arial" w:hAnsi="Arial" w:cs="Arial"/>
      <w:color w:val="auto"/>
    </w:rPr>
  </w:style>
  <w:style w:type="paragraph" w:customStyle="1" w:styleId="CM18">
    <w:name w:val="CM18"/>
    <w:basedOn w:val="Default"/>
    <w:next w:val="Default"/>
    <w:uiPriority w:val="99"/>
    <w:rsid w:val="003F42D9"/>
    <w:pPr>
      <w:spacing w:line="280" w:lineRule="atLeast"/>
    </w:pPr>
    <w:rPr>
      <w:rFonts w:ascii="Arial" w:hAnsi="Arial" w:cs="Arial"/>
      <w:color w:val="auto"/>
    </w:rPr>
  </w:style>
  <w:style w:type="paragraph" w:customStyle="1" w:styleId="CM35">
    <w:name w:val="CM35"/>
    <w:basedOn w:val="Default"/>
    <w:next w:val="Default"/>
    <w:uiPriority w:val="99"/>
    <w:rsid w:val="003F42D9"/>
    <w:rPr>
      <w:rFonts w:ascii="Arial" w:hAnsi="Arial" w:cs="Arial"/>
      <w:color w:val="auto"/>
    </w:rPr>
  </w:style>
  <w:style w:type="paragraph" w:customStyle="1" w:styleId="just">
    <w:name w:val="just"/>
    <w:basedOn w:val="a0"/>
    <w:rsid w:val="003F42D9"/>
    <w:pPr>
      <w:spacing w:before="100" w:beforeAutospacing="1" w:after="100" w:afterAutospacing="1"/>
    </w:pPr>
  </w:style>
  <w:style w:type="character" w:customStyle="1" w:styleId="1d">
    <w:name w:val="Заголовок_1"/>
    <w:semiHidden/>
    <w:rsid w:val="00364A64"/>
    <w:rPr>
      <w:caps/>
    </w:rPr>
  </w:style>
  <w:style w:type="paragraph" w:customStyle="1" w:styleId="consplustitle0">
    <w:name w:val="consplustitle"/>
    <w:basedOn w:val="a0"/>
    <w:rsid w:val="00D024A4"/>
    <w:pPr>
      <w:spacing w:before="100" w:beforeAutospacing="1" w:after="100" w:afterAutospacing="1"/>
    </w:pPr>
    <w:rPr>
      <w:rFonts w:eastAsia="Calibri"/>
    </w:rPr>
  </w:style>
  <w:style w:type="paragraph" w:customStyle="1" w:styleId="1e">
    <w:name w:val="Без интервала1"/>
    <w:link w:val="NoSpacingChar"/>
    <w:rsid w:val="00096493"/>
    <w:rPr>
      <w:rFonts w:eastAsia="Times New Roman"/>
      <w:sz w:val="22"/>
      <w:szCs w:val="22"/>
      <w:lang w:eastAsia="en-US"/>
    </w:rPr>
  </w:style>
  <w:style w:type="character" w:customStyle="1" w:styleId="NoSpacingChar">
    <w:name w:val="No Spacing Char"/>
    <w:link w:val="1e"/>
    <w:locked/>
    <w:rsid w:val="00096493"/>
    <w:rPr>
      <w:rFonts w:eastAsia="Times New Roman"/>
      <w:sz w:val="22"/>
      <w:szCs w:val="22"/>
      <w:lang w:eastAsia="en-US"/>
    </w:rPr>
  </w:style>
  <w:style w:type="paragraph" w:customStyle="1" w:styleId="ac0">
    <w:name w:val="ac"/>
    <w:basedOn w:val="a0"/>
    <w:uiPriority w:val="99"/>
    <w:rsid w:val="00B908D1"/>
    <w:pPr>
      <w:spacing w:before="100" w:beforeAutospacing="1" w:after="100" w:afterAutospacing="1"/>
    </w:pPr>
  </w:style>
  <w:style w:type="character" w:customStyle="1" w:styleId="spelle">
    <w:name w:val="spelle"/>
    <w:rsid w:val="00B908D1"/>
  </w:style>
  <w:style w:type="character" w:customStyle="1" w:styleId="grame">
    <w:name w:val="grame"/>
    <w:rsid w:val="00B908D1"/>
  </w:style>
  <w:style w:type="character" w:customStyle="1" w:styleId="111">
    <w:name w:val="Заголовок 1 Знак1"/>
    <w:aliases w:val="Head 1 Знак1,????????? 1 Знак1"/>
    <w:rsid w:val="008010F3"/>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8010F3"/>
    <w:rPr>
      <w:rFonts w:ascii="Cambria" w:eastAsia="Times New Roman" w:hAnsi="Cambria" w:cs="Times New Roman"/>
      <w:b/>
      <w:bCs/>
      <w:color w:val="4F81BD"/>
      <w:sz w:val="26"/>
      <w:szCs w:val="26"/>
    </w:rPr>
  </w:style>
  <w:style w:type="character" w:customStyle="1" w:styleId="1f">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8010F3"/>
    <w:rPr>
      <w:rFonts w:ascii="Times New Roman" w:eastAsia="Times New Roman" w:hAnsi="Times New Roman"/>
    </w:rPr>
  </w:style>
  <w:style w:type="character" w:customStyle="1" w:styleId="1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8010F3"/>
    <w:rPr>
      <w:rFonts w:ascii="Times New Roman" w:eastAsia="Times New Roman" w:hAnsi="Times New Roman"/>
      <w:sz w:val="24"/>
      <w:szCs w:val="24"/>
    </w:rPr>
  </w:style>
  <w:style w:type="character" w:customStyle="1" w:styleId="1f1">
    <w:name w:val="Основной текст с отступом Знак1"/>
    <w:aliases w:val="Основной текст 1 Знак1,Нумерованный список !! Знак1,Основной текст без отступа Знак1"/>
    <w:semiHidden/>
    <w:rsid w:val="008010F3"/>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8010F3"/>
    <w:rPr>
      <w:rFonts w:ascii="Times New Roman" w:eastAsia="Times New Roman" w:hAnsi="Times New Roman"/>
      <w:sz w:val="24"/>
      <w:szCs w:val="24"/>
    </w:rPr>
  </w:style>
  <w:style w:type="paragraph" w:customStyle="1" w:styleId="CharChar1">
    <w:name w:val="Char Char1"/>
    <w:basedOn w:val="a0"/>
    <w:uiPriority w:val="99"/>
    <w:rsid w:val="008010F3"/>
    <w:pPr>
      <w:spacing w:after="160" w:line="240" w:lineRule="exact"/>
    </w:pPr>
    <w:rPr>
      <w:rFonts w:ascii="Verdana" w:hAnsi="Verdana" w:cs="Verdana"/>
      <w:sz w:val="20"/>
      <w:szCs w:val="20"/>
      <w:lang w:val="en-US" w:eastAsia="en-US"/>
    </w:rPr>
  </w:style>
  <w:style w:type="paragraph" w:customStyle="1" w:styleId="310">
    <w:name w:val="Знак3 Знак Знак Знак Знак Знак Знак Знак Знак Знак1"/>
    <w:basedOn w:val="a0"/>
    <w:uiPriority w:val="99"/>
    <w:rsid w:val="008010F3"/>
    <w:pPr>
      <w:spacing w:after="160" w:line="240" w:lineRule="exact"/>
    </w:pPr>
    <w:rPr>
      <w:rFonts w:ascii="Verdana" w:hAnsi="Verdana"/>
      <w:sz w:val="20"/>
      <w:szCs w:val="20"/>
      <w:lang w:val="en-US" w:eastAsia="en-US"/>
    </w:rPr>
  </w:style>
  <w:style w:type="paragraph" w:customStyle="1" w:styleId="112">
    <w:name w:val="Знак Знак11"/>
    <w:basedOn w:val="a0"/>
    <w:uiPriority w:val="99"/>
    <w:rsid w:val="008010F3"/>
    <w:pPr>
      <w:spacing w:before="100" w:beforeAutospacing="1" w:after="100" w:afterAutospacing="1"/>
    </w:pPr>
    <w:rPr>
      <w:rFonts w:ascii="Tahoma" w:hAnsi="Tahoma"/>
      <w:sz w:val="20"/>
      <w:szCs w:val="20"/>
      <w:lang w:val="en-US" w:eastAsia="en-US"/>
    </w:rPr>
  </w:style>
  <w:style w:type="character" w:customStyle="1" w:styleId="1f2">
    <w:name w:val="Знак Знак Знак1"/>
    <w:rsid w:val="008010F3"/>
    <w:rPr>
      <w:b/>
      <w:bCs/>
      <w:lang w:val="en-US" w:eastAsia="ru-RU" w:bidi="ar-SA"/>
    </w:rPr>
  </w:style>
  <w:style w:type="character" w:customStyle="1" w:styleId="affff7">
    <w:name w:val="Основной текст_"/>
    <w:link w:val="72"/>
    <w:rsid w:val="000A55F9"/>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7"/>
    <w:rsid w:val="000A55F9"/>
    <w:pPr>
      <w:shd w:val="clear" w:color="auto" w:fill="FFFFFF"/>
      <w:spacing w:line="0" w:lineRule="atLeast"/>
      <w:ind w:hanging="1480"/>
    </w:pPr>
    <w:rPr>
      <w:spacing w:val="20"/>
      <w:sz w:val="109"/>
      <w:szCs w:val="109"/>
    </w:rPr>
  </w:style>
  <w:style w:type="character" w:customStyle="1" w:styleId="213">
    <w:name w:val="Основной текст21"/>
    <w:rsid w:val="000A55F9"/>
  </w:style>
  <w:style w:type="character" w:customStyle="1" w:styleId="43pt0pt">
    <w:name w:val="Основной текст + 43 pt;Курсив;Малые прописные;Интервал 0 pt"/>
    <w:rsid w:val="00E453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E453BD"/>
    <w:rPr>
      <w:rFonts w:ascii="SimHei" w:eastAsia="SimHei" w:hAnsi="SimHei" w:cs="SimHei"/>
      <w:sz w:val="27"/>
      <w:szCs w:val="27"/>
      <w:shd w:val="clear" w:color="auto" w:fill="FFFFFF"/>
    </w:rPr>
  </w:style>
  <w:style w:type="paragraph" w:customStyle="1" w:styleId="63">
    <w:name w:val="Основной текст (6)"/>
    <w:basedOn w:val="a0"/>
    <w:link w:val="62"/>
    <w:rsid w:val="00E453BD"/>
    <w:pPr>
      <w:shd w:val="clear" w:color="auto" w:fill="FFFFFF"/>
      <w:spacing w:before="240" w:line="0" w:lineRule="atLeast"/>
    </w:pPr>
    <w:rPr>
      <w:rFonts w:ascii="SimHei" w:eastAsia="SimHei" w:hAnsi="SimHei" w:cs="SimHei"/>
      <w:sz w:val="27"/>
      <w:szCs w:val="27"/>
    </w:rPr>
  </w:style>
  <w:style w:type="character" w:customStyle="1" w:styleId="6TimesNewRoman19pt">
    <w:name w:val="Основной текст (6) + Times New Roman;19 pt;Курсив"/>
    <w:rsid w:val="00E453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E453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E453B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E453BD"/>
    <w:pPr>
      <w:shd w:val="clear" w:color="auto" w:fill="FFFFFF"/>
      <w:spacing w:line="0" w:lineRule="atLeast"/>
    </w:pPr>
    <w:rPr>
      <w:sz w:val="43"/>
      <w:szCs w:val="43"/>
    </w:rPr>
  </w:style>
  <w:style w:type="character" w:customStyle="1" w:styleId="nobr">
    <w:name w:val="nobr"/>
    <w:rsid w:val="00ED7AEF"/>
  </w:style>
  <w:style w:type="paragraph" w:customStyle="1" w:styleId="ConsTitle">
    <w:name w:val="ConsTitle"/>
    <w:rsid w:val="008434DE"/>
    <w:pPr>
      <w:widowControl w:val="0"/>
      <w:autoSpaceDE w:val="0"/>
      <w:autoSpaceDN w:val="0"/>
      <w:adjustRightInd w:val="0"/>
    </w:pPr>
    <w:rPr>
      <w:rFonts w:ascii="Arial" w:eastAsia="Times New Roman" w:hAnsi="Arial" w:cs="Arial"/>
      <w:b/>
      <w:bCs/>
    </w:rPr>
  </w:style>
  <w:style w:type="paragraph" w:customStyle="1" w:styleId="dktexjustify">
    <w:name w:val="dktexjustify"/>
    <w:basedOn w:val="a0"/>
    <w:rsid w:val="009150E4"/>
    <w:pPr>
      <w:spacing w:before="100" w:beforeAutospacing="1" w:after="100" w:afterAutospacing="1"/>
    </w:pPr>
  </w:style>
  <w:style w:type="character" w:customStyle="1" w:styleId="S2">
    <w:name w:val="S_Маркированный Знак"/>
    <w:rsid w:val="00B50E75"/>
    <w:rPr>
      <w:w w:val="109"/>
      <w:sz w:val="24"/>
      <w:szCs w:val="24"/>
      <w:lang w:val="ru-RU" w:eastAsia="ru-RU"/>
    </w:rPr>
  </w:style>
  <w:style w:type="paragraph" w:customStyle="1" w:styleId="formattext">
    <w:name w:val="formattext"/>
    <w:basedOn w:val="a0"/>
    <w:rsid w:val="00F2767A"/>
    <w:pPr>
      <w:spacing w:before="100" w:beforeAutospacing="1" w:after="100" w:afterAutospacing="1"/>
    </w:pPr>
  </w:style>
  <w:style w:type="paragraph" w:customStyle="1" w:styleId="consplusnormal2">
    <w:name w:val="consplusnormal"/>
    <w:basedOn w:val="a0"/>
    <w:rsid w:val="00CF2B44"/>
    <w:pPr>
      <w:spacing w:before="100" w:beforeAutospacing="1" w:after="100" w:afterAutospacing="1"/>
    </w:pPr>
  </w:style>
  <w:style w:type="character" w:customStyle="1" w:styleId="dash041e0431044b0447043d044b0439char1">
    <w:name w:val="dash041e_0431_044b_0447_043d_044b_0439__char1"/>
    <w:rsid w:val="00F94059"/>
    <w:rPr>
      <w:rFonts w:ascii="Times New Roman" w:hAnsi="Times New Roman" w:cs="Times New Roman" w:hint="default"/>
      <w:sz w:val="24"/>
      <w:szCs w:val="24"/>
    </w:rPr>
  </w:style>
  <w:style w:type="numbering" w:customStyle="1" w:styleId="1ai11">
    <w:name w:val="1 / a / i11"/>
    <w:basedOn w:val="a3"/>
    <w:next w:val="1ai"/>
    <w:rsid w:val="0096743C"/>
    <w:pPr>
      <w:numPr>
        <w:numId w:val="8"/>
      </w:numPr>
    </w:pPr>
  </w:style>
  <w:style w:type="numbering" w:styleId="1ai">
    <w:name w:val="Outline List 1"/>
    <w:basedOn w:val="a3"/>
    <w:uiPriority w:val="99"/>
    <w:semiHidden/>
    <w:unhideWhenUsed/>
    <w:rsid w:val="0096743C"/>
  </w:style>
  <w:style w:type="numbering" w:customStyle="1" w:styleId="1ai111">
    <w:name w:val="1 / a / i111"/>
    <w:basedOn w:val="a3"/>
    <w:next w:val="1ai"/>
    <w:rsid w:val="000543E1"/>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5A40FE"/>
    <w:rPr>
      <w:rFonts w:ascii="Times New Roman" w:hAnsi="Times New Roman"/>
      <w:b/>
      <w:sz w:val="22"/>
    </w:rPr>
  </w:style>
  <w:style w:type="character" w:customStyle="1" w:styleId="flditalic1">
    <w:name w:val="fld_italic1"/>
    <w:basedOn w:val="a1"/>
    <w:rsid w:val="00F05292"/>
    <w:rPr>
      <w:i/>
      <w:iCs/>
      <w:color w:val="999999"/>
    </w:rPr>
  </w:style>
  <w:style w:type="character" w:customStyle="1" w:styleId="311">
    <w:name w:val="Заголовок 3 Знак1"/>
    <w:aliases w:val="Заголовок 3 Знак Знак,Знак3 Знак Знак Знак,Знак3 Знак Знак2,Знак3 Знак Знак Знак Знак Знак,Знак3 Знак1 Знак,ПодЗаголовок Знак Знак,Заголовок 31 Знак Знак,Знак3 Знак Знак1 Знак,Знак3 Знак2 Знак,Знак3 Знак Знак Знак Знак1 Знак"/>
    <w:basedOn w:val="a1"/>
    <w:uiPriority w:val="9"/>
    <w:semiHidden/>
    <w:rsid w:val="007E3DBC"/>
    <w:rPr>
      <w:rFonts w:asciiTheme="majorHAnsi" w:eastAsiaTheme="majorEastAsia" w:hAnsiTheme="majorHAnsi" w:cstheme="majorBidi"/>
      <w:color w:val="243F60" w:themeColor="accent1" w:themeShade="7F"/>
      <w:sz w:val="24"/>
      <w:szCs w:val="24"/>
    </w:rPr>
  </w:style>
  <w:style w:type="character" w:customStyle="1" w:styleId="afe">
    <w:name w:val="Список Знак"/>
    <w:link w:val="afd"/>
    <w:uiPriority w:val="99"/>
    <w:locked/>
    <w:rsid w:val="007E3DBC"/>
    <w:rPr>
      <w:rFonts w:ascii="Times New Roman" w:eastAsia="Times New Roman" w:hAnsi="Times New Roman"/>
    </w:rPr>
  </w:style>
  <w:style w:type="numbering" w:customStyle="1" w:styleId="1111111">
    <w:name w:val="1 / 1.1 / 1.1.11"/>
    <w:rsid w:val="007E3DBC"/>
    <w:pPr>
      <w:numPr>
        <w:numId w:val="13"/>
      </w:numPr>
    </w:pPr>
  </w:style>
  <w:style w:type="paragraph" w:customStyle="1" w:styleId="affff8">
    <w:name w:val="Табличный_по ширине"/>
    <w:basedOn w:val="a0"/>
    <w:uiPriority w:val="99"/>
    <w:rsid w:val="00182C70"/>
    <w:pPr>
      <w:jc w:val="both"/>
    </w:pPr>
    <w:rPr>
      <w:sz w:val="22"/>
      <w:szCs w:val="22"/>
    </w:rPr>
  </w:style>
  <w:style w:type="paragraph" w:customStyle="1" w:styleId="Pro-Gramma">
    <w:name w:val="Pro-Gramma"/>
    <w:basedOn w:val="a0"/>
    <w:link w:val="Pro-Gramma0"/>
    <w:rsid w:val="004009C2"/>
    <w:pPr>
      <w:spacing w:before="120" w:line="288" w:lineRule="auto"/>
      <w:ind w:left="1134"/>
      <w:jc w:val="both"/>
    </w:pPr>
    <w:rPr>
      <w:rFonts w:ascii="Georgia" w:hAnsi="Georgia"/>
    </w:rPr>
  </w:style>
  <w:style w:type="character" w:customStyle="1" w:styleId="Pro-Gramma0">
    <w:name w:val="Pro-Gramma Знак"/>
    <w:basedOn w:val="a1"/>
    <w:link w:val="Pro-Gramma"/>
    <w:locked/>
    <w:rsid w:val="004009C2"/>
    <w:rPr>
      <w:rFonts w:ascii="Georgia" w:eastAsia="Times New Roman" w:hAnsi="Georgia"/>
      <w:sz w:val="24"/>
      <w:szCs w:val="24"/>
    </w:rPr>
  </w:style>
  <w:style w:type="character" w:customStyle="1" w:styleId="S0">
    <w:name w:val="S_Обычный Знак"/>
    <w:link w:val="S"/>
    <w:rsid w:val="00BD2EA1"/>
    <w:rPr>
      <w:rFonts w:ascii="Times New Roman" w:eastAsia="Times New Roman" w:hAnsi="Times New Roman"/>
      <w:bCs/>
      <w:color w:val="010101"/>
      <w:sz w:val="28"/>
      <w:szCs w:val="28"/>
      <w:lang w:eastAsia="ar-SA"/>
    </w:rPr>
  </w:style>
  <w:style w:type="paragraph" w:customStyle="1" w:styleId="msonormal0">
    <w:name w:val="msonormal"/>
    <w:basedOn w:val="a0"/>
    <w:rsid w:val="00337D93"/>
    <w:pPr>
      <w:spacing w:before="100" w:beforeAutospacing="1" w:after="100" w:afterAutospacing="1"/>
    </w:pPr>
  </w:style>
  <w:style w:type="paragraph" w:customStyle="1" w:styleId="xl66">
    <w:name w:val="xl66"/>
    <w:basedOn w:val="a0"/>
    <w:rsid w:val="00337D9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0"/>
    <w:rsid w:val="00337D9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8">
    <w:name w:val="xl68"/>
    <w:basedOn w:val="a0"/>
    <w:rsid w:val="00337D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0"/>
    <w:rsid w:val="00337D93"/>
    <w:pPr>
      <w:spacing w:before="100" w:beforeAutospacing="1" w:after="100" w:afterAutospacing="1"/>
    </w:pPr>
    <w:rPr>
      <w:b/>
      <w:bCs/>
    </w:rPr>
  </w:style>
  <w:style w:type="paragraph" w:customStyle="1" w:styleId="xl70">
    <w:name w:val="xl70"/>
    <w:basedOn w:val="a0"/>
    <w:rsid w:val="00337D93"/>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s11">
    <w:name w:val="s_1"/>
    <w:basedOn w:val="a0"/>
    <w:rsid w:val="00A93524"/>
    <w:pPr>
      <w:spacing w:before="100" w:beforeAutospacing="1" w:after="100" w:afterAutospacing="1"/>
    </w:pPr>
  </w:style>
  <w:style w:type="paragraph" w:customStyle="1" w:styleId="73">
    <w:name w:val="7"/>
    <w:basedOn w:val="a0"/>
    <w:rsid w:val="007614C7"/>
    <w:pPr>
      <w:spacing w:before="100" w:beforeAutospacing="1" w:after="100" w:afterAutospacing="1"/>
    </w:pPr>
  </w:style>
  <w:style w:type="character" w:styleId="affff9">
    <w:name w:val="Subtle Emphasis"/>
    <w:uiPriority w:val="19"/>
    <w:qFormat/>
    <w:rsid w:val="001E4774"/>
    <w:rPr>
      <w:i/>
      <w:iCs/>
      <w:color w:val="5A5A5A"/>
    </w:rPr>
  </w:style>
  <w:style w:type="paragraph" w:customStyle="1" w:styleId="font8">
    <w:name w:val="font8"/>
    <w:basedOn w:val="a0"/>
    <w:rsid w:val="00486667"/>
    <w:pPr>
      <w:spacing w:before="100" w:beforeAutospacing="1" w:after="100" w:afterAutospacing="1"/>
    </w:pPr>
    <w:rPr>
      <w:rFonts w:ascii="Tahoma" w:hAnsi="Tahoma" w:cs="Tahoma"/>
      <w:b/>
      <w:bCs/>
      <w:color w:val="000000"/>
      <w:sz w:val="18"/>
      <w:szCs w:val="18"/>
    </w:rPr>
  </w:style>
  <w:style w:type="paragraph" w:customStyle="1" w:styleId="xl135">
    <w:name w:val="xl135"/>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8">
    <w:name w:val="xl138"/>
    <w:basedOn w:val="a0"/>
    <w:rsid w:val="0048666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0"/>
    <w:rsid w:val="00486667"/>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41">
    <w:name w:val="xl141"/>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2">
    <w:name w:val="xl142"/>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43">
    <w:name w:val="xl143"/>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4">
    <w:name w:val="xl144"/>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45">
    <w:name w:val="xl145"/>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style>
  <w:style w:type="paragraph" w:customStyle="1" w:styleId="xl146">
    <w:name w:val="xl146"/>
    <w:basedOn w:val="a0"/>
    <w:rsid w:val="00486667"/>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47">
    <w:name w:val="xl147"/>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48">
    <w:name w:val="xl148"/>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49">
    <w:name w:val="xl149"/>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0">
    <w:name w:val="xl150"/>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151">
    <w:name w:val="xl151"/>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2">
    <w:name w:val="xl152"/>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53">
    <w:name w:val="xl153"/>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
    <w:name w:val="xl154"/>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55">
    <w:name w:val="xl155"/>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56">
    <w:name w:val="xl156"/>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7">
    <w:name w:val="xl157"/>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60">
    <w:name w:val="xl160"/>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2">
    <w:name w:val="xl162"/>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4">
    <w:name w:val="xl164"/>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5">
    <w:name w:val="xl165"/>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FF0000"/>
    </w:rPr>
  </w:style>
  <w:style w:type="paragraph" w:customStyle="1" w:styleId="xl166">
    <w:name w:val="xl166"/>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67">
    <w:name w:val="xl167"/>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9">
    <w:name w:val="xl169"/>
    <w:basedOn w:val="a0"/>
    <w:rsid w:val="00486667"/>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70">
    <w:name w:val="xl170"/>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1">
    <w:name w:val="xl171"/>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2">
    <w:name w:val="xl172"/>
    <w:basedOn w:val="a0"/>
    <w:rsid w:val="0048666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73">
    <w:name w:val="xl173"/>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5">
    <w:name w:val="xl175"/>
    <w:basedOn w:val="a0"/>
    <w:rsid w:val="0048666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
    <w:name w:val="xl176"/>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77">
    <w:name w:val="xl177"/>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78">
    <w:name w:val="xl178"/>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79">
    <w:name w:val="xl179"/>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80">
    <w:name w:val="xl180"/>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181">
    <w:name w:val="xl181"/>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82">
    <w:name w:val="xl182"/>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183">
    <w:name w:val="xl183"/>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184">
    <w:name w:val="xl184"/>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5">
    <w:name w:val="xl185"/>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6">
    <w:name w:val="xl186"/>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7">
    <w:name w:val="xl187"/>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8">
    <w:name w:val="xl188"/>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9">
    <w:name w:val="xl189"/>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0">
    <w:name w:val="xl190"/>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91">
    <w:name w:val="xl191"/>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0"/>
    <w:rsid w:val="0048666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3">
    <w:name w:val="xl193"/>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194">
    <w:name w:val="xl194"/>
    <w:basedOn w:val="a0"/>
    <w:rsid w:val="00486667"/>
    <w:pPr>
      <w:pBdr>
        <w:top w:val="single" w:sz="4" w:space="0" w:color="auto"/>
        <w:left w:val="single" w:sz="4" w:space="0" w:color="auto"/>
        <w:bottom w:val="single" w:sz="4" w:space="0" w:color="auto"/>
      </w:pBdr>
      <w:spacing w:before="100" w:beforeAutospacing="1" w:after="100" w:afterAutospacing="1"/>
    </w:pPr>
  </w:style>
  <w:style w:type="paragraph" w:customStyle="1" w:styleId="xl195">
    <w:name w:val="xl195"/>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style>
  <w:style w:type="paragraph" w:customStyle="1" w:styleId="xl196">
    <w:name w:val="xl196"/>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97">
    <w:name w:val="xl197"/>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textAlignment w:val="center"/>
    </w:pPr>
    <w:rPr>
      <w:b/>
      <w:bCs/>
    </w:rPr>
  </w:style>
  <w:style w:type="paragraph" w:customStyle="1" w:styleId="xl198">
    <w:name w:val="xl198"/>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199">
    <w:name w:val="xl199"/>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00">
    <w:name w:val="xl200"/>
    <w:basedOn w:val="a0"/>
    <w:rsid w:val="00486667"/>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01">
    <w:name w:val="xl201"/>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202">
    <w:name w:val="xl202"/>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03">
    <w:name w:val="xl203"/>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sz w:val="20"/>
      <w:szCs w:val="20"/>
    </w:rPr>
  </w:style>
  <w:style w:type="paragraph" w:customStyle="1" w:styleId="xl204">
    <w:name w:val="xl204"/>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0"/>
      <w:szCs w:val="20"/>
    </w:rPr>
  </w:style>
  <w:style w:type="paragraph" w:customStyle="1" w:styleId="xl205">
    <w:name w:val="xl205"/>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06">
    <w:name w:val="xl206"/>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7">
    <w:name w:val="xl207"/>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08">
    <w:name w:val="xl208"/>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9">
    <w:name w:val="xl209"/>
    <w:basedOn w:val="a0"/>
    <w:rsid w:val="00486667"/>
    <w:pPr>
      <w:pBdr>
        <w:top w:val="single" w:sz="4" w:space="0" w:color="auto"/>
        <w:left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210">
    <w:name w:val="xl210"/>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1">
    <w:name w:val="xl211"/>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b/>
      <w:bCs/>
    </w:rPr>
  </w:style>
  <w:style w:type="paragraph" w:customStyle="1" w:styleId="xl212">
    <w:name w:val="xl212"/>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rPr>
  </w:style>
  <w:style w:type="paragraph" w:customStyle="1" w:styleId="xl213">
    <w:name w:val="xl213"/>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4">
    <w:name w:val="xl214"/>
    <w:basedOn w:val="a0"/>
    <w:rsid w:val="0048666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15">
    <w:name w:val="xl215"/>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6">
    <w:name w:val="xl216"/>
    <w:basedOn w:val="a0"/>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7">
    <w:name w:val="xl217"/>
    <w:basedOn w:val="a0"/>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8">
    <w:name w:val="xl218"/>
    <w:basedOn w:val="a0"/>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style>
  <w:style w:type="paragraph" w:customStyle="1" w:styleId="xl219">
    <w:name w:val="xl219"/>
    <w:basedOn w:val="a0"/>
    <w:rsid w:val="0048666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0"/>
      <w:szCs w:val="20"/>
    </w:rPr>
  </w:style>
  <w:style w:type="paragraph" w:customStyle="1" w:styleId="xl220">
    <w:name w:val="xl220"/>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21">
    <w:name w:val="xl221"/>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2">
    <w:name w:val="xl222"/>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23">
    <w:name w:val="xl223"/>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4">
    <w:name w:val="xl224"/>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5">
    <w:name w:val="xl225"/>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6">
    <w:name w:val="xl226"/>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
    <w:name w:val="xl227"/>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8">
    <w:name w:val="xl228"/>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9">
    <w:name w:val="xl229"/>
    <w:basedOn w:val="a0"/>
    <w:rsid w:val="00486667"/>
    <w:pPr>
      <w:shd w:val="clear" w:color="000000" w:fill="FFFFFF"/>
      <w:spacing w:before="100" w:beforeAutospacing="1" w:after="100" w:afterAutospacing="1"/>
      <w:jc w:val="center"/>
      <w:textAlignment w:val="center"/>
    </w:pPr>
  </w:style>
  <w:style w:type="paragraph" w:customStyle="1" w:styleId="xl230">
    <w:name w:val="xl230"/>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
    <w:name w:val="xl231"/>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2">
    <w:name w:val="xl232"/>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3">
    <w:name w:val="xl233"/>
    <w:basedOn w:val="a0"/>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4">
    <w:name w:val="xl234"/>
    <w:basedOn w:val="a0"/>
    <w:rsid w:val="0048666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5">
    <w:name w:val="xl235"/>
    <w:basedOn w:val="a0"/>
    <w:rsid w:val="00486667"/>
    <w:pPr>
      <w:pBdr>
        <w:left w:val="single" w:sz="4" w:space="0" w:color="auto"/>
        <w:bottom w:val="single" w:sz="4" w:space="0" w:color="auto"/>
        <w:right w:val="single" w:sz="4" w:space="0" w:color="auto"/>
      </w:pBdr>
      <w:shd w:val="clear" w:color="000000" w:fill="C6E0B4"/>
      <w:spacing w:before="100" w:beforeAutospacing="1" w:after="100" w:afterAutospacing="1"/>
      <w:textAlignment w:val="center"/>
    </w:pPr>
  </w:style>
  <w:style w:type="paragraph" w:customStyle="1" w:styleId="xl236">
    <w:name w:val="xl236"/>
    <w:basedOn w:val="a0"/>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7">
    <w:name w:val="xl237"/>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38">
    <w:name w:val="xl238"/>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9">
    <w:name w:val="xl239"/>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2">
    <w:name w:val="xl242"/>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7">
    <w:name w:val="xl247"/>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8">
    <w:name w:val="xl248"/>
    <w:basedOn w:val="a0"/>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9">
    <w:name w:val="xl249"/>
    <w:basedOn w:val="a0"/>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0">
    <w:name w:val="xl250"/>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51">
    <w:name w:val="xl251"/>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52">
    <w:name w:val="xl252"/>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0"/>
      <w:szCs w:val="20"/>
    </w:rPr>
  </w:style>
  <w:style w:type="paragraph" w:customStyle="1" w:styleId="xl253">
    <w:name w:val="xl253"/>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4">
    <w:name w:val="xl254"/>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56">
    <w:name w:val="xl256"/>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257">
    <w:name w:val="xl257"/>
    <w:basedOn w:val="a0"/>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58">
    <w:name w:val="xl258"/>
    <w:basedOn w:val="a0"/>
    <w:rsid w:val="0048666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9">
    <w:name w:val="xl259"/>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0">
    <w:name w:val="xl260"/>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0"/>
    <w:rsid w:val="0048666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7">
    <w:name w:val="xl267"/>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9">
    <w:name w:val="xl269"/>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71">
    <w:name w:val="xl271"/>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3">
    <w:name w:val="xl273"/>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4">
    <w:name w:val="xl274"/>
    <w:basedOn w:val="a0"/>
    <w:rsid w:val="0048666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5">
    <w:name w:val="xl275"/>
    <w:basedOn w:val="a0"/>
    <w:rsid w:val="004866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6">
    <w:name w:val="xl276"/>
    <w:basedOn w:val="a0"/>
    <w:rsid w:val="0048666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style>
  <w:style w:type="paragraph" w:customStyle="1" w:styleId="xl277">
    <w:name w:val="xl277"/>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8">
    <w:name w:val="xl278"/>
    <w:basedOn w:val="a0"/>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79">
    <w:name w:val="xl279"/>
    <w:basedOn w:val="a0"/>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0"/>
    <w:rsid w:val="0048666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1">
    <w:name w:val="xl281"/>
    <w:basedOn w:val="a0"/>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2">
    <w:name w:val="xl282"/>
    <w:basedOn w:val="a0"/>
    <w:rsid w:val="0048666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83">
    <w:name w:val="xl283"/>
    <w:basedOn w:val="a0"/>
    <w:rsid w:val="0048666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0"/>
    <w:rsid w:val="0048666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0"/>
    <w:rsid w:val="0048666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0"/>
    <w:rsid w:val="00486667"/>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7">
    <w:name w:val="xl287"/>
    <w:basedOn w:val="a0"/>
    <w:rsid w:val="00486667"/>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88">
    <w:name w:val="xl288"/>
    <w:basedOn w:val="a0"/>
    <w:rsid w:val="004866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9">
    <w:name w:val="xl289"/>
    <w:basedOn w:val="a0"/>
    <w:rsid w:val="00486667"/>
    <w:pPr>
      <w:pBdr>
        <w:left w:val="single" w:sz="4" w:space="0" w:color="auto"/>
        <w:right w:val="single" w:sz="4" w:space="0" w:color="auto"/>
      </w:pBdr>
      <w:spacing w:before="100" w:beforeAutospacing="1" w:after="100" w:afterAutospacing="1"/>
      <w:jc w:val="center"/>
      <w:textAlignment w:val="center"/>
    </w:pPr>
    <w:rPr>
      <w:b/>
      <w:bCs/>
    </w:rPr>
  </w:style>
  <w:style w:type="character" w:styleId="affffa">
    <w:name w:val="endnote reference"/>
    <w:basedOn w:val="a1"/>
    <w:uiPriority w:val="99"/>
    <w:semiHidden/>
    <w:unhideWhenUsed/>
    <w:rsid w:val="000B5531"/>
    <w:rPr>
      <w:vertAlign w:val="superscript"/>
    </w:rPr>
  </w:style>
  <w:style w:type="character" w:customStyle="1" w:styleId="arttt1">
    <w:name w:val="art_tt1"/>
    <w:basedOn w:val="a1"/>
    <w:rsid w:val="00ED33D0"/>
    <w:rPr>
      <w:b/>
      <w:bCs/>
    </w:rPr>
  </w:style>
  <w:style w:type="paragraph" w:customStyle="1" w:styleId="dktexleft">
    <w:name w:val="dktexleft"/>
    <w:basedOn w:val="a0"/>
    <w:rsid w:val="00ED33D0"/>
    <w:pPr>
      <w:spacing w:before="100" w:beforeAutospacing="1" w:after="100" w:afterAutospacing="1"/>
      <w:jc w:val="both"/>
    </w:pPr>
  </w:style>
  <w:style w:type="character" w:styleId="affffb">
    <w:name w:val="annotation reference"/>
    <w:basedOn w:val="a1"/>
    <w:uiPriority w:val="99"/>
    <w:semiHidden/>
    <w:unhideWhenUsed/>
    <w:rsid w:val="000763D9"/>
    <w:rPr>
      <w:sz w:val="16"/>
      <w:szCs w:val="16"/>
    </w:rPr>
  </w:style>
  <w:style w:type="paragraph" w:styleId="affffc">
    <w:name w:val="annotation text"/>
    <w:basedOn w:val="a0"/>
    <w:link w:val="affffd"/>
    <w:uiPriority w:val="99"/>
    <w:semiHidden/>
    <w:unhideWhenUsed/>
    <w:rsid w:val="000763D9"/>
    <w:rPr>
      <w:sz w:val="20"/>
      <w:szCs w:val="20"/>
    </w:rPr>
  </w:style>
  <w:style w:type="character" w:customStyle="1" w:styleId="affffd">
    <w:name w:val="Текст примечания Знак"/>
    <w:basedOn w:val="a1"/>
    <w:link w:val="affffc"/>
    <w:uiPriority w:val="99"/>
    <w:semiHidden/>
    <w:rsid w:val="000763D9"/>
    <w:rPr>
      <w:rFonts w:ascii="Times New Roman" w:eastAsia="Times New Roman" w:hAnsi="Times New Roman"/>
    </w:rPr>
  </w:style>
  <w:style w:type="paragraph" w:styleId="affffe">
    <w:name w:val="annotation subject"/>
    <w:basedOn w:val="affffc"/>
    <w:next w:val="affffc"/>
    <w:link w:val="afffff"/>
    <w:uiPriority w:val="99"/>
    <w:semiHidden/>
    <w:unhideWhenUsed/>
    <w:rsid w:val="000763D9"/>
    <w:rPr>
      <w:b/>
      <w:bCs/>
    </w:rPr>
  </w:style>
  <w:style w:type="character" w:customStyle="1" w:styleId="afffff">
    <w:name w:val="Тема примечания Знак"/>
    <w:basedOn w:val="affffd"/>
    <w:link w:val="affffe"/>
    <w:uiPriority w:val="99"/>
    <w:semiHidden/>
    <w:rsid w:val="000763D9"/>
    <w:rPr>
      <w:rFonts w:ascii="Times New Roman" w:eastAsia="Times New Roman" w:hAnsi="Times New Roman"/>
      <w:b/>
      <w:bCs/>
    </w:rPr>
  </w:style>
  <w:style w:type="table" w:customStyle="1" w:styleId="1f3">
    <w:name w:val="Сетка таблицы1"/>
    <w:basedOn w:val="a2"/>
    <w:next w:val="afc"/>
    <w:uiPriority w:val="59"/>
    <w:rsid w:val="007E2623"/>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377438"/>
    <w:pPr>
      <w:widowControl w:val="0"/>
      <w:autoSpaceDE w:val="0"/>
      <w:autoSpaceDN w:val="0"/>
      <w:adjustRightInd w:val="0"/>
      <w:spacing w:after="200" w:line="276" w:lineRule="auto"/>
      <w:ind w:right="19772"/>
    </w:pPr>
    <w:rPr>
      <w:rFonts w:ascii="Arial" w:eastAsia="Times New Roman" w:hAnsi="Arial" w:cs="Arial"/>
      <w:sz w:val="22"/>
      <w:szCs w:val="22"/>
    </w:rPr>
  </w:style>
  <w:style w:type="paragraph" w:customStyle="1" w:styleId="39">
    <w:name w:val="Зага 3"/>
    <w:basedOn w:val="3"/>
    <w:link w:val="3a"/>
    <w:qFormat/>
    <w:rsid w:val="00377438"/>
    <w:pPr>
      <w:jc w:val="center"/>
    </w:pPr>
    <w:rPr>
      <w:rFonts w:cs="Times New Roman"/>
      <w:i/>
      <w:lang w:eastAsia="en-US" w:bidi="en-US"/>
    </w:rPr>
  </w:style>
  <w:style w:type="character" w:customStyle="1" w:styleId="3a">
    <w:name w:val="Зага 3 Знак"/>
    <w:link w:val="39"/>
    <w:rsid w:val="00377438"/>
    <w:rPr>
      <w:rFonts w:ascii="Arial" w:eastAsia="Times New Roman" w:hAnsi="Arial"/>
      <w:b/>
      <w:bCs/>
      <w:i/>
      <w:sz w:val="26"/>
      <w:szCs w:val="26"/>
      <w:lang w:val="en-US" w:eastAsia="en-US" w:bidi="en-US"/>
    </w:rPr>
  </w:style>
  <w:style w:type="paragraph" w:customStyle="1" w:styleId="font76">
    <w:name w:val="font76"/>
    <w:basedOn w:val="a0"/>
    <w:rsid w:val="004C371B"/>
    <w:pPr>
      <w:spacing w:before="100" w:beforeAutospacing="1" w:after="100" w:afterAutospacing="1"/>
    </w:pPr>
    <w:rPr>
      <w:rFonts w:ascii="Calibri" w:hAnsi="Calibri" w:cs="Calibri"/>
      <w:b/>
      <w:bCs/>
      <w:color w:val="000000"/>
      <w:sz w:val="18"/>
      <w:szCs w:val="18"/>
    </w:rPr>
  </w:style>
  <w:style w:type="paragraph" w:customStyle="1" w:styleId="font96">
    <w:name w:val="font96"/>
    <w:basedOn w:val="a0"/>
    <w:rsid w:val="004C371B"/>
    <w:pPr>
      <w:spacing w:before="100" w:beforeAutospacing="1" w:after="100" w:afterAutospacing="1"/>
    </w:pPr>
    <w:rPr>
      <w:b/>
      <w:bCs/>
      <w:i/>
      <w:iCs/>
      <w:color w:val="000000"/>
    </w:rPr>
  </w:style>
  <w:style w:type="paragraph" w:customStyle="1" w:styleId="xl569">
    <w:name w:val="xl569"/>
    <w:basedOn w:val="a0"/>
    <w:rsid w:val="004C3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3">
    <w:name w:val="xl653"/>
    <w:basedOn w:val="a0"/>
    <w:rsid w:val="004C371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93">
    <w:name w:val="xl693"/>
    <w:basedOn w:val="a0"/>
    <w:rsid w:val="004C371B"/>
    <w:pPr>
      <w:pBdr>
        <w:left w:val="single" w:sz="4" w:space="0" w:color="auto"/>
        <w:right w:val="single" w:sz="4" w:space="0" w:color="auto"/>
      </w:pBdr>
      <w:spacing w:before="100" w:beforeAutospacing="1" w:after="100" w:afterAutospacing="1"/>
    </w:pPr>
  </w:style>
  <w:style w:type="paragraph" w:customStyle="1" w:styleId="xl913">
    <w:name w:val="xl913"/>
    <w:basedOn w:val="a0"/>
    <w:rsid w:val="004C371B"/>
    <w:pPr>
      <w:pBdr>
        <w:left w:val="single" w:sz="4" w:space="0" w:color="auto"/>
        <w:bottom w:val="single" w:sz="4" w:space="0" w:color="auto"/>
        <w:right w:val="single" w:sz="4" w:space="0" w:color="auto"/>
      </w:pBdr>
      <w:spacing w:before="100" w:beforeAutospacing="1" w:after="100" w:afterAutospacing="1"/>
    </w:pPr>
  </w:style>
  <w:style w:type="paragraph" w:customStyle="1" w:styleId="xl914">
    <w:name w:val="xl914"/>
    <w:basedOn w:val="a0"/>
    <w:rsid w:val="004C371B"/>
    <w:pPr>
      <w:pBdr>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15">
    <w:name w:val="xl915"/>
    <w:basedOn w:val="a0"/>
    <w:rsid w:val="004C371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16">
    <w:name w:val="xl916"/>
    <w:basedOn w:val="a0"/>
    <w:rsid w:val="004C371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919">
    <w:name w:val="xl919"/>
    <w:basedOn w:val="a0"/>
    <w:rsid w:val="004C37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8">
    <w:name w:val="xl928"/>
    <w:basedOn w:val="a0"/>
    <w:rsid w:val="004C371B"/>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33">
    <w:name w:val="xl1033"/>
    <w:basedOn w:val="a0"/>
    <w:rsid w:val="004C371B"/>
    <w:pPr>
      <w:pBdr>
        <w:left w:val="single" w:sz="4" w:space="0" w:color="auto"/>
        <w:right w:val="single" w:sz="4" w:space="0" w:color="auto"/>
      </w:pBdr>
      <w:spacing w:before="100" w:beforeAutospacing="1" w:after="100" w:afterAutospacing="1"/>
    </w:pPr>
    <w:rPr>
      <w:b/>
      <w:bCs/>
    </w:rPr>
  </w:style>
  <w:style w:type="paragraph" w:customStyle="1" w:styleId="xl1034">
    <w:name w:val="xl1034"/>
    <w:basedOn w:val="a0"/>
    <w:rsid w:val="004C371B"/>
    <w:pPr>
      <w:pBdr>
        <w:left w:val="single" w:sz="4" w:space="0" w:color="auto"/>
        <w:right w:val="single" w:sz="4" w:space="0" w:color="auto"/>
      </w:pBdr>
      <w:spacing w:before="100" w:beforeAutospacing="1" w:after="100" w:afterAutospacing="1"/>
    </w:pPr>
  </w:style>
  <w:style w:type="paragraph" w:customStyle="1" w:styleId="xl1035">
    <w:name w:val="xl1035"/>
    <w:basedOn w:val="a0"/>
    <w:rsid w:val="004C371B"/>
    <w:pPr>
      <w:pBdr>
        <w:left w:val="single" w:sz="4" w:space="0" w:color="auto"/>
        <w:bottom w:val="single" w:sz="4" w:space="0" w:color="auto"/>
        <w:right w:val="single" w:sz="4" w:space="0" w:color="auto"/>
      </w:pBdr>
      <w:spacing w:before="100" w:beforeAutospacing="1" w:after="100" w:afterAutospacing="1"/>
    </w:pPr>
  </w:style>
  <w:style w:type="paragraph" w:customStyle="1" w:styleId="xl1044">
    <w:name w:val="xl1044"/>
    <w:basedOn w:val="a0"/>
    <w:rsid w:val="004C371B"/>
    <w:pPr>
      <w:pBdr>
        <w:top w:val="single" w:sz="4" w:space="0" w:color="auto"/>
        <w:left w:val="single" w:sz="4" w:space="0" w:color="auto"/>
        <w:right w:val="single" w:sz="4" w:space="0" w:color="auto"/>
      </w:pBdr>
      <w:spacing w:before="100" w:beforeAutospacing="1" w:after="100" w:afterAutospacing="1"/>
    </w:pPr>
    <w:rPr>
      <w:b/>
      <w:bCs/>
      <w:sz w:val="18"/>
      <w:szCs w:val="18"/>
    </w:rPr>
  </w:style>
  <w:style w:type="paragraph" w:customStyle="1" w:styleId="xl1045">
    <w:name w:val="xl1045"/>
    <w:basedOn w:val="a0"/>
    <w:rsid w:val="004C371B"/>
    <w:pPr>
      <w:pBdr>
        <w:top w:val="single" w:sz="4" w:space="0" w:color="auto"/>
        <w:left w:val="single" w:sz="4" w:space="0" w:color="auto"/>
        <w:right w:val="single" w:sz="4" w:space="0" w:color="auto"/>
      </w:pBdr>
      <w:spacing w:before="100" w:beforeAutospacing="1" w:after="100" w:afterAutospacing="1"/>
    </w:pPr>
  </w:style>
  <w:style w:type="paragraph" w:customStyle="1" w:styleId="xl1046">
    <w:name w:val="xl1046"/>
    <w:basedOn w:val="a0"/>
    <w:rsid w:val="004C371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047">
    <w:name w:val="xl1047"/>
    <w:basedOn w:val="a0"/>
    <w:rsid w:val="004C371B"/>
    <w:pPr>
      <w:pBdr>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049">
    <w:name w:val="xl1049"/>
    <w:basedOn w:val="a0"/>
    <w:rsid w:val="004C371B"/>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050">
    <w:name w:val="xl1050"/>
    <w:basedOn w:val="a0"/>
    <w:rsid w:val="004C371B"/>
    <w:pPr>
      <w:pBdr>
        <w:left w:val="single" w:sz="4" w:space="0" w:color="auto"/>
        <w:bottom w:val="single" w:sz="4" w:space="0" w:color="auto"/>
        <w:right w:val="single" w:sz="4" w:space="0" w:color="auto"/>
      </w:pBdr>
      <w:spacing w:before="100" w:beforeAutospacing="1" w:after="100" w:afterAutospacing="1"/>
    </w:pPr>
    <w:rPr>
      <w:i/>
      <w:iCs/>
    </w:rPr>
  </w:style>
  <w:style w:type="character" w:customStyle="1" w:styleId="font961">
    <w:name w:val="font961"/>
    <w:basedOn w:val="a1"/>
    <w:rsid w:val="004C371B"/>
    <w:rPr>
      <w:rFonts w:ascii="Times New Roman" w:hAnsi="Times New Roman" w:cs="Times New Roman" w:hint="default"/>
      <w:b/>
      <w:bCs/>
      <w:i/>
      <w:iCs/>
      <w:strike w:val="0"/>
      <w:dstrike w:val="0"/>
      <w:color w:val="000000"/>
      <w:sz w:val="24"/>
      <w:szCs w:val="24"/>
      <w:u w:val="none"/>
      <w:effect w:val="none"/>
    </w:rPr>
  </w:style>
  <w:style w:type="character" w:customStyle="1" w:styleId="font761">
    <w:name w:val="font761"/>
    <w:basedOn w:val="a1"/>
    <w:rsid w:val="004C371B"/>
    <w:rPr>
      <w:rFonts w:ascii="Calibri" w:hAnsi="Calibri" w:cs="Calibri" w:hint="default"/>
      <w:b/>
      <w:bCs/>
      <w:i w:val="0"/>
      <w:iCs w:val="0"/>
      <w:strike w:val="0"/>
      <w:dstrike w:val="0"/>
      <w:color w:val="000000"/>
      <w:sz w:val="18"/>
      <w:szCs w:val="18"/>
      <w:u w:val="none"/>
      <w:effect w:val="none"/>
    </w:rPr>
  </w:style>
  <w:style w:type="character" w:customStyle="1" w:styleId="font71">
    <w:name w:val="font71"/>
    <w:basedOn w:val="a1"/>
    <w:rsid w:val="004C371B"/>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0">
    <w:name w:val="Обычный (паспорт)"/>
    <w:basedOn w:val="a0"/>
    <w:rsid w:val="00CB34EC"/>
    <w:pPr>
      <w:suppressAutoHyphens/>
      <w:autoSpaceDN w:val="0"/>
      <w:textAlignment w:val="baseline"/>
    </w:pPr>
    <w:rPr>
      <w:sz w:val="28"/>
      <w:szCs w:val="28"/>
      <w:lang w:eastAsia="ar-SA"/>
    </w:rPr>
  </w:style>
  <w:style w:type="character" w:customStyle="1" w:styleId="2b">
    <w:name w:val="Основной шрифт абзаца2"/>
    <w:rsid w:val="00CB34EC"/>
  </w:style>
  <w:style w:type="paragraph" w:customStyle="1" w:styleId="1f4">
    <w:name w:val="Обычный1"/>
    <w:rsid w:val="00CB34EC"/>
    <w:pPr>
      <w:suppressAutoHyphens/>
      <w:autoSpaceDN w:val="0"/>
      <w:textAlignment w:val="baseline"/>
    </w:pPr>
    <w:rPr>
      <w:rFonts w:ascii="Times New Roman" w:eastAsia="Times New Roman" w:hAnsi="Times New Roman"/>
      <w:sz w:val="24"/>
      <w:szCs w:val="24"/>
      <w:lang w:eastAsia="ar-SA"/>
    </w:rPr>
  </w:style>
  <w:style w:type="character" w:customStyle="1" w:styleId="date2">
    <w:name w:val="date2"/>
    <w:basedOn w:val="a1"/>
    <w:rsid w:val="006F55D8"/>
  </w:style>
  <w:style w:type="character" w:styleId="afffff1">
    <w:name w:val="Unresolved Mention"/>
    <w:basedOn w:val="a1"/>
    <w:uiPriority w:val="99"/>
    <w:semiHidden/>
    <w:unhideWhenUsed/>
    <w:rsid w:val="007420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053">
      <w:bodyDiv w:val="1"/>
      <w:marLeft w:val="0"/>
      <w:marRight w:val="0"/>
      <w:marTop w:val="0"/>
      <w:marBottom w:val="0"/>
      <w:divBdr>
        <w:top w:val="none" w:sz="0" w:space="0" w:color="auto"/>
        <w:left w:val="none" w:sz="0" w:space="0" w:color="auto"/>
        <w:bottom w:val="none" w:sz="0" w:space="0" w:color="auto"/>
        <w:right w:val="none" w:sz="0" w:space="0" w:color="auto"/>
      </w:divBdr>
    </w:div>
    <w:div w:id="14886328">
      <w:bodyDiv w:val="1"/>
      <w:marLeft w:val="0"/>
      <w:marRight w:val="0"/>
      <w:marTop w:val="0"/>
      <w:marBottom w:val="0"/>
      <w:divBdr>
        <w:top w:val="none" w:sz="0" w:space="0" w:color="auto"/>
        <w:left w:val="none" w:sz="0" w:space="0" w:color="auto"/>
        <w:bottom w:val="none" w:sz="0" w:space="0" w:color="auto"/>
        <w:right w:val="none" w:sz="0" w:space="0" w:color="auto"/>
      </w:divBdr>
    </w:div>
    <w:div w:id="36198713">
      <w:bodyDiv w:val="1"/>
      <w:marLeft w:val="0"/>
      <w:marRight w:val="0"/>
      <w:marTop w:val="0"/>
      <w:marBottom w:val="0"/>
      <w:divBdr>
        <w:top w:val="none" w:sz="0" w:space="0" w:color="auto"/>
        <w:left w:val="none" w:sz="0" w:space="0" w:color="auto"/>
        <w:bottom w:val="none" w:sz="0" w:space="0" w:color="auto"/>
        <w:right w:val="none" w:sz="0" w:space="0" w:color="auto"/>
      </w:divBdr>
      <w:divsChild>
        <w:div w:id="1076437693">
          <w:marLeft w:val="1138"/>
          <w:marRight w:val="0"/>
          <w:marTop w:val="120"/>
          <w:marBottom w:val="0"/>
          <w:divBdr>
            <w:top w:val="none" w:sz="0" w:space="0" w:color="auto"/>
            <w:left w:val="none" w:sz="0" w:space="0" w:color="auto"/>
            <w:bottom w:val="none" w:sz="0" w:space="0" w:color="auto"/>
            <w:right w:val="none" w:sz="0" w:space="0" w:color="auto"/>
          </w:divBdr>
        </w:div>
        <w:div w:id="1937709671">
          <w:marLeft w:val="1138"/>
          <w:marRight w:val="0"/>
          <w:marTop w:val="120"/>
          <w:marBottom w:val="0"/>
          <w:divBdr>
            <w:top w:val="none" w:sz="0" w:space="0" w:color="auto"/>
            <w:left w:val="none" w:sz="0" w:space="0" w:color="auto"/>
            <w:bottom w:val="none" w:sz="0" w:space="0" w:color="auto"/>
            <w:right w:val="none" w:sz="0" w:space="0" w:color="auto"/>
          </w:divBdr>
        </w:div>
      </w:divsChild>
    </w:div>
    <w:div w:id="50420638">
      <w:bodyDiv w:val="1"/>
      <w:marLeft w:val="0"/>
      <w:marRight w:val="0"/>
      <w:marTop w:val="0"/>
      <w:marBottom w:val="0"/>
      <w:divBdr>
        <w:top w:val="none" w:sz="0" w:space="0" w:color="auto"/>
        <w:left w:val="none" w:sz="0" w:space="0" w:color="auto"/>
        <w:bottom w:val="none" w:sz="0" w:space="0" w:color="auto"/>
        <w:right w:val="none" w:sz="0" w:space="0" w:color="auto"/>
      </w:divBdr>
      <w:divsChild>
        <w:div w:id="136459835">
          <w:marLeft w:val="0"/>
          <w:marRight w:val="0"/>
          <w:marTop w:val="450"/>
          <w:marBottom w:val="0"/>
          <w:divBdr>
            <w:top w:val="none" w:sz="0" w:space="0" w:color="auto"/>
            <w:left w:val="none" w:sz="0" w:space="0" w:color="auto"/>
            <w:bottom w:val="none" w:sz="0" w:space="0" w:color="auto"/>
            <w:right w:val="none" w:sz="0" w:space="0" w:color="auto"/>
          </w:divBdr>
          <w:divsChild>
            <w:div w:id="27485802">
              <w:marLeft w:val="3300"/>
              <w:marRight w:val="3300"/>
              <w:marTop w:val="300"/>
              <w:marBottom w:val="300"/>
              <w:divBdr>
                <w:top w:val="none" w:sz="0" w:space="0" w:color="auto"/>
                <w:left w:val="none" w:sz="0" w:space="0" w:color="auto"/>
                <w:bottom w:val="none" w:sz="0" w:space="0" w:color="auto"/>
                <w:right w:val="none" w:sz="0" w:space="0" w:color="auto"/>
              </w:divBdr>
              <w:divsChild>
                <w:div w:id="1063868849">
                  <w:marLeft w:val="0"/>
                  <w:marRight w:val="0"/>
                  <w:marTop w:val="0"/>
                  <w:marBottom w:val="0"/>
                  <w:divBdr>
                    <w:top w:val="none" w:sz="0" w:space="0" w:color="auto"/>
                    <w:left w:val="none" w:sz="0" w:space="0" w:color="auto"/>
                    <w:bottom w:val="none" w:sz="0" w:space="0" w:color="auto"/>
                    <w:right w:val="none" w:sz="0" w:space="0" w:color="auto"/>
                  </w:divBdr>
                  <w:divsChild>
                    <w:div w:id="1444963497">
                      <w:marLeft w:val="0"/>
                      <w:marRight w:val="0"/>
                      <w:marTop w:val="0"/>
                      <w:marBottom w:val="105"/>
                      <w:divBdr>
                        <w:top w:val="single" w:sz="6" w:space="0" w:color="C0C0C0"/>
                        <w:left w:val="single" w:sz="6" w:space="0" w:color="C0C0C0"/>
                        <w:bottom w:val="single" w:sz="6" w:space="0" w:color="C0C0C0"/>
                        <w:right w:val="single" w:sz="6" w:space="0" w:color="C0C0C0"/>
                      </w:divBdr>
                      <w:divsChild>
                        <w:div w:id="139731636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6049670">
      <w:bodyDiv w:val="1"/>
      <w:marLeft w:val="0"/>
      <w:marRight w:val="0"/>
      <w:marTop w:val="0"/>
      <w:marBottom w:val="0"/>
      <w:divBdr>
        <w:top w:val="none" w:sz="0" w:space="0" w:color="auto"/>
        <w:left w:val="none" w:sz="0" w:space="0" w:color="auto"/>
        <w:bottom w:val="none" w:sz="0" w:space="0" w:color="auto"/>
        <w:right w:val="none" w:sz="0" w:space="0" w:color="auto"/>
      </w:divBdr>
    </w:div>
    <w:div w:id="109670543">
      <w:bodyDiv w:val="1"/>
      <w:marLeft w:val="0"/>
      <w:marRight w:val="0"/>
      <w:marTop w:val="0"/>
      <w:marBottom w:val="0"/>
      <w:divBdr>
        <w:top w:val="none" w:sz="0" w:space="0" w:color="auto"/>
        <w:left w:val="none" w:sz="0" w:space="0" w:color="auto"/>
        <w:bottom w:val="none" w:sz="0" w:space="0" w:color="auto"/>
        <w:right w:val="none" w:sz="0" w:space="0" w:color="auto"/>
      </w:divBdr>
    </w:div>
    <w:div w:id="120658011">
      <w:bodyDiv w:val="1"/>
      <w:marLeft w:val="0"/>
      <w:marRight w:val="0"/>
      <w:marTop w:val="0"/>
      <w:marBottom w:val="0"/>
      <w:divBdr>
        <w:top w:val="none" w:sz="0" w:space="0" w:color="auto"/>
        <w:left w:val="none" w:sz="0" w:space="0" w:color="auto"/>
        <w:bottom w:val="none" w:sz="0" w:space="0" w:color="auto"/>
        <w:right w:val="none" w:sz="0" w:space="0" w:color="auto"/>
      </w:divBdr>
    </w:div>
    <w:div w:id="124979283">
      <w:bodyDiv w:val="1"/>
      <w:marLeft w:val="0"/>
      <w:marRight w:val="0"/>
      <w:marTop w:val="0"/>
      <w:marBottom w:val="0"/>
      <w:divBdr>
        <w:top w:val="none" w:sz="0" w:space="0" w:color="auto"/>
        <w:left w:val="none" w:sz="0" w:space="0" w:color="auto"/>
        <w:bottom w:val="none" w:sz="0" w:space="0" w:color="auto"/>
        <w:right w:val="none" w:sz="0" w:space="0" w:color="auto"/>
      </w:divBdr>
    </w:div>
    <w:div w:id="139855807">
      <w:bodyDiv w:val="1"/>
      <w:marLeft w:val="0"/>
      <w:marRight w:val="0"/>
      <w:marTop w:val="0"/>
      <w:marBottom w:val="0"/>
      <w:divBdr>
        <w:top w:val="none" w:sz="0" w:space="0" w:color="auto"/>
        <w:left w:val="none" w:sz="0" w:space="0" w:color="auto"/>
        <w:bottom w:val="none" w:sz="0" w:space="0" w:color="auto"/>
        <w:right w:val="none" w:sz="0" w:space="0" w:color="auto"/>
      </w:divBdr>
    </w:div>
    <w:div w:id="161051047">
      <w:bodyDiv w:val="1"/>
      <w:marLeft w:val="0"/>
      <w:marRight w:val="0"/>
      <w:marTop w:val="0"/>
      <w:marBottom w:val="0"/>
      <w:divBdr>
        <w:top w:val="none" w:sz="0" w:space="0" w:color="auto"/>
        <w:left w:val="none" w:sz="0" w:space="0" w:color="auto"/>
        <w:bottom w:val="none" w:sz="0" w:space="0" w:color="auto"/>
        <w:right w:val="none" w:sz="0" w:space="0" w:color="auto"/>
      </w:divBdr>
    </w:div>
    <w:div w:id="169833330">
      <w:bodyDiv w:val="1"/>
      <w:marLeft w:val="0"/>
      <w:marRight w:val="0"/>
      <w:marTop w:val="0"/>
      <w:marBottom w:val="0"/>
      <w:divBdr>
        <w:top w:val="none" w:sz="0" w:space="0" w:color="auto"/>
        <w:left w:val="none" w:sz="0" w:space="0" w:color="auto"/>
        <w:bottom w:val="none" w:sz="0" w:space="0" w:color="auto"/>
        <w:right w:val="none" w:sz="0" w:space="0" w:color="auto"/>
      </w:divBdr>
    </w:div>
    <w:div w:id="175199496">
      <w:bodyDiv w:val="1"/>
      <w:marLeft w:val="0"/>
      <w:marRight w:val="0"/>
      <w:marTop w:val="0"/>
      <w:marBottom w:val="0"/>
      <w:divBdr>
        <w:top w:val="none" w:sz="0" w:space="0" w:color="auto"/>
        <w:left w:val="none" w:sz="0" w:space="0" w:color="auto"/>
        <w:bottom w:val="none" w:sz="0" w:space="0" w:color="auto"/>
        <w:right w:val="none" w:sz="0" w:space="0" w:color="auto"/>
      </w:divBdr>
    </w:div>
    <w:div w:id="182986159">
      <w:bodyDiv w:val="1"/>
      <w:marLeft w:val="0"/>
      <w:marRight w:val="0"/>
      <w:marTop w:val="0"/>
      <w:marBottom w:val="0"/>
      <w:divBdr>
        <w:top w:val="none" w:sz="0" w:space="0" w:color="auto"/>
        <w:left w:val="none" w:sz="0" w:space="0" w:color="auto"/>
        <w:bottom w:val="none" w:sz="0" w:space="0" w:color="auto"/>
        <w:right w:val="none" w:sz="0" w:space="0" w:color="auto"/>
      </w:divBdr>
    </w:div>
    <w:div w:id="187718918">
      <w:bodyDiv w:val="1"/>
      <w:marLeft w:val="0"/>
      <w:marRight w:val="0"/>
      <w:marTop w:val="0"/>
      <w:marBottom w:val="0"/>
      <w:divBdr>
        <w:top w:val="none" w:sz="0" w:space="0" w:color="auto"/>
        <w:left w:val="none" w:sz="0" w:space="0" w:color="auto"/>
        <w:bottom w:val="none" w:sz="0" w:space="0" w:color="auto"/>
        <w:right w:val="none" w:sz="0" w:space="0" w:color="auto"/>
      </w:divBdr>
    </w:div>
    <w:div w:id="201594345">
      <w:bodyDiv w:val="1"/>
      <w:marLeft w:val="0"/>
      <w:marRight w:val="0"/>
      <w:marTop w:val="0"/>
      <w:marBottom w:val="0"/>
      <w:divBdr>
        <w:top w:val="none" w:sz="0" w:space="0" w:color="auto"/>
        <w:left w:val="none" w:sz="0" w:space="0" w:color="auto"/>
        <w:bottom w:val="none" w:sz="0" w:space="0" w:color="auto"/>
        <w:right w:val="none" w:sz="0" w:space="0" w:color="auto"/>
      </w:divBdr>
    </w:div>
    <w:div w:id="205264594">
      <w:bodyDiv w:val="1"/>
      <w:marLeft w:val="0"/>
      <w:marRight w:val="0"/>
      <w:marTop w:val="0"/>
      <w:marBottom w:val="0"/>
      <w:divBdr>
        <w:top w:val="none" w:sz="0" w:space="0" w:color="auto"/>
        <w:left w:val="none" w:sz="0" w:space="0" w:color="auto"/>
        <w:bottom w:val="none" w:sz="0" w:space="0" w:color="auto"/>
        <w:right w:val="none" w:sz="0" w:space="0" w:color="auto"/>
      </w:divBdr>
    </w:div>
    <w:div w:id="218135721">
      <w:bodyDiv w:val="1"/>
      <w:marLeft w:val="0"/>
      <w:marRight w:val="0"/>
      <w:marTop w:val="0"/>
      <w:marBottom w:val="0"/>
      <w:divBdr>
        <w:top w:val="none" w:sz="0" w:space="0" w:color="auto"/>
        <w:left w:val="none" w:sz="0" w:space="0" w:color="auto"/>
        <w:bottom w:val="none" w:sz="0" w:space="0" w:color="auto"/>
        <w:right w:val="none" w:sz="0" w:space="0" w:color="auto"/>
      </w:divBdr>
    </w:div>
    <w:div w:id="224803754">
      <w:bodyDiv w:val="1"/>
      <w:marLeft w:val="0"/>
      <w:marRight w:val="0"/>
      <w:marTop w:val="0"/>
      <w:marBottom w:val="0"/>
      <w:divBdr>
        <w:top w:val="none" w:sz="0" w:space="0" w:color="auto"/>
        <w:left w:val="none" w:sz="0" w:space="0" w:color="auto"/>
        <w:bottom w:val="none" w:sz="0" w:space="0" w:color="auto"/>
        <w:right w:val="none" w:sz="0" w:space="0" w:color="auto"/>
      </w:divBdr>
    </w:div>
    <w:div w:id="225649976">
      <w:bodyDiv w:val="1"/>
      <w:marLeft w:val="0"/>
      <w:marRight w:val="0"/>
      <w:marTop w:val="0"/>
      <w:marBottom w:val="0"/>
      <w:divBdr>
        <w:top w:val="none" w:sz="0" w:space="0" w:color="auto"/>
        <w:left w:val="none" w:sz="0" w:space="0" w:color="auto"/>
        <w:bottom w:val="none" w:sz="0" w:space="0" w:color="auto"/>
        <w:right w:val="none" w:sz="0" w:space="0" w:color="auto"/>
      </w:divBdr>
      <w:divsChild>
        <w:div w:id="2035155685">
          <w:marLeft w:val="0"/>
          <w:marRight w:val="0"/>
          <w:marTop w:val="0"/>
          <w:marBottom w:val="0"/>
          <w:divBdr>
            <w:top w:val="none" w:sz="0" w:space="0" w:color="auto"/>
            <w:left w:val="none" w:sz="0" w:space="0" w:color="auto"/>
            <w:bottom w:val="none" w:sz="0" w:space="0" w:color="auto"/>
            <w:right w:val="none" w:sz="0" w:space="0" w:color="auto"/>
          </w:divBdr>
          <w:divsChild>
            <w:div w:id="1455833970">
              <w:marLeft w:val="0"/>
              <w:marRight w:val="0"/>
              <w:marTop w:val="0"/>
              <w:marBottom w:val="0"/>
              <w:divBdr>
                <w:top w:val="none" w:sz="0" w:space="0" w:color="auto"/>
                <w:left w:val="none" w:sz="0" w:space="0" w:color="auto"/>
                <w:bottom w:val="none" w:sz="0" w:space="0" w:color="auto"/>
                <w:right w:val="none" w:sz="0" w:space="0" w:color="auto"/>
              </w:divBdr>
              <w:divsChild>
                <w:div w:id="1078597299">
                  <w:marLeft w:val="0"/>
                  <w:marRight w:val="0"/>
                  <w:marTop w:val="0"/>
                  <w:marBottom w:val="0"/>
                  <w:divBdr>
                    <w:top w:val="none" w:sz="0" w:space="0" w:color="auto"/>
                    <w:left w:val="none" w:sz="0" w:space="0" w:color="auto"/>
                    <w:bottom w:val="none" w:sz="0" w:space="0" w:color="auto"/>
                    <w:right w:val="none" w:sz="0" w:space="0" w:color="auto"/>
                  </w:divBdr>
                  <w:divsChild>
                    <w:div w:id="822698249">
                      <w:marLeft w:val="0"/>
                      <w:marRight w:val="0"/>
                      <w:marTop w:val="0"/>
                      <w:marBottom w:val="300"/>
                      <w:divBdr>
                        <w:top w:val="single" w:sz="12" w:space="0" w:color="FFFFFF"/>
                        <w:left w:val="single" w:sz="12" w:space="0" w:color="FFFFFF"/>
                        <w:bottom w:val="single" w:sz="12" w:space="0" w:color="FFFFFF"/>
                        <w:right w:val="single" w:sz="12" w:space="0" w:color="FFFFFF"/>
                      </w:divBdr>
                      <w:divsChild>
                        <w:div w:id="506603677">
                          <w:marLeft w:val="0"/>
                          <w:marRight w:val="0"/>
                          <w:marTop w:val="0"/>
                          <w:marBottom w:val="0"/>
                          <w:divBdr>
                            <w:top w:val="none" w:sz="0" w:space="0" w:color="auto"/>
                            <w:left w:val="none" w:sz="0" w:space="0" w:color="auto"/>
                            <w:bottom w:val="none" w:sz="0" w:space="0" w:color="auto"/>
                            <w:right w:val="none" w:sz="0" w:space="0" w:color="auto"/>
                          </w:divBdr>
                          <w:divsChild>
                            <w:div w:id="19589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380316">
      <w:bodyDiv w:val="1"/>
      <w:marLeft w:val="0"/>
      <w:marRight w:val="0"/>
      <w:marTop w:val="0"/>
      <w:marBottom w:val="0"/>
      <w:divBdr>
        <w:top w:val="none" w:sz="0" w:space="0" w:color="auto"/>
        <w:left w:val="none" w:sz="0" w:space="0" w:color="auto"/>
        <w:bottom w:val="none" w:sz="0" w:space="0" w:color="auto"/>
        <w:right w:val="none" w:sz="0" w:space="0" w:color="auto"/>
      </w:divBdr>
    </w:div>
    <w:div w:id="288827715">
      <w:bodyDiv w:val="1"/>
      <w:marLeft w:val="0"/>
      <w:marRight w:val="0"/>
      <w:marTop w:val="0"/>
      <w:marBottom w:val="0"/>
      <w:divBdr>
        <w:top w:val="none" w:sz="0" w:space="0" w:color="auto"/>
        <w:left w:val="none" w:sz="0" w:space="0" w:color="auto"/>
        <w:bottom w:val="none" w:sz="0" w:space="0" w:color="auto"/>
        <w:right w:val="none" w:sz="0" w:space="0" w:color="auto"/>
      </w:divBdr>
    </w:div>
    <w:div w:id="298728028">
      <w:bodyDiv w:val="1"/>
      <w:marLeft w:val="0"/>
      <w:marRight w:val="0"/>
      <w:marTop w:val="0"/>
      <w:marBottom w:val="0"/>
      <w:divBdr>
        <w:top w:val="none" w:sz="0" w:space="0" w:color="auto"/>
        <w:left w:val="none" w:sz="0" w:space="0" w:color="auto"/>
        <w:bottom w:val="none" w:sz="0" w:space="0" w:color="auto"/>
        <w:right w:val="none" w:sz="0" w:space="0" w:color="auto"/>
      </w:divBdr>
    </w:div>
    <w:div w:id="301496622">
      <w:bodyDiv w:val="1"/>
      <w:marLeft w:val="0"/>
      <w:marRight w:val="0"/>
      <w:marTop w:val="0"/>
      <w:marBottom w:val="0"/>
      <w:divBdr>
        <w:top w:val="none" w:sz="0" w:space="0" w:color="auto"/>
        <w:left w:val="none" w:sz="0" w:space="0" w:color="auto"/>
        <w:bottom w:val="none" w:sz="0" w:space="0" w:color="auto"/>
        <w:right w:val="none" w:sz="0" w:space="0" w:color="auto"/>
      </w:divBdr>
    </w:div>
    <w:div w:id="302320328">
      <w:bodyDiv w:val="1"/>
      <w:marLeft w:val="0"/>
      <w:marRight w:val="0"/>
      <w:marTop w:val="0"/>
      <w:marBottom w:val="0"/>
      <w:divBdr>
        <w:top w:val="none" w:sz="0" w:space="0" w:color="auto"/>
        <w:left w:val="none" w:sz="0" w:space="0" w:color="auto"/>
        <w:bottom w:val="none" w:sz="0" w:space="0" w:color="auto"/>
        <w:right w:val="none" w:sz="0" w:space="0" w:color="auto"/>
      </w:divBdr>
    </w:div>
    <w:div w:id="308169870">
      <w:bodyDiv w:val="1"/>
      <w:marLeft w:val="0"/>
      <w:marRight w:val="0"/>
      <w:marTop w:val="0"/>
      <w:marBottom w:val="0"/>
      <w:divBdr>
        <w:top w:val="none" w:sz="0" w:space="0" w:color="auto"/>
        <w:left w:val="none" w:sz="0" w:space="0" w:color="auto"/>
        <w:bottom w:val="none" w:sz="0" w:space="0" w:color="auto"/>
        <w:right w:val="none" w:sz="0" w:space="0" w:color="auto"/>
      </w:divBdr>
      <w:divsChild>
        <w:div w:id="115148451">
          <w:marLeft w:val="677"/>
          <w:marRight w:val="0"/>
          <w:marTop w:val="240"/>
          <w:marBottom w:val="0"/>
          <w:divBdr>
            <w:top w:val="none" w:sz="0" w:space="0" w:color="auto"/>
            <w:left w:val="none" w:sz="0" w:space="0" w:color="auto"/>
            <w:bottom w:val="none" w:sz="0" w:space="0" w:color="auto"/>
            <w:right w:val="none" w:sz="0" w:space="0" w:color="auto"/>
          </w:divBdr>
        </w:div>
        <w:div w:id="948854324">
          <w:marLeft w:val="677"/>
          <w:marRight w:val="0"/>
          <w:marTop w:val="240"/>
          <w:marBottom w:val="0"/>
          <w:divBdr>
            <w:top w:val="none" w:sz="0" w:space="0" w:color="auto"/>
            <w:left w:val="none" w:sz="0" w:space="0" w:color="auto"/>
            <w:bottom w:val="none" w:sz="0" w:space="0" w:color="auto"/>
            <w:right w:val="none" w:sz="0" w:space="0" w:color="auto"/>
          </w:divBdr>
        </w:div>
        <w:div w:id="1077871682">
          <w:marLeft w:val="677"/>
          <w:marRight w:val="0"/>
          <w:marTop w:val="240"/>
          <w:marBottom w:val="0"/>
          <w:divBdr>
            <w:top w:val="none" w:sz="0" w:space="0" w:color="auto"/>
            <w:left w:val="none" w:sz="0" w:space="0" w:color="auto"/>
            <w:bottom w:val="none" w:sz="0" w:space="0" w:color="auto"/>
            <w:right w:val="none" w:sz="0" w:space="0" w:color="auto"/>
          </w:divBdr>
        </w:div>
        <w:div w:id="1161769515">
          <w:marLeft w:val="677"/>
          <w:marRight w:val="0"/>
          <w:marTop w:val="240"/>
          <w:marBottom w:val="0"/>
          <w:divBdr>
            <w:top w:val="none" w:sz="0" w:space="0" w:color="auto"/>
            <w:left w:val="none" w:sz="0" w:space="0" w:color="auto"/>
            <w:bottom w:val="none" w:sz="0" w:space="0" w:color="auto"/>
            <w:right w:val="none" w:sz="0" w:space="0" w:color="auto"/>
          </w:divBdr>
        </w:div>
        <w:div w:id="1722555685">
          <w:marLeft w:val="677"/>
          <w:marRight w:val="0"/>
          <w:marTop w:val="240"/>
          <w:marBottom w:val="0"/>
          <w:divBdr>
            <w:top w:val="none" w:sz="0" w:space="0" w:color="auto"/>
            <w:left w:val="none" w:sz="0" w:space="0" w:color="auto"/>
            <w:bottom w:val="none" w:sz="0" w:space="0" w:color="auto"/>
            <w:right w:val="none" w:sz="0" w:space="0" w:color="auto"/>
          </w:divBdr>
        </w:div>
        <w:div w:id="2107533721">
          <w:marLeft w:val="677"/>
          <w:marRight w:val="0"/>
          <w:marTop w:val="240"/>
          <w:marBottom w:val="0"/>
          <w:divBdr>
            <w:top w:val="none" w:sz="0" w:space="0" w:color="auto"/>
            <w:left w:val="none" w:sz="0" w:space="0" w:color="auto"/>
            <w:bottom w:val="none" w:sz="0" w:space="0" w:color="auto"/>
            <w:right w:val="none" w:sz="0" w:space="0" w:color="auto"/>
          </w:divBdr>
        </w:div>
      </w:divsChild>
    </w:div>
    <w:div w:id="331882965">
      <w:bodyDiv w:val="1"/>
      <w:marLeft w:val="0"/>
      <w:marRight w:val="0"/>
      <w:marTop w:val="0"/>
      <w:marBottom w:val="0"/>
      <w:divBdr>
        <w:top w:val="none" w:sz="0" w:space="0" w:color="auto"/>
        <w:left w:val="none" w:sz="0" w:space="0" w:color="auto"/>
        <w:bottom w:val="none" w:sz="0" w:space="0" w:color="auto"/>
        <w:right w:val="none" w:sz="0" w:space="0" w:color="auto"/>
      </w:divBdr>
    </w:div>
    <w:div w:id="344720298">
      <w:bodyDiv w:val="1"/>
      <w:marLeft w:val="0"/>
      <w:marRight w:val="0"/>
      <w:marTop w:val="0"/>
      <w:marBottom w:val="0"/>
      <w:divBdr>
        <w:top w:val="none" w:sz="0" w:space="0" w:color="auto"/>
        <w:left w:val="none" w:sz="0" w:space="0" w:color="auto"/>
        <w:bottom w:val="none" w:sz="0" w:space="0" w:color="auto"/>
        <w:right w:val="none" w:sz="0" w:space="0" w:color="auto"/>
      </w:divBdr>
      <w:divsChild>
        <w:div w:id="1337152151">
          <w:marLeft w:val="0"/>
          <w:marRight w:val="0"/>
          <w:marTop w:val="0"/>
          <w:marBottom w:val="0"/>
          <w:divBdr>
            <w:top w:val="none" w:sz="0" w:space="0" w:color="auto"/>
            <w:left w:val="none" w:sz="0" w:space="0" w:color="auto"/>
            <w:bottom w:val="none" w:sz="0" w:space="0" w:color="auto"/>
            <w:right w:val="none" w:sz="0" w:space="0" w:color="auto"/>
          </w:divBdr>
          <w:divsChild>
            <w:div w:id="355230706">
              <w:marLeft w:val="0"/>
              <w:marRight w:val="0"/>
              <w:marTop w:val="0"/>
              <w:marBottom w:val="0"/>
              <w:divBdr>
                <w:top w:val="none" w:sz="0" w:space="0" w:color="auto"/>
                <w:left w:val="none" w:sz="0" w:space="0" w:color="auto"/>
                <w:bottom w:val="none" w:sz="0" w:space="0" w:color="auto"/>
                <w:right w:val="none" w:sz="0" w:space="0" w:color="auto"/>
              </w:divBdr>
              <w:divsChild>
                <w:div w:id="2109882536">
                  <w:marLeft w:val="0"/>
                  <w:marRight w:val="0"/>
                  <w:marTop w:val="0"/>
                  <w:marBottom w:val="0"/>
                  <w:divBdr>
                    <w:top w:val="none" w:sz="0" w:space="0" w:color="auto"/>
                    <w:left w:val="none" w:sz="0" w:space="0" w:color="auto"/>
                    <w:bottom w:val="none" w:sz="0" w:space="0" w:color="auto"/>
                    <w:right w:val="none" w:sz="0" w:space="0" w:color="auto"/>
                  </w:divBdr>
                  <w:divsChild>
                    <w:div w:id="169881890">
                      <w:marLeft w:val="0"/>
                      <w:marRight w:val="0"/>
                      <w:marTop w:val="0"/>
                      <w:marBottom w:val="0"/>
                      <w:divBdr>
                        <w:top w:val="none" w:sz="0" w:space="0" w:color="auto"/>
                        <w:left w:val="none" w:sz="0" w:space="0" w:color="auto"/>
                        <w:bottom w:val="none" w:sz="0" w:space="0" w:color="auto"/>
                        <w:right w:val="none" w:sz="0" w:space="0" w:color="auto"/>
                      </w:divBdr>
                      <w:divsChild>
                        <w:div w:id="680158292">
                          <w:marLeft w:val="0"/>
                          <w:marRight w:val="0"/>
                          <w:marTop w:val="0"/>
                          <w:marBottom w:val="0"/>
                          <w:divBdr>
                            <w:top w:val="none" w:sz="0" w:space="0" w:color="auto"/>
                            <w:left w:val="none" w:sz="0" w:space="0" w:color="auto"/>
                            <w:bottom w:val="none" w:sz="0" w:space="0" w:color="auto"/>
                            <w:right w:val="none" w:sz="0" w:space="0" w:color="auto"/>
                          </w:divBdr>
                          <w:divsChild>
                            <w:div w:id="800071163">
                              <w:marLeft w:val="0"/>
                              <w:marRight w:val="0"/>
                              <w:marTop w:val="0"/>
                              <w:marBottom w:val="0"/>
                              <w:divBdr>
                                <w:top w:val="none" w:sz="0" w:space="0" w:color="auto"/>
                                <w:left w:val="none" w:sz="0" w:space="0" w:color="auto"/>
                                <w:bottom w:val="none" w:sz="0" w:space="0" w:color="auto"/>
                                <w:right w:val="none" w:sz="0" w:space="0" w:color="auto"/>
                              </w:divBdr>
                              <w:divsChild>
                                <w:div w:id="1616208844">
                                  <w:marLeft w:val="0"/>
                                  <w:marRight w:val="0"/>
                                  <w:marTop w:val="0"/>
                                  <w:marBottom w:val="0"/>
                                  <w:divBdr>
                                    <w:top w:val="none" w:sz="0" w:space="0" w:color="auto"/>
                                    <w:left w:val="none" w:sz="0" w:space="0" w:color="auto"/>
                                    <w:bottom w:val="none" w:sz="0" w:space="0" w:color="auto"/>
                                    <w:right w:val="none" w:sz="0" w:space="0" w:color="auto"/>
                                  </w:divBdr>
                                  <w:divsChild>
                                    <w:div w:id="998654209">
                                      <w:marLeft w:val="0"/>
                                      <w:marRight w:val="0"/>
                                      <w:marTop w:val="0"/>
                                      <w:marBottom w:val="0"/>
                                      <w:divBdr>
                                        <w:top w:val="none" w:sz="0" w:space="0" w:color="auto"/>
                                        <w:left w:val="none" w:sz="0" w:space="0" w:color="auto"/>
                                        <w:bottom w:val="none" w:sz="0" w:space="0" w:color="auto"/>
                                        <w:right w:val="none" w:sz="0" w:space="0" w:color="auto"/>
                                      </w:divBdr>
                                      <w:divsChild>
                                        <w:div w:id="6272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003389">
      <w:bodyDiv w:val="1"/>
      <w:marLeft w:val="0"/>
      <w:marRight w:val="0"/>
      <w:marTop w:val="0"/>
      <w:marBottom w:val="0"/>
      <w:divBdr>
        <w:top w:val="none" w:sz="0" w:space="0" w:color="auto"/>
        <w:left w:val="none" w:sz="0" w:space="0" w:color="auto"/>
        <w:bottom w:val="none" w:sz="0" w:space="0" w:color="auto"/>
        <w:right w:val="none" w:sz="0" w:space="0" w:color="auto"/>
      </w:divBdr>
    </w:div>
    <w:div w:id="360589146">
      <w:bodyDiv w:val="1"/>
      <w:marLeft w:val="0"/>
      <w:marRight w:val="0"/>
      <w:marTop w:val="0"/>
      <w:marBottom w:val="0"/>
      <w:divBdr>
        <w:top w:val="none" w:sz="0" w:space="0" w:color="auto"/>
        <w:left w:val="none" w:sz="0" w:space="0" w:color="auto"/>
        <w:bottom w:val="none" w:sz="0" w:space="0" w:color="auto"/>
        <w:right w:val="none" w:sz="0" w:space="0" w:color="auto"/>
      </w:divBdr>
    </w:div>
    <w:div w:id="390546040">
      <w:bodyDiv w:val="1"/>
      <w:marLeft w:val="0"/>
      <w:marRight w:val="0"/>
      <w:marTop w:val="0"/>
      <w:marBottom w:val="0"/>
      <w:divBdr>
        <w:top w:val="none" w:sz="0" w:space="0" w:color="auto"/>
        <w:left w:val="none" w:sz="0" w:space="0" w:color="auto"/>
        <w:bottom w:val="none" w:sz="0" w:space="0" w:color="auto"/>
        <w:right w:val="none" w:sz="0" w:space="0" w:color="auto"/>
      </w:divBdr>
    </w:div>
    <w:div w:id="390885241">
      <w:bodyDiv w:val="1"/>
      <w:marLeft w:val="0"/>
      <w:marRight w:val="0"/>
      <w:marTop w:val="0"/>
      <w:marBottom w:val="0"/>
      <w:divBdr>
        <w:top w:val="none" w:sz="0" w:space="0" w:color="auto"/>
        <w:left w:val="none" w:sz="0" w:space="0" w:color="auto"/>
        <w:bottom w:val="none" w:sz="0" w:space="0" w:color="auto"/>
        <w:right w:val="none" w:sz="0" w:space="0" w:color="auto"/>
      </w:divBdr>
    </w:div>
    <w:div w:id="406537106">
      <w:bodyDiv w:val="1"/>
      <w:marLeft w:val="0"/>
      <w:marRight w:val="0"/>
      <w:marTop w:val="0"/>
      <w:marBottom w:val="0"/>
      <w:divBdr>
        <w:top w:val="none" w:sz="0" w:space="0" w:color="auto"/>
        <w:left w:val="none" w:sz="0" w:space="0" w:color="auto"/>
        <w:bottom w:val="none" w:sz="0" w:space="0" w:color="auto"/>
        <w:right w:val="none" w:sz="0" w:space="0" w:color="auto"/>
      </w:divBdr>
    </w:div>
    <w:div w:id="406657889">
      <w:bodyDiv w:val="1"/>
      <w:marLeft w:val="0"/>
      <w:marRight w:val="0"/>
      <w:marTop w:val="0"/>
      <w:marBottom w:val="0"/>
      <w:divBdr>
        <w:top w:val="none" w:sz="0" w:space="0" w:color="auto"/>
        <w:left w:val="none" w:sz="0" w:space="0" w:color="auto"/>
        <w:bottom w:val="none" w:sz="0" w:space="0" w:color="auto"/>
        <w:right w:val="none" w:sz="0" w:space="0" w:color="auto"/>
      </w:divBdr>
    </w:div>
    <w:div w:id="433862658">
      <w:bodyDiv w:val="1"/>
      <w:marLeft w:val="0"/>
      <w:marRight w:val="0"/>
      <w:marTop w:val="0"/>
      <w:marBottom w:val="0"/>
      <w:divBdr>
        <w:top w:val="none" w:sz="0" w:space="0" w:color="auto"/>
        <w:left w:val="none" w:sz="0" w:space="0" w:color="auto"/>
        <w:bottom w:val="none" w:sz="0" w:space="0" w:color="auto"/>
        <w:right w:val="none" w:sz="0" w:space="0" w:color="auto"/>
      </w:divBdr>
    </w:div>
    <w:div w:id="437453512">
      <w:bodyDiv w:val="1"/>
      <w:marLeft w:val="0"/>
      <w:marRight w:val="0"/>
      <w:marTop w:val="0"/>
      <w:marBottom w:val="0"/>
      <w:divBdr>
        <w:top w:val="none" w:sz="0" w:space="0" w:color="auto"/>
        <w:left w:val="none" w:sz="0" w:space="0" w:color="auto"/>
        <w:bottom w:val="none" w:sz="0" w:space="0" w:color="auto"/>
        <w:right w:val="none" w:sz="0" w:space="0" w:color="auto"/>
      </w:divBdr>
      <w:divsChild>
        <w:div w:id="1258709303">
          <w:marLeft w:val="0"/>
          <w:marRight w:val="150"/>
          <w:marTop w:val="0"/>
          <w:marBottom w:val="0"/>
          <w:divBdr>
            <w:top w:val="none" w:sz="0" w:space="0" w:color="auto"/>
            <w:left w:val="none" w:sz="0" w:space="0" w:color="auto"/>
            <w:bottom w:val="none" w:sz="0" w:space="0" w:color="auto"/>
            <w:right w:val="none" w:sz="0" w:space="0" w:color="auto"/>
          </w:divBdr>
          <w:divsChild>
            <w:div w:id="936131133">
              <w:marLeft w:val="0"/>
              <w:marRight w:val="0"/>
              <w:marTop w:val="0"/>
              <w:marBottom w:val="0"/>
              <w:divBdr>
                <w:top w:val="none" w:sz="0" w:space="0" w:color="auto"/>
                <w:left w:val="none" w:sz="0" w:space="0" w:color="auto"/>
                <w:bottom w:val="none" w:sz="0" w:space="0" w:color="auto"/>
                <w:right w:val="none" w:sz="0" w:space="0" w:color="auto"/>
              </w:divBdr>
              <w:divsChild>
                <w:div w:id="1883594353">
                  <w:marLeft w:val="150"/>
                  <w:marRight w:val="225"/>
                  <w:marTop w:val="0"/>
                  <w:marBottom w:val="0"/>
                  <w:divBdr>
                    <w:top w:val="none" w:sz="0" w:space="0" w:color="auto"/>
                    <w:left w:val="none" w:sz="0" w:space="0" w:color="auto"/>
                    <w:bottom w:val="none" w:sz="0" w:space="0" w:color="auto"/>
                    <w:right w:val="none" w:sz="0" w:space="0" w:color="auto"/>
                  </w:divBdr>
                  <w:divsChild>
                    <w:div w:id="937981850">
                      <w:marLeft w:val="270"/>
                      <w:marRight w:val="120"/>
                      <w:marTop w:val="0"/>
                      <w:marBottom w:val="540"/>
                      <w:divBdr>
                        <w:top w:val="none" w:sz="0" w:space="0" w:color="auto"/>
                        <w:left w:val="none" w:sz="0" w:space="0" w:color="auto"/>
                        <w:bottom w:val="none" w:sz="0" w:space="0" w:color="auto"/>
                        <w:right w:val="none" w:sz="0" w:space="0" w:color="auto"/>
                      </w:divBdr>
                      <w:divsChild>
                        <w:div w:id="83571293">
                          <w:marLeft w:val="0"/>
                          <w:marRight w:val="0"/>
                          <w:marTop w:val="0"/>
                          <w:marBottom w:val="720"/>
                          <w:divBdr>
                            <w:top w:val="none" w:sz="0" w:space="0" w:color="auto"/>
                            <w:left w:val="none" w:sz="0" w:space="0" w:color="auto"/>
                            <w:bottom w:val="none" w:sz="0" w:space="0" w:color="auto"/>
                            <w:right w:val="none" w:sz="0" w:space="0" w:color="auto"/>
                          </w:divBdr>
                          <w:divsChild>
                            <w:div w:id="1388989856">
                              <w:marLeft w:val="0"/>
                              <w:marRight w:val="0"/>
                              <w:marTop w:val="0"/>
                              <w:marBottom w:val="0"/>
                              <w:divBdr>
                                <w:top w:val="none" w:sz="0" w:space="0" w:color="auto"/>
                                <w:left w:val="none" w:sz="0" w:space="0" w:color="auto"/>
                                <w:bottom w:val="none" w:sz="0" w:space="0" w:color="auto"/>
                                <w:right w:val="none" w:sz="0" w:space="0" w:color="auto"/>
                              </w:divBdr>
                              <w:divsChild>
                                <w:div w:id="2119519917">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334977">
      <w:bodyDiv w:val="1"/>
      <w:marLeft w:val="0"/>
      <w:marRight w:val="0"/>
      <w:marTop w:val="0"/>
      <w:marBottom w:val="0"/>
      <w:divBdr>
        <w:top w:val="none" w:sz="0" w:space="0" w:color="auto"/>
        <w:left w:val="none" w:sz="0" w:space="0" w:color="auto"/>
        <w:bottom w:val="none" w:sz="0" w:space="0" w:color="auto"/>
        <w:right w:val="none" w:sz="0" w:space="0" w:color="auto"/>
      </w:divBdr>
    </w:div>
    <w:div w:id="452791129">
      <w:bodyDiv w:val="1"/>
      <w:marLeft w:val="0"/>
      <w:marRight w:val="0"/>
      <w:marTop w:val="0"/>
      <w:marBottom w:val="0"/>
      <w:divBdr>
        <w:top w:val="none" w:sz="0" w:space="0" w:color="auto"/>
        <w:left w:val="none" w:sz="0" w:space="0" w:color="auto"/>
        <w:bottom w:val="none" w:sz="0" w:space="0" w:color="auto"/>
        <w:right w:val="none" w:sz="0" w:space="0" w:color="auto"/>
      </w:divBdr>
    </w:div>
    <w:div w:id="460391995">
      <w:bodyDiv w:val="1"/>
      <w:marLeft w:val="0"/>
      <w:marRight w:val="0"/>
      <w:marTop w:val="0"/>
      <w:marBottom w:val="0"/>
      <w:divBdr>
        <w:top w:val="none" w:sz="0" w:space="0" w:color="auto"/>
        <w:left w:val="none" w:sz="0" w:space="0" w:color="auto"/>
        <w:bottom w:val="none" w:sz="0" w:space="0" w:color="auto"/>
        <w:right w:val="none" w:sz="0" w:space="0" w:color="auto"/>
      </w:divBdr>
    </w:div>
    <w:div w:id="474492847">
      <w:bodyDiv w:val="1"/>
      <w:marLeft w:val="0"/>
      <w:marRight w:val="0"/>
      <w:marTop w:val="0"/>
      <w:marBottom w:val="0"/>
      <w:divBdr>
        <w:top w:val="none" w:sz="0" w:space="0" w:color="auto"/>
        <w:left w:val="none" w:sz="0" w:space="0" w:color="auto"/>
        <w:bottom w:val="none" w:sz="0" w:space="0" w:color="auto"/>
        <w:right w:val="none" w:sz="0" w:space="0" w:color="auto"/>
      </w:divBdr>
    </w:div>
    <w:div w:id="485820167">
      <w:bodyDiv w:val="1"/>
      <w:marLeft w:val="0"/>
      <w:marRight w:val="0"/>
      <w:marTop w:val="0"/>
      <w:marBottom w:val="0"/>
      <w:divBdr>
        <w:top w:val="none" w:sz="0" w:space="0" w:color="auto"/>
        <w:left w:val="none" w:sz="0" w:space="0" w:color="auto"/>
        <w:bottom w:val="none" w:sz="0" w:space="0" w:color="auto"/>
        <w:right w:val="none" w:sz="0" w:space="0" w:color="auto"/>
      </w:divBdr>
    </w:div>
    <w:div w:id="488792974">
      <w:bodyDiv w:val="1"/>
      <w:marLeft w:val="0"/>
      <w:marRight w:val="0"/>
      <w:marTop w:val="0"/>
      <w:marBottom w:val="0"/>
      <w:divBdr>
        <w:top w:val="none" w:sz="0" w:space="0" w:color="auto"/>
        <w:left w:val="none" w:sz="0" w:space="0" w:color="auto"/>
        <w:bottom w:val="none" w:sz="0" w:space="0" w:color="auto"/>
        <w:right w:val="none" w:sz="0" w:space="0" w:color="auto"/>
      </w:divBdr>
    </w:div>
    <w:div w:id="498154033">
      <w:bodyDiv w:val="1"/>
      <w:marLeft w:val="0"/>
      <w:marRight w:val="0"/>
      <w:marTop w:val="0"/>
      <w:marBottom w:val="0"/>
      <w:divBdr>
        <w:top w:val="none" w:sz="0" w:space="0" w:color="auto"/>
        <w:left w:val="none" w:sz="0" w:space="0" w:color="auto"/>
        <w:bottom w:val="none" w:sz="0" w:space="0" w:color="auto"/>
        <w:right w:val="none" w:sz="0" w:space="0" w:color="auto"/>
      </w:divBdr>
    </w:div>
    <w:div w:id="518667878">
      <w:bodyDiv w:val="1"/>
      <w:marLeft w:val="0"/>
      <w:marRight w:val="0"/>
      <w:marTop w:val="0"/>
      <w:marBottom w:val="0"/>
      <w:divBdr>
        <w:top w:val="none" w:sz="0" w:space="0" w:color="auto"/>
        <w:left w:val="none" w:sz="0" w:space="0" w:color="auto"/>
        <w:bottom w:val="none" w:sz="0" w:space="0" w:color="auto"/>
        <w:right w:val="none" w:sz="0" w:space="0" w:color="auto"/>
      </w:divBdr>
    </w:div>
    <w:div w:id="543759099">
      <w:bodyDiv w:val="1"/>
      <w:marLeft w:val="0"/>
      <w:marRight w:val="0"/>
      <w:marTop w:val="0"/>
      <w:marBottom w:val="0"/>
      <w:divBdr>
        <w:top w:val="none" w:sz="0" w:space="0" w:color="auto"/>
        <w:left w:val="none" w:sz="0" w:space="0" w:color="auto"/>
        <w:bottom w:val="none" w:sz="0" w:space="0" w:color="auto"/>
        <w:right w:val="none" w:sz="0" w:space="0" w:color="auto"/>
      </w:divBdr>
    </w:div>
    <w:div w:id="549265545">
      <w:bodyDiv w:val="1"/>
      <w:marLeft w:val="0"/>
      <w:marRight w:val="0"/>
      <w:marTop w:val="0"/>
      <w:marBottom w:val="0"/>
      <w:divBdr>
        <w:top w:val="none" w:sz="0" w:space="0" w:color="auto"/>
        <w:left w:val="none" w:sz="0" w:space="0" w:color="auto"/>
        <w:bottom w:val="none" w:sz="0" w:space="0" w:color="auto"/>
        <w:right w:val="none" w:sz="0" w:space="0" w:color="auto"/>
      </w:divBdr>
    </w:div>
    <w:div w:id="553932938">
      <w:bodyDiv w:val="1"/>
      <w:marLeft w:val="0"/>
      <w:marRight w:val="0"/>
      <w:marTop w:val="0"/>
      <w:marBottom w:val="0"/>
      <w:divBdr>
        <w:top w:val="none" w:sz="0" w:space="0" w:color="auto"/>
        <w:left w:val="none" w:sz="0" w:space="0" w:color="auto"/>
        <w:bottom w:val="none" w:sz="0" w:space="0" w:color="auto"/>
        <w:right w:val="none" w:sz="0" w:space="0" w:color="auto"/>
      </w:divBdr>
    </w:div>
    <w:div w:id="558518630">
      <w:bodyDiv w:val="1"/>
      <w:marLeft w:val="0"/>
      <w:marRight w:val="0"/>
      <w:marTop w:val="0"/>
      <w:marBottom w:val="0"/>
      <w:divBdr>
        <w:top w:val="none" w:sz="0" w:space="0" w:color="auto"/>
        <w:left w:val="none" w:sz="0" w:space="0" w:color="auto"/>
        <w:bottom w:val="none" w:sz="0" w:space="0" w:color="auto"/>
        <w:right w:val="none" w:sz="0" w:space="0" w:color="auto"/>
      </w:divBdr>
    </w:div>
    <w:div w:id="582418756">
      <w:bodyDiv w:val="1"/>
      <w:marLeft w:val="0"/>
      <w:marRight w:val="0"/>
      <w:marTop w:val="0"/>
      <w:marBottom w:val="0"/>
      <w:divBdr>
        <w:top w:val="none" w:sz="0" w:space="0" w:color="auto"/>
        <w:left w:val="none" w:sz="0" w:space="0" w:color="auto"/>
        <w:bottom w:val="none" w:sz="0" w:space="0" w:color="auto"/>
        <w:right w:val="none" w:sz="0" w:space="0" w:color="auto"/>
      </w:divBdr>
      <w:divsChild>
        <w:div w:id="2009597079">
          <w:marLeft w:val="0"/>
          <w:marRight w:val="0"/>
          <w:marTop w:val="0"/>
          <w:marBottom w:val="225"/>
          <w:divBdr>
            <w:top w:val="none" w:sz="0" w:space="0" w:color="auto"/>
            <w:left w:val="none" w:sz="0" w:space="0" w:color="auto"/>
            <w:bottom w:val="none" w:sz="0" w:space="0" w:color="auto"/>
            <w:right w:val="none" w:sz="0" w:space="0" w:color="auto"/>
          </w:divBdr>
        </w:div>
      </w:divsChild>
    </w:div>
    <w:div w:id="584454885">
      <w:bodyDiv w:val="1"/>
      <w:marLeft w:val="0"/>
      <w:marRight w:val="0"/>
      <w:marTop w:val="0"/>
      <w:marBottom w:val="0"/>
      <w:divBdr>
        <w:top w:val="none" w:sz="0" w:space="0" w:color="auto"/>
        <w:left w:val="none" w:sz="0" w:space="0" w:color="auto"/>
        <w:bottom w:val="none" w:sz="0" w:space="0" w:color="auto"/>
        <w:right w:val="none" w:sz="0" w:space="0" w:color="auto"/>
      </w:divBdr>
    </w:div>
    <w:div w:id="606238317">
      <w:bodyDiv w:val="1"/>
      <w:marLeft w:val="0"/>
      <w:marRight w:val="0"/>
      <w:marTop w:val="0"/>
      <w:marBottom w:val="0"/>
      <w:divBdr>
        <w:top w:val="none" w:sz="0" w:space="0" w:color="auto"/>
        <w:left w:val="none" w:sz="0" w:space="0" w:color="auto"/>
        <w:bottom w:val="none" w:sz="0" w:space="0" w:color="auto"/>
        <w:right w:val="none" w:sz="0" w:space="0" w:color="auto"/>
      </w:divBdr>
      <w:divsChild>
        <w:div w:id="264575469">
          <w:marLeft w:val="0"/>
          <w:marRight w:val="0"/>
          <w:marTop w:val="0"/>
          <w:marBottom w:val="0"/>
          <w:divBdr>
            <w:top w:val="none" w:sz="0" w:space="0" w:color="auto"/>
            <w:left w:val="none" w:sz="0" w:space="0" w:color="auto"/>
            <w:bottom w:val="none" w:sz="0" w:space="0" w:color="auto"/>
            <w:right w:val="none" w:sz="0" w:space="0" w:color="auto"/>
          </w:divBdr>
          <w:divsChild>
            <w:div w:id="212818180">
              <w:marLeft w:val="0"/>
              <w:marRight w:val="0"/>
              <w:marTop w:val="0"/>
              <w:marBottom w:val="0"/>
              <w:divBdr>
                <w:top w:val="none" w:sz="0" w:space="0" w:color="auto"/>
                <w:left w:val="none" w:sz="0" w:space="0" w:color="auto"/>
                <w:bottom w:val="none" w:sz="0" w:space="0" w:color="auto"/>
                <w:right w:val="none" w:sz="0" w:space="0" w:color="auto"/>
              </w:divBdr>
              <w:divsChild>
                <w:div w:id="1404839265">
                  <w:marLeft w:val="0"/>
                  <w:marRight w:val="0"/>
                  <w:marTop w:val="0"/>
                  <w:marBottom w:val="0"/>
                  <w:divBdr>
                    <w:top w:val="none" w:sz="0" w:space="0" w:color="auto"/>
                    <w:left w:val="none" w:sz="0" w:space="0" w:color="auto"/>
                    <w:bottom w:val="none" w:sz="0" w:space="0" w:color="auto"/>
                    <w:right w:val="none" w:sz="0" w:space="0" w:color="auto"/>
                  </w:divBdr>
                  <w:divsChild>
                    <w:div w:id="1245140960">
                      <w:marLeft w:val="0"/>
                      <w:marRight w:val="0"/>
                      <w:marTop w:val="0"/>
                      <w:marBottom w:val="0"/>
                      <w:divBdr>
                        <w:top w:val="none" w:sz="0" w:space="0" w:color="auto"/>
                        <w:left w:val="none" w:sz="0" w:space="0" w:color="auto"/>
                        <w:bottom w:val="none" w:sz="0" w:space="0" w:color="auto"/>
                        <w:right w:val="none" w:sz="0" w:space="0" w:color="auto"/>
                      </w:divBdr>
                      <w:divsChild>
                        <w:div w:id="465440310">
                          <w:marLeft w:val="0"/>
                          <w:marRight w:val="0"/>
                          <w:marTop w:val="0"/>
                          <w:marBottom w:val="0"/>
                          <w:divBdr>
                            <w:top w:val="none" w:sz="0" w:space="0" w:color="auto"/>
                            <w:left w:val="none" w:sz="0" w:space="0" w:color="auto"/>
                            <w:bottom w:val="none" w:sz="0" w:space="0" w:color="auto"/>
                            <w:right w:val="none" w:sz="0" w:space="0" w:color="auto"/>
                          </w:divBdr>
                          <w:divsChild>
                            <w:div w:id="590355338">
                              <w:marLeft w:val="0"/>
                              <w:marRight w:val="0"/>
                              <w:marTop w:val="0"/>
                              <w:marBottom w:val="0"/>
                              <w:divBdr>
                                <w:top w:val="none" w:sz="0" w:space="0" w:color="auto"/>
                                <w:left w:val="none" w:sz="0" w:space="0" w:color="auto"/>
                                <w:bottom w:val="none" w:sz="0" w:space="0" w:color="auto"/>
                                <w:right w:val="none" w:sz="0" w:space="0" w:color="auto"/>
                              </w:divBdr>
                              <w:divsChild>
                                <w:div w:id="1207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485">
      <w:bodyDiv w:val="1"/>
      <w:marLeft w:val="0"/>
      <w:marRight w:val="0"/>
      <w:marTop w:val="0"/>
      <w:marBottom w:val="0"/>
      <w:divBdr>
        <w:top w:val="none" w:sz="0" w:space="0" w:color="auto"/>
        <w:left w:val="none" w:sz="0" w:space="0" w:color="auto"/>
        <w:bottom w:val="none" w:sz="0" w:space="0" w:color="auto"/>
        <w:right w:val="none" w:sz="0" w:space="0" w:color="auto"/>
      </w:divBdr>
    </w:div>
    <w:div w:id="627391756">
      <w:bodyDiv w:val="1"/>
      <w:marLeft w:val="0"/>
      <w:marRight w:val="0"/>
      <w:marTop w:val="0"/>
      <w:marBottom w:val="0"/>
      <w:divBdr>
        <w:top w:val="none" w:sz="0" w:space="0" w:color="auto"/>
        <w:left w:val="none" w:sz="0" w:space="0" w:color="auto"/>
        <w:bottom w:val="none" w:sz="0" w:space="0" w:color="auto"/>
        <w:right w:val="none" w:sz="0" w:space="0" w:color="auto"/>
      </w:divBdr>
    </w:div>
    <w:div w:id="646713447">
      <w:bodyDiv w:val="1"/>
      <w:marLeft w:val="0"/>
      <w:marRight w:val="0"/>
      <w:marTop w:val="0"/>
      <w:marBottom w:val="0"/>
      <w:divBdr>
        <w:top w:val="none" w:sz="0" w:space="0" w:color="auto"/>
        <w:left w:val="none" w:sz="0" w:space="0" w:color="auto"/>
        <w:bottom w:val="none" w:sz="0" w:space="0" w:color="auto"/>
        <w:right w:val="none" w:sz="0" w:space="0" w:color="auto"/>
      </w:divBdr>
    </w:div>
    <w:div w:id="650252284">
      <w:bodyDiv w:val="1"/>
      <w:marLeft w:val="0"/>
      <w:marRight w:val="0"/>
      <w:marTop w:val="0"/>
      <w:marBottom w:val="0"/>
      <w:divBdr>
        <w:top w:val="none" w:sz="0" w:space="0" w:color="auto"/>
        <w:left w:val="none" w:sz="0" w:space="0" w:color="auto"/>
        <w:bottom w:val="none" w:sz="0" w:space="0" w:color="auto"/>
        <w:right w:val="none" w:sz="0" w:space="0" w:color="auto"/>
      </w:divBdr>
    </w:div>
    <w:div w:id="652491865">
      <w:bodyDiv w:val="1"/>
      <w:marLeft w:val="0"/>
      <w:marRight w:val="0"/>
      <w:marTop w:val="0"/>
      <w:marBottom w:val="0"/>
      <w:divBdr>
        <w:top w:val="none" w:sz="0" w:space="0" w:color="auto"/>
        <w:left w:val="none" w:sz="0" w:space="0" w:color="auto"/>
        <w:bottom w:val="none" w:sz="0" w:space="0" w:color="auto"/>
        <w:right w:val="none" w:sz="0" w:space="0" w:color="auto"/>
      </w:divBdr>
    </w:div>
    <w:div w:id="657152977">
      <w:bodyDiv w:val="1"/>
      <w:marLeft w:val="0"/>
      <w:marRight w:val="0"/>
      <w:marTop w:val="0"/>
      <w:marBottom w:val="0"/>
      <w:divBdr>
        <w:top w:val="none" w:sz="0" w:space="0" w:color="auto"/>
        <w:left w:val="none" w:sz="0" w:space="0" w:color="auto"/>
        <w:bottom w:val="none" w:sz="0" w:space="0" w:color="auto"/>
        <w:right w:val="none" w:sz="0" w:space="0" w:color="auto"/>
      </w:divBdr>
    </w:div>
    <w:div w:id="667707785">
      <w:bodyDiv w:val="1"/>
      <w:marLeft w:val="0"/>
      <w:marRight w:val="0"/>
      <w:marTop w:val="0"/>
      <w:marBottom w:val="0"/>
      <w:divBdr>
        <w:top w:val="none" w:sz="0" w:space="0" w:color="auto"/>
        <w:left w:val="none" w:sz="0" w:space="0" w:color="auto"/>
        <w:bottom w:val="none" w:sz="0" w:space="0" w:color="auto"/>
        <w:right w:val="none" w:sz="0" w:space="0" w:color="auto"/>
      </w:divBdr>
    </w:div>
    <w:div w:id="688414560">
      <w:bodyDiv w:val="1"/>
      <w:marLeft w:val="0"/>
      <w:marRight w:val="0"/>
      <w:marTop w:val="0"/>
      <w:marBottom w:val="0"/>
      <w:divBdr>
        <w:top w:val="none" w:sz="0" w:space="0" w:color="auto"/>
        <w:left w:val="none" w:sz="0" w:space="0" w:color="auto"/>
        <w:bottom w:val="none" w:sz="0" w:space="0" w:color="auto"/>
        <w:right w:val="none" w:sz="0" w:space="0" w:color="auto"/>
      </w:divBdr>
    </w:div>
    <w:div w:id="693380257">
      <w:bodyDiv w:val="1"/>
      <w:marLeft w:val="0"/>
      <w:marRight w:val="0"/>
      <w:marTop w:val="0"/>
      <w:marBottom w:val="0"/>
      <w:divBdr>
        <w:top w:val="none" w:sz="0" w:space="0" w:color="auto"/>
        <w:left w:val="none" w:sz="0" w:space="0" w:color="auto"/>
        <w:bottom w:val="none" w:sz="0" w:space="0" w:color="auto"/>
        <w:right w:val="none" w:sz="0" w:space="0" w:color="auto"/>
      </w:divBdr>
    </w:div>
    <w:div w:id="700013340">
      <w:bodyDiv w:val="1"/>
      <w:marLeft w:val="0"/>
      <w:marRight w:val="0"/>
      <w:marTop w:val="0"/>
      <w:marBottom w:val="0"/>
      <w:divBdr>
        <w:top w:val="none" w:sz="0" w:space="0" w:color="auto"/>
        <w:left w:val="none" w:sz="0" w:space="0" w:color="auto"/>
        <w:bottom w:val="none" w:sz="0" w:space="0" w:color="auto"/>
        <w:right w:val="none" w:sz="0" w:space="0" w:color="auto"/>
      </w:divBdr>
    </w:div>
    <w:div w:id="701320798">
      <w:bodyDiv w:val="1"/>
      <w:marLeft w:val="0"/>
      <w:marRight w:val="0"/>
      <w:marTop w:val="0"/>
      <w:marBottom w:val="0"/>
      <w:divBdr>
        <w:top w:val="none" w:sz="0" w:space="0" w:color="auto"/>
        <w:left w:val="none" w:sz="0" w:space="0" w:color="auto"/>
        <w:bottom w:val="none" w:sz="0" w:space="0" w:color="auto"/>
        <w:right w:val="none" w:sz="0" w:space="0" w:color="auto"/>
      </w:divBdr>
    </w:div>
    <w:div w:id="702556879">
      <w:bodyDiv w:val="1"/>
      <w:marLeft w:val="0"/>
      <w:marRight w:val="0"/>
      <w:marTop w:val="0"/>
      <w:marBottom w:val="0"/>
      <w:divBdr>
        <w:top w:val="none" w:sz="0" w:space="0" w:color="auto"/>
        <w:left w:val="none" w:sz="0" w:space="0" w:color="auto"/>
        <w:bottom w:val="none" w:sz="0" w:space="0" w:color="auto"/>
        <w:right w:val="none" w:sz="0" w:space="0" w:color="auto"/>
      </w:divBdr>
    </w:div>
    <w:div w:id="713391415">
      <w:bodyDiv w:val="1"/>
      <w:marLeft w:val="0"/>
      <w:marRight w:val="0"/>
      <w:marTop w:val="0"/>
      <w:marBottom w:val="0"/>
      <w:divBdr>
        <w:top w:val="none" w:sz="0" w:space="0" w:color="auto"/>
        <w:left w:val="none" w:sz="0" w:space="0" w:color="auto"/>
        <w:bottom w:val="none" w:sz="0" w:space="0" w:color="auto"/>
        <w:right w:val="none" w:sz="0" w:space="0" w:color="auto"/>
      </w:divBdr>
    </w:div>
    <w:div w:id="727189608">
      <w:bodyDiv w:val="1"/>
      <w:marLeft w:val="0"/>
      <w:marRight w:val="0"/>
      <w:marTop w:val="0"/>
      <w:marBottom w:val="0"/>
      <w:divBdr>
        <w:top w:val="none" w:sz="0" w:space="0" w:color="auto"/>
        <w:left w:val="none" w:sz="0" w:space="0" w:color="auto"/>
        <w:bottom w:val="none" w:sz="0" w:space="0" w:color="auto"/>
        <w:right w:val="none" w:sz="0" w:space="0" w:color="auto"/>
      </w:divBdr>
    </w:div>
    <w:div w:id="731733640">
      <w:bodyDiv w:val="1"/>
      <w:marLeft w:val="0"/>
      <w:marRight w:val="0"/>
      <w:marTop w:val="0"/>
      <w:marBottom w:val="0"/>
      <w:divBdr>
        <w:top w:val="none" w:sz="0" w:space="0" w:color="auto"/>
        <w:left w:val="none" w:sz="0" w:space="0" w:color="auto"/>
        <w:bottom w:val="none" w:sz="0" w:space="0" w:color="auto"/>
        <w:right w:val="none" w:sz="0" w:space="0" w:color="auto"/>
      </w:divBdr>
    </w:div>
    <w:div w:id="739789635">
      <w:bodyDiv w:val="1"/>
      <w:marLeft w:val="0"/>
      <w:marRight w:val="0"/>
      <w:marTop w:val="0"/>
      <w:marBottom w:val="0"/>
      <w:divBdr>
        <w:top w:val="none" w:sz="0" w:space="0" w:color="auto"/>
        <w:left w:val="none" w:sz="0" w:space="0" w:color="auto"/>
        <w:bottom w:val="none" w:sz="0" w:space="0" w:color="auto"/>
        <w:right w:val="none" w:sz="0" w:space="0" w:color="auto"/>
      </w:divBdr>
    </w:div>
    <w:div w:id="751900140">
      <w:bodyDiv w:val="1"/>
      <w:marLeft w:val="0"/>
      <w:marRight w:val="0"/>
      <w:marTop w:val="0"/>
      <w:marBottom w:val="0"/>
      <w:divBdr>
        <w:top w:val="none" w:sz="0" w:space="0" w:color="auto"/>
        <w:left w:val="none" w:sz="0" w:space="0" w:color="auto"/>
        <w:bottom w:val="none" w:sz="0" w:space="0" w:color="auto"/>
        <w:right w:val="none" w:sz="0" w:space="0" w:color="auto"/>
      </w:divBdr>
    </w:div>
    <w:div w:id="752363135">
      <w:bodyDiv w:val="1"/>
      <w:marLeft w:val="0"/>
      <w:marRight w:val="0"/>
      <w:marTop w:val="0"/>
      <w:marBottom w:val="0"/>
      <w:divBdr>
        <w:top w:val="none" w:sz="0" w:space="0" w:color="auto"/>
        <w:left w:val="none" w:sz="0" w:space="0" w:color="auto"/>
        <w:bottom w:val="none" w:sz="0" w:space="0" w:color="auto"/>
        <w:right w:val="none" w:sz="0" w:space="0" w:color="auto"/>
      </w:divBdr>
    </w:div>
    <w:div w:id="768893494">
      <w:bodyDiv w:val="1"/>
      <w:marLeft w:val="0"/>
      <w:marRight w:val="0"/>
      <w:marTop w:val="0"/>
      <w:marBottom w:val="0"/>
      <w:divBdr>
        <w:top w:val="none" w:sz="0" w:space="0" w:color="auto"/>
        <w:left w:val="none" w:sz="0" w:space="0" w:color="auto"/>
        <w:bottom w:val="none" w:sz="0" w:space="0" w:color="auto"/>
        <w:right w:val="none" w:sz="0" w:space="0" w:color="auto"/>
      </w:divBdr>
    </w:div>
    <w:div w:id="776602428">
      <w:bodyDiv w:val="1"/>
      <w:marLeft w:val="0"/>
      <w:marRight w:val="0"/>
      <w:marTop w:val="0"/>
      <w:marBottom w:val="0"/>
      <w:divBdr>
        <w:top w:val="none" w:sz="0" w:space="0" w:color="auto"/>
        <w:left w:val="none" w:sz="0" w:space="0" w:color="auto"/>
        <w:bottom w:val="none" w:sz="0" w:space="0" w:color="auto"/>
        <w:right w:val="none" w:sz="0" w:space="0" w:color="auto"/>
      </w:divBdr>
    </w:div>
    <w:div w:id="777531358">
      <w:bodyDiv w:val="1"/>
      <w:marLeft w:val="0"/>
      <w:marRight w:val="0"/>
      <w:marTop w:val="0"/>
      <w:marBottom w:val="0"/>
      <w:divBdr>
        <w:top w:val="none" w:sz="0" w:space="0" w:color="auto"/>
        <w:left w:val="none" w:sz="0" w:space="0" w:color="auto"/>
        <w:bottom w:val="none" w:sz="0" w:space="0" w:color="auto"/>
        <w:right w:val="none" w:sz="0" w:space="0" w:color="auto"/>
      </w:divBdr>
    </w:div>
    <w:div w:id="780102005">
      <w:bodyDiv w:val="1"/>
      <w:marLeft w:val="0"/>
      <w:marRight w:val="0"/>
      <w:marTop w:val="0"/>
      <w:marBottom w:val="0"/>
      <w:divBdr>
        <w:top w:val="none" w:sz="0" w:space="0" w:color="auto"/>
        <w:left w:val="none" w:sz="0" w:space="0" w:color="auto"/>
        <w:bottom w:val="none" w:sz="0" w:space="0" w:color="auto"/>
        <w:right w:val="none" w:sz="0" w:space="0" w:color="auto"/>
      </w:divBdr>
    </w:div>
    <w:div w:id="780731102">
      <w:bodyDiv w:val="1"/>
      <w:marLeft w:val="0"/>
      <w:marRight w:val="0"/>
      <w:marTop w:val="0"/>
      <w:marBottom w:val="0"/>
      <w:divBdr>
        <w:top w:val="none" w:sz="0" w:space="0" w:color="auto"/>
        <w:left w:val="none" w:sz="0" w:space="0" w:color="auto"/>
        <w:bottom w:val="none" w:sz="0" w:space="0" w:color="auto"/>
        <w:right w:val="none" w:sz="0" w:space="0" w:color="auto"/>
      </w:divBdr>
    </w:div>
    <w:div w:id="787505811">
      <w:bodyDiv w:val="1"/>
      <w:marLeft w:val="0"/>
      <w:marRight w:val="0"/>
      <w:marTop w:val="0"/>
      <w:marBottom w:val="0"/>
      <w:divBdr>
        <w:top w:val="none" w:sz="0" w:space="0" w:color="auto"/>
        <w:left w:val="none" w:sz="0" w:space="0" w:color="auto"/>
        <w:bottom w:val="none" w:sz="0" w:space="0" w:color="auto"/>
        <w:right w:val="none" w:sz="0" w:space="0" w:color="auto"/>
      </w:divBdr>
    </w:div>
    <w:div w:id="791632722">
      <w:bodyDiv w:val="1"/>
      <w:marLeft w:val="0"/>
      <w:marRight w:val="0"/>
      <w:marTop w:val="0"/>
      <w:marBottom w:val="0"/>
      <w:divBdr>
        <w:top w:val="none" w:sz="0" w:space="0" w:color="auto"/>
        <w:left w:val="none" w:sz="0" w:space="0" w:color="auto"/>
        <w:bottom w:val="none" w:sz="0" w:space="0" w:color="auto"/>
        <w:right w:val="none" w:sz="0" w:space="0" w:color="auto"/>
      </w:divBdr>
    </w:div>
    <w:div w:id="808940920">
      <w:bodyDiv w:val="1"/>
      <w:marLeft w:val="0"/>
      <w:marRight w:val="0"/>
      <w:marTop w:val="0"/>
      <w:marBottom w:val="0"/>
      <w:divBdr>
        <w:top w:val="none" w:sz="0" w:space="0" w:color="auto"/>
        <w:left w:val="none" w:sz="0" w:space="0" w:color="auto"/>
        <w:bottom w:val="none" w:sz="0" w:space="0" w:color="auto"/>
        <w:right w:val="none" w:sz="0" w:space="0" w:color="auto"/>
      </w:divBdr>
      <w:divsChild>
        <w:div w:id="511646960">
          <w:marLeft w:val="677"/>
          <w:marRight w:val="0"/>
          <w:marTop w:val="60"/>
          <w:marBottom w:val="0"/>
          <w:divBdr>
            <w:top w:val="none" w:sz="0" w:space="0" w:color="auto"/>
            <w:left w:val="none" w:sz="0" w:space="0" w:color="auto"/>
            <w:bottom w:val="none" w:sz="0" w:space="0" w:color="auto"/>
            <w:right w:val="none" w:sz="0" w:space="0" w:color="auto"/>
          </w:divBdr>
        </w:div>
        <w:div w:id="931545388">
          <w:marLeft w:val="677"/>
          <w:marRight w:val="0"/>
          <w:marTop w:val="60"/>
          <w:marBottom w:val="0"/>
          <w:divBdr>
            <w:top w:val="none" w:sz="0" w:space="0" w:color="auto"/>
            <w:left w:val="none" w:sz="0" w:space="0" w:color="auto"/>
            <w:bottom w:val="none" w:sz="0" w:space="0" w:color="auto"/>
            <w:right w:val="none" w:sz="0" w:space="0" w:color="auto"/>
          </w:divBdr>
        </w:div>
        <w:div w:id="1150899731">
          <w:marLeft w:val="677"/>
          <w:marRight w:val="0"/>
          <w:marTop w:val="60"/>
          <w:marBottom w:val="0"/>
          <w:divBdr>
            <w:top w:val="none" w:sz="0" w:space="0" w:color="auto"/>
            <w:left w:val="none" w:sz="0" w:space="0" w:color="auto"/>
            <w:bottom w:val="none" w:sz="0" w:space="0" w:color="auto"/>
            <w:right w:val="none" w:sz="0" w:space="0" w:color="auto"/>
          </w:divBdr>
        </w:div>
        <w:div w:id="1612593312">
          <w:marLeft w:val="677"/>
          <w:marRight w:val="0"/>
          <w:marTop w:val="60"/>
          <w:marBottom w:val="0"/>
          <w:divBdr>
            <w:top w:val="none" w:sz="0" w:space="0" w:color="auto"/>
            <w:left w:val="none" w:sz="0" w:space="0" w:color="auto"/>
            <w:bottom w:val="none" w:sz="0" w:space="0" w:color="auto"/>
            <w:right w:val="none" w:sz="0" w:space="0" w:color="auto"/>
          </w:divBdr>
        </w:div>
      </w:divsChild>
    </w:div>
    <w:div w:id="813059307">
      <w:bodyDiv w:val="1"/>
      <w:marLeft w:val="0"/>
      <w:marRight w:val="0"/>
      <w:marTop w:val="0"/>
      <w:marBottom w:val="0"/>
      <w:divBdr>
        <w:top w:val="none" w:sz="0" w:space="0" w:color="auto"/>
        <w:left w:val="none" w:sz="0" w:space="0" w:color="auto"/>
        <w:bottom w:val="none" w:sz="0" w:space="0" w:color="auto"/>
        <w:right w:val="none" w:sz="0" w:space="0" w:color="auto"/>
      </w:divBdr>
    </w:div>
    <w:div w:id="824711085">
      <w:bodyDiv w:val="1"/>
      <w:marLeft w:val="0"/>
      <w:marRight w:val="0"/>
      <w:marTop w:val="0"/>
      <w:marBottom w:val="0"/>
      <w:divBdr>
        <w:top w:val="none" w:sz="0" w:space="0" w:color="auto"/>
        <w:left w:val="none" w:sz="0" w:space="0" w:color="auto"/>
        <w:bottom w:val="none" w:sz="0" w:space="0" w:color="auto"/>
        <w:right w:val="none" w:sz="0" w:space="0" w:color="auto"/>
      </w:divBdr>
    </w:div>
    <w:div w:id="833450720">
      <w:bodyDiv w:val="1"/>
      <w:marLeft w:val="0"/>
      <w:marRight w:val="0"/>
      <w:marTop w:val="0"/>
      <w:marBottom w:val="0"/>
      <w:divBdr>
        <w:top w:val="none" w:sz="0" w:space="0" w:color="auto"/>
        <w:left w:val="none" w:sz="0" w:space="0" w:color="auto"/>
        <w:bottom w:val="none" w:sz="0" w:space="0" w:color="auto"/>
        <w:right w:val="none" w:sz="0" w:space="0" w:color="auto"/>
      </w:divBdr>
    </w:div>
    <w:div w:id="836455040">
      <w:bodyDiv w:val="1"/>
      <w:marLeft w:val="0"/>
      <w:marRight w:val="0"/>
      <w:marTop w:val="0"/>
      <w:marBottom w:val="0"/>
      <w:divBdr>
        <w:top w:val="none" w:sz="0" w:space="0" w:color="auto"/>
        <w:left w:val="none" w:sz="0" w:space="0" w:color="auto"/>
        <w:bottom w:val="none" w:sz="0" w:space="0" w:color="auto"/>
        <w:right w:val="none" w:sz="0" w:space="0" w:color="auto"/>
      </w:divBdr>
      <w:divsChild>
        <w:div w:id="12609771">
          <w:marLeft w:val="0"/>
          <w:marRight w:val="150"/>
          <w:marTop w:val="0"/>
          <w:marBottom w:val="0"/>
          <w:divBdr>
            <w:top w:val="none" w:sz="0" w:space="0" w:color="auto"/>
            <w:left w:val="none" w:sz="0" w:space="0" w:color="auto"/>
            <w:bottom w:val="none" w:sz="0" w:space="0" w:color="auto"/>
            <w:right w:val="none" w:sz="0" w:space="0" w:color="auto"/>
          </w:divBdr>
          <w:divsChild>
            <w:div w:id="1291520327">
              <w:marLeft w:val="0"/>
              <w:marRight w:val="0"/>
              <w:marTop w:val="0"/>
              <w:marBottom w:val="0"/>
              <w:divBdr>
                <w:top w:val="none" w:sz="0" w:space="0" w:color="auto"/>
                <w:left w:val="none" w:sz="0" w:space="0" w:color="auto"/>
                <w:bottom w:val="none" w:sz="0" w:space="0" w:color="auto"/>
                <w:right w:val="none" w:sz="0" w:space="0" w:color="auto"/>
              </w:divBdr>
              <w:divsChild>
                <w:div w:id="1323435654">
                  <w:marLeft w:val="150"/>
                  <w:marRight w:val="225"/>
                  <w:marTop w:val="0"/>
                  <w:marBottom w:val="0"/>
                  <w:divBdr>
                    <w:top w:val="none" w:sz="0" w:space="0" w:color="auto"/>
                    <w:left w:val="none" w:sz="0" w:space="0" w:color="auto"/>
                    <w:bottom w:val="none" w:sz="0" w:space="0" w:color="auto"/>
                    <w:right w:val="none" w:sz="0" w:space="0" w:color="auto"/>
                  </w:divBdr>
                  <w:divsChild>
                    <w:div w:id="481196473">
                      <w:marLeft w:val="270"/>
                      <w:marRight w:val="120"/>
                      <w:marTop w:val="0"/>
                      <w:marBottom w:val="540"/>
                      <w:divBdr>
                        <w:top w:val="none" w:sz="0" w:space="0" w:color="auto"/>
                        <w:left w:val="none" w:sz="0" w:space="0" w:color="auto"/>
                        <w:bottom w:val="none" w:sz="0" w:space="0" w:color="auto"/>
                        <w:right w:val="none" w:sz="0" w:space="0" w:color="auto"/>
                      </w:divBdr>
                      <w:divsChild>
                        <w:div w:id="371808623">
                          <w:marLeft w:val="0"/>
                          <w:marRight w:val="0"/>
                          <w:marTop w:val="0"/>
                          <w:marBottom w:val="720"/>
                          <w:divBdr>
                            <w:top w:val="none" w:sz="0" w:space="0" w:color="auto"/>
                            <w:left w:val="none" w:sz="0" w:space="0" w:color="auto"/>
                            <w:bottom w:val="none" w:sz="0" w:space="0" w:color="auto"/>
                            <w:right w:val="none" w:sz="0" w:space="0" w:color="auto"/>
                          </w:divBdr>
                          <w:divsChild>
                            <w:div w:id="1170566129">
                              <w:marLeft w:val="0"/>
                              <w:marRight w:val="0"/>
                              <w:marTop w:val="0"/>
                              <w:marBottom w:val="0"/>
                              <w:divBdr>
                                <w:top w:val="none" w:sz="0" w:space="0" w:color="auto"/>
                                <w:left w:val="none" w:sz="0" w:space="0" w:color="auto"/>
                                <w:bottom w:val="none" w:sz="0" w:space="0" w:color="auto"/>
                                <w:right w:val="none" w:sz="0" w:space="0" w:color="auto"/>
                              </w:divBdr>
                              <w:divsChild>
                                <w:div w:id="2070881715">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212763">
      <w:bodyDiv w:val="1"/>
      <w:marLeft w:val="0"/>
      <w:marRight w:val="0"/>
      <w:marTop w:val="0"/>
      <w:marBottom w:val="0"/>
      <w:divBdr>
        <w:top w:val="none" w:sz="0" w:space="0" w:color="auto"/>
        <w:left w:val="none" w:sz="0" w:space="0" w:color="auto"/>
        <w:bottom w:val="none" w:sz="0" w:space="0" w:color="auto"/>
        <w:right w:val="none" w:sz="0" w:space="0" w:color="auto"/>
      </w:divBdr>
    </w:div>
    <w:div w:id="858199121">
      <w:bodyDiv w:val="1"/>
      <w:marLeft w:val="0"/>
      <w:marRight w:val="0"/>
      <w:marTop w:val="0"/>
      <w:marBottom w:val="0"/>
      <w:divBdr>
        <w:top w:val="none" w:sz="0" w:space="0" w:color="auto"/>
        <w:left w:val="none" w:sz="0" w:space="0" w:color="auto"/>
        <w:bottom w:val="none" w:sz="0" w:space="0" w:color="auto"/>
        <w:right w:val="none" w:sz="0" w:space="0" w:color="auto"/>
      </w:divBdr>
    </w:div>
    <w:div w:id="862936142">
      <w:bodyDiv w:val="1"/>
      <w:marLeft w:val="0"/>
      <w:marRight w:val="0"/>
      <w:marTop w:val="0"/>
      <w:marBottom w:val="0"/>
      <w:divBdr>
        <w:top w:val="none" w:sz="0" w:space="0" w:color="auto"/>
        <w:left w:val="none" w:sz="0" w:space="0" w:color="auto"/>
        <w:bottom w:val="none" w:sz="0" w:space="0" w:color="auto"/>
        <w:right w:val="none" w:sz="0" w:space="0" w:color="auto"/>
      </w:divBdr>
    </w:div>
    <w:div w:id="876091080">
      <w:bodyDiv w:val="1"/>
      <w:marLeft w:val="0"/>
      <w:marRight w:val="0"/>
      <w:marTop w:val="0"/>
      <w:marBottom w:val="0"/>
      <w:divBdr>
        <w:top w:val="none" w:sz="0" w:space="0" w:color="auto"/>
        <w:left w:val="none" w:sz="0" w:space="0" w:color="auto"/>
        <w:bottom w:val="none" w:sz="0" w:space="0" w:color="auto"/>
        <w:right w:val="none" w:sz="0" w:space="0" w:color="auto"/>
      </w:divBdr>
    </w:div>
    <w:div w:id="886070140">
      <w:bodyDiv w:val="1"/>
      <w:marLeft w:val="0"/>
      <w:marRight w:val="0"/>
      <w:marTop w:val="0"/>
      <w:marBottom w:val="0"/>
      <w:divBdr>
        <w:top w:val="none" w:sz="0" w:space="0" w:color="auto"/>
        <w:left w:val="none" w:sz="0" w:space="0" w:color="auto"/>
        <w:bottom w:val="none" w:sz="0" w:space="0" w:color="auto"/>
        <w:right w:val="none" w:sz="0" w:space="0" w:color="auto"/>
      </w:divBdr>
    </w:div>
    <w:div w:id="893200912">
      <w:bodyDiv w:val="1"/>
      <w:marLeft w:val="0"/>
      <w:marRight w:val="0"/>
      <w:marTop w:val="0"/>
      <w:marBottom w:val="0"/>
      <w:divBdr>
        <w:top w:val="none" w:sz="0" w:space="0" w:color="auto"/>
        <w:left w:val="none" w:sz="0" w:space="0" w:color="auto"/>
        <w:bottom w:val="none" w:sz="0" w:space="0" w:color="auto"/>
        <w:right w:val="none" w:sz="0" w:space="0" w:color="auto"/>
      </w:divBdr>
      <w:divsChild>
        <w:div w:id="1974747846">
          <w:marLeft w:val="0"/>
          <w:marRight w:val="0"/>
          <w:marTop w:val="0"/>
          <w:marBottom w:val="0"/>
          <w:divBdr>
            <w:top w:val="none" w:sz="0" w:space="0" w:color="auto"/>
            <w:left w:val="none" w:sz="0" w:space="0" w:color="auto"/>
            <w:bottom w:val="none" w:sz="0" w:space="0" w:color="auto"/>
            <w:right w:val="none" w:sz="0" w:space="0" w:color="auto"/>
          </w:divBdr>
          <w:divsChild>
            <w:div w:id="2010057188">
              <w:marLeft w:val="0"/>
              <w:marRight w:val="0"/>
              <w:marTop w:val="0"/>
              <w:marBottom w:val="0"/>
              <w:divBdr>
                <w:top w:val="none" w:sz="0" w:space="0" w:color="auto"/>
                <w:left w:val="none" w:sz="0" w:space="0" w:color="auto"/>
                <w:bottom w:val="none" w:sz="0" w:space="0" w:color="auto"/>
                <w:right w:val="none" w:sz="0" w:space="0" w:color="auto"/>
              </w:divBdr>
              <w:divsChild>
                <w:div w:id="886794884">
                  <w:marLeft w:val="0"/>
                  <w:marRight w:val="0"/>
                  <w:marTop w:val="0"/>
                  <w:marBottom w:val="0"/>
                  <w:divBdr>
                    <w:top w:val="none" w:sz="0" w:space="0" w:color="auto"/>
                    <w:left w:val="none" w:sz="0" w:space="0" w:color="auto"/>
                    <w:bottom w:val="none" w:sz="0" w:space="0" w:color="auto"/>
                    <w:right w:val="none" w:sz="0" w:space="0" w:color="auto"/>
                  </w:divBdr>
                  <w:divsChild>
                    <w:div w:id="473639049">
                      <w:marLeft w:val="3900"/>
                      <w:marRight w:val="0"/>
                      <w:marTop w:val="180"/>
                      <w:marBottom w:val="0"/>
                      <w:divBdr>
                        <w:top w:val="none" w:sz="0" w:space="0" w:color="auto"/>
                        <w:left w:val="none" w:sz="0" w:space="0" w:color="auto"/>
                        <w:bottom w:val="none" w:sz="0" w:space="0" w:color="auto"/>
                        <w:right w:val="none" w:sz="0" w:space="0" w:color="auto"/>
                      </w:divBdr>
                      <w:divsChild>
                        <w:div w:id="1854106332">
                          <w:marLeft w:val="0"/>
                          <w:marRight w:val="0"/>
                          <w:marTop w:val="0"/>
                          <w:marBottom w:val="0"/>
                          <w:divBdr>
                            <w:top w:val="none" w:sz="0" w:space="0" w:color="auto"/>
                            <w:left w:val="none" w:sz="0" w:space="0" w:color="auto"/>
                            <w:bottom w:val="none" w:sz="0" w:space="0" w:color="auto"/>
                            <w:right w:val="none" w:sz="0" w:space="0" w:color="auto"/>
                          </w:divBdr>
                          <w:divsChild>
                            <w:div w:id="1436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01252">
      <w:bodyDiv w:val="1"/>
      <w:marLeft w:val="0"/>
      <w:marRight w:val="0"/>
      <w:marTop w:val="0"/>
      <w:marBottom w:val="0"/>
      <w:divBdr>
        <w:top w:val="none" w:sz="0" w:space="0" w:color="auto"/>
        <w:left w:val="none" w:sz="0" w:space="0" w:color="auto"/>
        <w:bottom w:val="none" w:sz="0" w:space="0" w:color="auto"/>
        <w:right w:val="none" w:sz="0" w:space="0" w:color="auto"/>
      </w:divBdr>
    </w:div>
    <w:div w:id="917326110">
      <w:bodyDiv w:val="1"/>
      <w:marLeft w:val="0"/>
      <w:marRight w:val="0"/>
      <w:marTop w:val="0"/>
      <w:marBottom w:val="0"/>
      <w:divBdr>
        <w:top w:val="none" w:sz="0" w:space="0" w:color="auto"/>
        <w:left w:val="none" w:sz="0" w:space="0" w:color="auto"/>
        <w:bottom w:val="none" w:sz="0" w:space="0" w:color="auto"/>
        <w:right w:val="none" w:sz="0" w:space="0" w:color="auto"/>
      </w:divBdr>
    </w:div>
    <w:div w:id="917977166">
      <w:bodyDiv w:val="1"/>
      <w:marLeft w:val="0"/>
      <w:marRight w:val="0"/>
      <w:marTop w:val="0"/>
      <w:marBottom w:val="0"/>
      <w:divBdr>
        <w:top w:val="none" w:sz="0" w:space="0" w:color="auto"/>
        <w:left w:val="none" w:sz="0" w:space="0" w:color="auto"/>
        <w:bottom w:val="none" w:sz="0" w:space="0" w:color="auto"/>
        <w:right w:val="none" w:sz="0" w:space="0" w:color="auto"/>
      </w:divBdr>
    </w:div>
    <w:div w:id="943225138">
      <w:bodyDiv w:val="1"/>
      <w:marLeft w:val="0"/>
      <w:marRight w:val="0"/>
      <w:marTop w:val="0"/>
      <w:marBottom w:val="0"/>
      <w:divBdr>
        <w:top w:val="none" w:sz="0" w:space="0" w:color="auto"/>
        <w:left w:val="none" w:sz="0" w:space="0" w:color="auto"/>
        <w:bottom w:val="none" w:sz="0" w:space="0" w:color="auto"/>
        <w:right w:val="none" w:sz="0" w:space="0" w:color="auto"/>
      </w:divBdr>
    </w:div>
    <w:div w:id="953289098">
      <w:bodyDiv w:val="1"/>
      <w:marLeft w:val="0"/>
      <w:marRight w:val="0"/>
      <w:marTop w:val="0"/>
      <w:marBottom w:val="0"/>
      <w:divBdr>
        <w:top w:val="none" w:sz="0" w:space="0" w:color="auto"/>
        <w:left w:val="none" w:sz="0" w:space="0" w:color="auto"/>
        <w:bottom w:val="none" w:sz="0" w:space="0" w:color="auto"/>
        <w:right w:val="none" w:sz="0" w:space="0" w:color="auto"/>
      </w:divBdr>
    </w:div>
    <w:div w:id="967929308">
      <w:bodyDiv w:val="1"/>
      <w:marLeft w:val="0"/>
      <w:marRight w:val="0"/>
      <w:marTop w:val="0"/>
      <w:marBottom w:val="0"/>
      <w:divBdr>
        <w:top w:val="none" w:sz="0" w:space="0" w:color="auto"/>
        <w:left w:val="none" w:sz="0" w:space="0" w:color="auto"/>
        <w:bottom w:val="none" w:sz="0" w:space="0" w:color="auto"/>
        <w:right w:val="none" w:sz="0" w:space="0" w:color="auto"/>
      </w:divBdr>
    </w:div>
    <w:div w:id="971325218">
      <w:bodyDiv w:val="1"/>
      <w:marLeft w:val="0"/>
      <w:marRight w:val="0"/>
      <w:marTop w:val="0"/>
      <w:marBottom w:val="0"/>
      <w:divBdr>
        <w:top w:val="none" w:sz="0" w:space="0" w:color="auto"/>
        <w:left w:val="none" w:sz="0" w:space="0" w:color="auto"/>
        <w:bottom w:val="none" w:sz="0" w:space="0" w:color="auto"/>
        <w:right w:val="none" w:sz="0" w:space="0" w:color="auto"/>
      </w:divBdr>
    </w:div>
    <w:div w:id="977153636">
      <w:bodyDiv w:val="1"/>
      <w:marLeft w:val="0"/>
      <w:marRight w:val="0"/>
      <w:marTop w:val="0"/>
      <w:marBottom w:val="0"/>
      <w:divBdr>
        <w:top w:val="none" w:sz="0" w:space="0" w:color="auto"/>
        <w:left w:val="none" w:sz="0" w:space="0" w:color="auto"/>
        <w:bottom w:val="none" w:sz="0" w:space="0" w:color="auto"/>
        <w:right w:val="none" w:sz="0" w:space="0" w:color="auto"/>
      </w:divBdr>
      <w:divsChild>
        <w:div w:id="3871857">
          <w:marLeft w:val="0"/>
          <w:marRight w:val="0"/>
          <w:marTop w:val="0"/>
          <w:marBottom w:val="0"/>
          <w:divBdr>
            <w:top w:val="none" w:sz="0" w:space="0" w:color="auto"/>
            <w:left w:val="none" w:sz="0" w:space="0" w:color="auto"/>
            <w:bottom w:val="none" w:sz="0" w:space="0" w:color="auto"/>
            <w:right w:val="none" w:sz="0" w:space="0" w:color="auto"/>
          </w:divBdr>
          <w:divsChild>
            <w:div w:id="84882209">
              <w:marLeft w:val="0"/>
              <w:marRight w:val="0"/>
              <w:marTop w:val="0"/>
              <w:marBottom w:val="0"/>
              <w:divBdr>
                <w:top w:val="none" w:sz="0" w:space="0" w:color="auto"/>
                <w:left w:val="none" w:sz="0" w:space="0" w:color="auto"/>
                <w:bottom w:val="none" w:sz="0" w:space="0" w:color="auto"/>
                <w:right w:val="none" w:sz="0" w:space="0" w:color="auto"/>
              </w:divBdr>
              <w:divsChild>
                <w:div w:id="1022126631">
                  <w:marLeft w:val="0"/>
                  <w:marRight w:val="0"/>
                  <w:marTop w:val="0"/>
                  <w:marBottom w:val="0"/>
                  <w:divBdr>
                    <w:top w:val="none" w:sz="0" w:space="0" w:color="auto"/>
                    <w:left w:val="none" w:sz="0" w:space="0" w:color="auto"/>
                    <w:bottom w:val="none" w:sz="0" w:space="0" w:color="auto"/>
                    <w:right w:val="none" w:sz="0" w:space="0" w:color="auto"/>
                  </w:divBdr>
                  <w:divsChild>
                    <w:div w:id="2048917899">
                      <w:marLeft w:val="0"/>
                      <w:marRight w:val="0"/>
                      <w:marTop w:val="0"/>
                      <w:marBottom w:val="0"/>
                      <w:divBdr>
                        <w:top w:val="none" w:sz="0" w:space="0" w:color="auto"/>
                        <w:left w:val="none" w:sz="0" w:space="0" w:color="auto"/>
                        <w:bottom w:val="none" w:sz="0" w:space="0" w:color="auto"/>
                        <w:right w:val="none" w:sz="0" w:space="0" w:color="auto"/>
                      </w:divBdr>
                      <w:divsChild>
                        <w:div w:id="1832527803">
                          <w:marLeft w:val="0"/>
                          <w:marRight w:val="0"/>
                          <w:marTop w:val="450"/>
                          <w:marBottom w:val="450"/>
                          <w:divBdr>
                            <w:top w:val="none" w:sz="0" w:space="0" w:color="auto"/>
                            <w:left w:val="none" w:sz="0" w:space="0" w:color="auto"/>
                            <w:bottom w:val="none" w:sz="0" w:space="0" w:color="auto"/>
                            <w:right w:val="none" w:sz="0" w:space="0" w:color="auto"/>
                          </w:divBdr>
                        </w:div>
                        <w:div w:id="180434843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02122481">
      <w:bodyDiv w:val="1"/>
      <w:marLeft w:val="0"/>
      <w:marRight w:val="0"/>
      <w:marTop w:val="0"/>
      <w:marBottom w:val="0"/>
      <w:divBdr>
        <w:top w:val="none" w:sz="0" w:space="0" w:color="auto"/>
        <w:left w:val="none" w:sz="0" w:space="0" w:color="auto"/>
        <w:bottom w:val="none" w:sz="0" w:space="0" w:color="auto"/>
        <w:right w:val="none" w:sz="0" w:space="0" w:color="auto"/>
      </w:divBdr>
    </w:div>
    <w:div w:id="1006980996">
      <w:bodyDiv w:val="1"/>
      <w:marLeft w:val="0"/>
      <w:marRight w:val="0"/>
      <w:marTop w:val="0"/>
      <w:marBottom w:val="0"/>
      <w:divBdr>
        <w:top w:val="none" w:sz="0" w:space="0" w:color="auto"/>
        <w:left w:val="none" w:sz="0" w:space="0" w:color="auto"/>
        <w:bottom w:val="none" w:sz="0" w:space="0" w:color="auto"/>
        <w:right w:val="none" w:sz="0" w:space="0" w:color="auto"/>
      </w:divBdr>
    </w:div>
    <w:div w:id="1033771497">
      <w:bodyDiv w:val="1"/>
      <w:marLeft w:val="0"/>
      <w:marRight w:val="0"/>
      <w:marTop w:val="0"/>
      <w:marBottom w:val="0"/>
      <w:divBdr>
        <w:top w:val="none" w:sz="0" w:space="0" w:color="auto"/>
        <w:left w:val="none" w:sz="0" w:space="0" w:color="auto"/>
        <w:bottom w:val="none" w:sz="0" w:space="0" w:color="auto"/>
        <w:right w:val="none" w:sz="0" w:space="0" w:color="auto"/>
      </w:divBdr>
    </w:div>
    <w:div w:id="1056735141">
      <w:bodyDiv w:val="1"/>
      <w:marLeft w:val="0"/>
      <w:marRight w:val="0"/>
      <w:marTop w:val="0"/>
      <w:marBottom w:val="0"/>
      <w:divBdr>
        <w:top w:val="none" w:sz="0" w:space="0" w:color="auto"/>
        <w:left w:val="none" w:sz="0" w:space="0" w:color="auto"/>
        <w:bottom w:val="none" w:sz="0" w:space="0" w:color="auto"/>
        <w:right w:val="none" w:sz="0" w:space="0" w:color="auto"/>
      </w:divBdr>
    </w:div>
    <w:div w:id="1060177758">
      <w:bodyDiv w:val="1"/>
      <w:marLeft w:val="0"/>
      <w:marRight w:val="0"/>
      <w:marTop w:val="0"/>
      <w:marBottom w:val="0"/>
      <w:divBdr>
        <w:top w:val="none" w:sz="0" w:space="0" w:color="auto"/>
        <w:left w:val="none" w:sz="0" w:space="0" w:color="auto"/>
        <w:bottom w:val="none" w:sz="0" w:space="0" w:color="auto"/>
        <w:right w:val="none" w:sz="0" w:space="0" w:color="auto"/>
      </w:divBdr>
    </w:div>
    <w:div w:id="1061976124">
      <w:bodyDiv w:val="1"/>
      <w:marLeft w:val="0"/>
      <w:marRight w:val="0"/>
      <w:marTop w:val="0"/>
      <w:marBottom w:val="0"/>
      <w:divBdr>
        <w:top w:val="none" w:sz="0" w:space="0" w:color="auto"/>
        <w:left w:val="none" w:sz="0" w:space="0" w:color="auto"/>
        <w:bottom w:val="none" w:sz="0" w:space="0" w:color="auto"/>
        <w:right w:val="none" w:sz="0" w:space="0" w:color="auto"/>
      </w:divBdr>
    </w:div>
    <w:div w:id="1064908055">
      <w:bodyDiv w:val="1"/>
      <w:marLeft w:val="0"/>
      <w:marRight w:val="0"/>
      <w:marTop w:val="0"/>
      <w:marBottom w:val="0"/>
      <w:divBdr>
        <w:top w:val="none" w:sz="0" w:space="0" w:color="auto"/>
        <w:left w:val="none" w:sz="0" w:space="0" w:color="auto"/>
        <w:bottom w:val="none" w:sz="0" w:space="0" w:color="auto"/>
        <w:right w:val="none" w:sz="0" w:space="0" w:color="auto"/>
      </w:divBdr>
    </w:div>
    <w:div w:id="1078214357">
      <w:bodyDiv w:val="1"/>
      <w:marLeft w:val="0"/>
      <w:marRight w:val="0"/>
      <w:marTop w:val="0"/>
      <w:marBottom w:val="0"/>
      <w:divBdr>
        <w:top w:val="none" w:sz="0" w:space="0" w:color="auto"/>
        <w:left w:val="none" w:sz="0" w:space="0" w:color="auto"/>
        <w:bottom w:val="none" w:sz="0" w:space="0" w:color="auto"/>
        <w:right w:val="none" w:sz="0" w:space="0" w:color="auto"/>
      </w:divBdr>
    </w:div>
    <w:div w:id="1089883825">
      <w:bodyDiv w:val="1"/>
      <w:marLeft w:val="0"/>
      <w:marRight w:val="0"/>
      <w:marTop w:val="0"/>
      <w:marBottom w:val="0"/>
      <w:divBdr>
        <w:top w:val="none" w:sz="0" w:space="0" w:color="auto"/>
        <w:left w:val="none" w:sz="0" w:space="0" w:color="auto"/>
        <w:bottom w:val="none" w:sz="0" w:space="0" w:color="auto"/>
        <w:right w:val="none" w:sz="0" w:space="0" w:color="auto"/>
      </w:divBdr>
    </w:div>
    <w:div w:id="1092969936">
      <w:bodyDiv w:val="1"/>
      <w:marLeft w:val="0"/>
      <w:marRight w:val="0"/>
      <w:marTop w:val="0"/>
      <w:marBottom w:val="0"/>
      <w:divBdr>
        <w:top w:val="none" w:sz="0" w:space="0" w:color="auto"/>
        <w:left w:val="none" w:sz="0" w:space="0" w:color="auto"/>
        <w:bottom w:val="none" w:sz="0" w:space="0" w:color="auto"/>
        <w:right w:val="none" w:sz="0" w:space="0" w:color="auto"/>
      </w:divBdr>
    </w:div>
    <w:div w:id="1130628491">
      <w:bodyDiv w:val="1"/>
      <w:marLeft w:val="0"/>
      <w:marRight w:val="0"/>
      <w:marTop w:val="0"/>
      <w:marBottom w:val="0"/>
      <w:divBdr>
        <w:top w:val="none" w:sz="0" w:space="0" w:color="auto"/>
        <w:left w:val="none" w:sz="0" w:space="0" w:color="auto"/>
        <w:bottom w:val="none" w:sz="0" w:space="0" w:color="auto"/>
        <w:right w:val="none" w:sz="0" w:space="0" w:color="auto"/>
      </w:divBdr>
    </w:div>
    <w:div w:id="1149785754">
      <w:bodyDiv w:val="1"/>
      <w:marLeft w:val="0"/>
      <w:marRight w:val="0"/>
      <w:marTop w:val="0"/>
      <w:marBottom w:val="0"/>
      <w:divBdr>
        <w:top w:val="none" w:sz="0" w:space="0" w:color="auto"/>
        <w:left w:val="none" w:sz="0" w:space="0" w:color="auto"/>
        <w:bottom w:val="none" w:sz="0" w:space="0" w:color="auto"/>
        <w:right w:val="none" w:sz="0" w:space="0" w:color="auto"/>
      </w:divBdr>
    </w:div>
    <w:div w:id="1154764412">
      <w:bodyDiv w:val="1"/>
      <w:marLeft w:val="0"/>
      <w:marRight w:val="0"/>
      <w:marTop w:val="0"/>
      <w:marBottom w:val="0"/>
      <w:divBdr>
        <w:top w:val="none" w:sz="0" w:space="0" w:color="auto"/>
        <w:left w:val="none" w:sz="0" w:space="0" w:color="auto"/>
        <w:bottom w:val="none" w:sz="0" w:space="0" w:color="auto"/>
        <w:right w:val="none" w:sz="0" w:space="0" w:color="auto"/>
      </w:divBdr>
      <w:divsChild>
        <w:div w:id="78139906">
          <w:marLeft w:val="547"/>
          <w:marRight w:val="0"/>
          <w:marTop w:val="120"/>
          <w:marBottom w:val="0"/>
          <w:divBdr>
            <w:top w:val="none" w:sz="0" w:space="0" w:color="auto"/>
            <w:left w:val="none" w:sz="0" w:space="0" w:color="auto"/>
            <w:bottom w:val="none" w:sz="0" w:space="0" w:color="auto"/>
            <w:right w:val="none" w:sz="0" w:space="0" w:color="auto"/>
          </w:divBdr>
        </w:div>
        <w:div w:id="1876575952">
          <w:marLeft w:val="547"/>
          <w:marRight w:val="0"/>
          <w:marTop w:val="120"/>
          <w:marBottom w:val="0"/>
          <w:divBdr>
            <w:top w:val="none" w:sz="0" w:space="0" w:color="auto"/>
            <w:left w:val="none" w:sz="0" w:space="0" w:color="auto"/>
            <w:bottom w:val="none" w:sz="0" w:space="0" w:color="auto"/>
            <w:right w:val="none" w:sz="0" w:space="0" w:color="auto"/>
          </w:divBdr>
        </w:div>
      </w:divsChild>
    </w:div>
    <w:div w:id="1156604611">
      <w:bodyDiv w:val="1"/>
      <w:marLeft w:val="0"/>
      <w:marRight w:val="0"/>
      <w:marTop w:val="0"/>
      <w:marBottom w:val="0"/>
      <w:divBdr>
        <w:top w:val="none" w:sz="0" w:space="0" w:color="auto"/>
        <w:left w:val="none" w:sz="0" w:space="0" w:color="auto"/>
        <w:bottom w:val="none" w:sz="0" w:space="0" w:color="auto"/>
        <w:right w:val="none" w:sz="0" w:space="0" w:color="auto"/>
      </w:divBdr>
    </w:div>
    <w:div w:id="1157919232">
      <w:bodyDiv w:val="1"/>
      <w:marLeft w:val="0"/>
      <w:marRight w:val="0"/>
      <w:marTop w:val="0"/>
      <w:marBottom w:val="0"/>
      <w:divBdr>
        <w:top w:val="none" w:sz="0" w:space="0" w:color="auto"/>
        <w:left w:val="none" w:sz="0" w:space="0" w:color="auto"/>
        <w:bottom w:val="none" w:sz="0" w:space="0" w:color="auto"/>
        <w:right w:val="none" w:sz="0" w:space="0" w:color="auto"/>
      </w:divBdr>
    </w:div>
    <w:div w:id="1158376590">
      <w:bodyDiv w:val="1"/>
      <w:marLeft w:val="0"/>
      <w:marRight w:val="0"/>
      <w:marTop w:val="0"/>
      <w:marBottom w:val="0"/>
      <w:divBdr>
        <w:top w:val="none" w:sz="0" w:space="0" w:color="auto"/>
        <w:left w:val="none" w:sz="0" w:space="0" w:color="auto"/>
        <w:bottom w:val="none" w:sz="0" w:space="0" w:color="auto"/>
        <w:right w:val="none" w:sz="0" w:space="0" w:color="auto"/>
      </w:divBdr>
    </w:div>
    <w:div w:id="1181116635">
      <w:bodyDiv w:val="1"/>
      <w:marLeft w:val="0"/>
      <w:marRight w:val="0"/>
      <w:marTop w:val="0"/>
      <w:marBottom w:val="0"/>
      <w:divBdr>
        <w:top w:val="none" w:sz="0" w:space="0" w:color="auto"/>
        <w:left w:val="none" w:sz="0" w:space="0" w:color="auto"/>
        <w:bottom w:val="none" w:sz="0" w:space="0" w:color="auto"/>
        <w:right w:val="none" w:sz="0" w:space="0" w:color="auto"/>
      </w:divBdr>
    </w:div>
    <w:div w:id="1197891623">
      <w:bodyDiv w:val="1"/>
      <w:marLeft w:val="0"/>
      <w:marRight w:val="0"/>
      <w:marTop w:val="0"/>
      <w:marBottom w:val="0"/>
      <w:divBdr>
        <w:top w:val="none" w:sz="0" w:space="0" w:color="auto"/>
        <w:left w:val="none" w:sz="0" w:space="0" w:color="auto"/>
        <w:bottom w:val="none" w:sz="0" w:space="0" w:color="auto"/>
        <w:right w:val="none" w:sz="0" w:space="0" w:color="auto"/>
      </w:divBdr>
    </w:div>
    <w:div w:id="1218009501">
      <w:bodyDiv w:val="1"/>
      <w:marLeft w:val="0"/>
      <w:marRight w:val="0"/>
      <w:marTop w:val="0"/>
      <w:marBottom w:val="0"/>
      <w:divBdr>
        <w:top w:val="none" w:sz="0" w:space="0" w:color="auto"/>
        <w:left w:val="none" w:sz="0" w:space="0" w:color="auto"/>
        <w:bottom w:val="none" w:sz="0" w:space="0" w:color="auto"/>
        <w:right w:val="none" w:sz="0" w:space="0" w:color="auto"/>
      </w:divBdr>
    </w:div>
    <w:div w:id="1239094249">
      <w:bodyDiv w:val="1"/>
      <w:marLeft w:val="0"/>
      <w:marRight w:val="0"/>
      <w:marTop w:val="0"/>
      <w:marBottom w:val="0"/>
      <w:divBdr>
        <w:top w:val="none" w:sz="0" w:space="0" w:color="auto"/>
        <w:left w:val="none" w:sz="0" w:space="0" w:color="auto"/>
        <w:bottom w:val="none" w:sz="0" w:space="0" w:color="auto"/>
        <w:right w:val="none" w:sz="0" w:space="0" w:color="auto"/>
      </w:divBdr>
    </w:div>
    <w:div w:id="1260944029">
      <w:bodyDiv w:val="1"/>
      <w:marLeft w:val="0"/>
      <w:marRight w:val="0"/>
      <w:marTop w:val="0"/>
      <w:marBottom w:val="0"/>
      <w:divBdr>
        <w:top w:val="none" w:sz="0" w:space="0" w:color="auto"/>
        <w:left w:val="none" w:sz="0" w:space="0" w:color="auto"/>
        <w:bottom w:val="none" w:sz="0" w:space="0" w:color="auto"/>
        <w:right w:val="none" w:sz="0" w:space="0" w:color="auto"/>
      </w:divBdr>
    </w:div>
    <w:div w:id="1263411750">
      <w:bodyDiv w:val="1"/>
      <w:marLeft w:val="0"/>
      <w:marRight w:val="0"/>
      <w:marTop w:val="0"/>
      <w:marBottom w:val="0"/>
      <w:divBdr>
        <w:top w:val="none" w:sz="0" w:space="0" w:color="auto"/>
        <w:left w:val="none" w:sz="0" w:space="0" w:color="auto"/>
        <w:bottom w:val="none" w:sz="0" w:space="0" w:color="auto"/>
        <w:right w:val="none" w:sz="0" w:space="0" w:color="auto"/>
      </w:divBdr>
    </w:div>
    <w:div w:id="1265532894">
      <w:bodyDiv w:val="1"/>
      <w:marLeft w:val="0"/>
      <w:marRight w:val="0"/>
      <w:marTop w:val="0"/>
      <w:marBottom w:val="0"/>
      <w:divBdr>
        <w:top w:val="none" w:sz="0" w:space="0" w:color="auto"/>
        <w:left w:val="none" w:sz="0" w:space="0" w:color="auto"/>
        <w:bottom w:val="none" w:sz="0" w:space="0" w:color="auto"/>
        <w:right w:val="none" w:sz="0" w:space="0" w:color="auto"/>
      </w:divBdr>
    </w:div>
    <w:div w:id="1266697484">
      <w:bodyDiv w:val="1"/>
      <w:marLeft w:val="0"/>
      <w:marRight w:val="0"/>
      <w:marTop w:val="0"/>
      <w:marBottom w:val="0"/>
      <w:divBdr>
        <w:top w:val="none" w:sz="0" w:space="0" w:color="auto"/>
        <w:left w:val="none" w:sz="0" w:space="0" w:color="auto"/>
        <w:bottom w:val="none" w:sz="0" w:space="0" w:color="auto"/>
        <w:right w:val="none" w:sz="0" w:space="0" w:color="auto"/>
      </w:divBdr>
    </w:div>
    <w:div w:id="1267229785">
      <w:bodyDiv w:val="1"/>
      <w:marLeft w:val="0"/>
      <w:marRight w:val="0"/>
      <w:marTop w:val="0"/>
      <w:marBottom w:val="0"/>
      <w:divBdr>
        <w:top w:val="none" w:sz="0" w:space="0" w:color="auto"/>
        <w:left w:val="none" w:sz="0" w:space="0" w:color="auto"/>
        <w:bottom w:val="none" w:sz="0" w:space="0" w:color="auto"/>
        <w:right w:val="none" w:sz="0" w:space="0" w:color="auto"/>
      </w:divBdr>
    </w:div>
    <w:div w:id="1268121781">
      <w:bodyDiv w:val="1"/>
      <w:marLeft w:val="0"/>
      <w:marRight w:val="0"/>
      <w:marTop w:val="0"/>
      <w:marBottom w:val="0"/>
      <w:divBdr>
        <w:top w:val="none" w:sz="0" w:space="0" w:color="auto"/>
        <w:left w:val="none" w:sz="0" w:space="0" w:color="auto"/>
        <w:bottom w:val="none" w:sz="0" w:space="0" w:color="auto"/>
        <w:right w:val="none" w:sz="0" w:space="0" w:color="auto"/>
      </w:divBdr>
    </w:div>
    <w:div w:id="1268922938">
      <w:bodyDiv w:val="1"/>
      <w:marLeft w:val="0"/>
      <w:marRight w:val="0"/>
      <w:marTop w:val="0"/>
      <w:marBottom w:val="0"/>
      <w:divBdr>
        <w:top w:val="none" w:sz="0" w:space="0" w:color="auto"/>
        <w:left w:val="none" w:sz="0" w:space="0" w:color="auto"/>
        <w:bottom w:val="none" w:sz="0" w:space="0" w:color="auto"/>
        <w:right w:val="none" w:sz="0" w:space="0" w:color="auto"/>
      </w:divBdr>
    </w:div>
    <w:div w:id="1273977469">
      <w:bodyDiv w:val="1"/>
      <w:marLeft w:val="0"/>
      <w:marRight w:val="0"/>
      <w:marTop w:val="0"/>
      <w:marBottom w:val="0"/>
      <w:divBdr>
        <w:top w:val="none" w:sz="0" w:space="0" w:color="auto"/>
        <w:left w:val="none" w:sz="0" w:space="0" w:color="auto"/>
        <w:bottom w:val="none" w:sz="0" w:space="0" w:color="auto"/>
        <w:right w:val="none" w:sz="0" w:space="0" w:color="auto"/>
      </w:divBdr>
    </w:div>
    <w:div w:id="1301763309">
      <w:bodyDiv w:val="1"/>
      <w:marLeft w:val="0"/>
      <w:marRight w:val="0"/>
      <w:marTop w:val="0"/>
      <w:marBottom w:val="0"/>
      <w:divBdr>
        <w:top w:val="none" w:sz="0" w:space="0" w:color="auto"/>
        <w:left w:val="none" w:sz="0" w:space="0" w:color="auto"/>
        <w:bottom w:val="none" w:sz="0" w:space="0" w:color="auto"/>
        <w:right w:val="none" w:sz="0" w:space="0" w:color="auto"/>
      </w:divBdr>
    </w:div>
    <w:div w:id="1306274701">
      <w:bodyDiv w:val="1"/>
      <w:marLeft w:val="0"/>
      <w:marRight w:val="0"/>
      <w:marTop w:val="0"/>
      <w:marBottom w:val="0"/>
      <w:divBdr>
        <w:top w:val="none" w:sz="0" w:space="0" w:color="auto"/>
        <w:left w:val="none" w:sz="0" w:space="0" w:color="auto"/>
        <w:bottom w:val="none" w:sz="0" w:space="0" w:color="auto"/>
        <w:right w:val="none" w:sz="0" w:space="0" w:color="auto"/>
      </w:divBdr>
    </w:div>
    <w:div w:id="1314942087">
      <w:bodyDiv w:val="1"/>
      <w:marLeft w:val="0"/>
      <w:marRight w:val="0"/>
      <w:marTop w:val="0"/>
      <w:marBottom w:val="0"/>
      <w:divBdr>
        <w:top w:val="none" w:sz="0" w:space="0" w:color="auto"/>
        <w:left w:val="none" w:sz="0" w:space="0" w:color="auto"/>
        <w:bottom w:val="none" w:sz="0" w:space="0" w:color="auto"/>
        <w:right w:val="none" w:sz="0" w:space="0" w:color="auto"/>
      </w:divBdr>
    </w:div>
    <w:div w:id="1326476815">
      <w:bodyDiv w:val="1"/>
      <w:marLeft w:val="0"/>
      <w:marRight w:val="0"/>
      <w:marTop w:val="0"/>
      <w:marBottom w:val="0"/>
      <w:divBdr>
        <w:top w:val="none" w:sz="0" w:space="0" w:color="auto"/>
        <w:left w:val="none" w:sz="0" w:space="0" w:color="auto"/>
        <w:bottom w:val="none" w:sz="0" w:space="0" w:color="auto"/>
        <w:right w:val="none" w:sz="0" w:space="0" w:color="auto"/>
      </w:divBdr>
    </w:div>
    <w:div w:id="1339579579">
      <w:bodyDiv w:val="1"/>
      <w:marLeft w:val="0"/>
      <w:marRight w:val="0"/>
      <w:marTop w:val="0"/>
      <w:marBottom w:val="0"/>
      <w:divBdr>
        <w:top w:val="none" w:sz="0" w:space="0" w:color="auto"/>
        <w:left w:val="none" w:sz="0" w:space="0" w:color="auto"/>
        <w:bottom w:val="none" w:sz="0" w:space="0" w:color="auto"/>
        <w:right w:val="none" w:sz="0" w:space="0" w:color="auto"/>
      </w:divBdr>
    </w:div>
    <w:div w:id="1350370774">
      <w:bodyDiv w:val="1"/>
      <w:marLeft w:val="0"/>
      <w:marRight w:val="0"/>
      <w:marTop w:val="0"/>
      <w:marBottom w:val="0"/>
      <w:divBdr>
        <w:top w:val="none" w:sz="0" w:space="0" w:color="auto"/>
        <w:left w:val="none" w:sz="0" w:space="0" w:color="auto"/>
        <w:bottom w:val="none" w:sz="0" w:space="0" w:color="auto"/>
        <w:right w:val="none" w:sz="0" w:space="0" w:color="auto"/>
      </w:divBdr>
    </w:div>
    <w:div w:id="1356419262">
      <w:bodyDiv w:val="1"/>
      <w:marLeft w:val="0"/>
      <w:marRight w:val="0"/>
      <w:marTop w:val="0"/>
      <w:marBottom w:val="0"/>
      <w:divBdr>
        <w:top w:val="none" w:sz="0" w:space="0" w:color="auto"/>
        <w:left w:val="none" w:sz="0" w:space="0" w:color="auto"/>
        <w:bottom w:val="none" w:sz="0" w:space="0" w:color="auto"/>
        <w:right w:val="none" w:sz="0" w:space="0" w:color="auto"/>
      </w:divBdr>
    </w:div>
    <w:div w:id="1358115867">
      <w:bodyDiv w:val="1"/>
      <w:marLeft w:val="0"/>
      <w:marRight w:val="0"/>
      <w:marTop w:val="0"/>
      <w:marBottom w:val="0"/>
      <w:divBdr>
        <w:top w:val="none" w:sz="0" w:space="0" w:color="auto"/>
        <w:left w:val="none" w:sz="0" w:space="0" w:color="auto"/>
        <w:bottom w:val="none" w:sz="0" w:space="0" w:color="auto"/>
        <w:right w:val="none" w:sz="0" w:space="0" w:color="auto"/>
      </w:divBdr>
    </w:div>
    <w:div w:id="1359700422">
      <w:bodyDiv w:val="1"/>
      <w:marLeft w:val="0"/>
      <w:marRight w:val="0"/>
      <w:marTop w:val="0"/>
      <w:marBottom w:val="0"/>
      <w:divBdr>
        <w:top w:val="none" w:sz="0" w:space="0" w:color="auto"/>
        <w:left w:val="none" w:sz="0" w:space="0" w:color="auto"/>
        <w:bottom w:val="none" w:sz="0" w:space="0" w:color="auto"/>
        <w:right w:val="none" w:sz="0" w:space="0" w:color="auto"/>
      </w:divBdr>
    </w:div>
    <w:div w:id="1363751802">
      <w:bodyDiv w:val="1"/>
      <w:marLeft w:val="0"/>
      <w:marRight w:val="0"/>
      <w:marTop w:val="0"/>
      <w:marBottom w:val="0"/>
      <w:divBdr>
        <w:top w:val="none" w:sz="0" w:space="0" w:color="auto"/>
        <w:left w:val="none" w:sz="0" w:space="0" w:color="auto"/>
        <w:bottom w:val="none" w:sz="0" w:space="0" w:color="auto"/>
        <w:right w:val="none" w:sz="0" w:space="0" w:color="auto"/>
      </w:divBdr>
    </w:div>
    <w:div w:id="1368870548">
      <w:bodyDiv w:val="1"/>
      <w:marLeft w:val="0"/>
      <w:marRight w:val="0"/>
      <w:marTop w:val="0"/>
      <w:marBottom w:val="0"/>
      <w:divBdr>
        <w:top w:val="none" w:sz="0" w:space="0" w:color="auto"/>
        <w:left w:val="none" w:sz="0" w:space="0" w:color="auto"/>
        <w:bottom w:val="none" w:sz="0" w:space="0" w:color="auto"/>
        <w:right w:val="none" w:sz="0" w:space="0" w:color="auto"/>
      </w:divBdr>
    </w:div>
    <w:div w:id="1371757042">
      <w:bodyDiv w:val="1"/>
      <w:marLeft w:val="0"/>
      <w:marRight w:val="0"/>
      <w:marTop w:val="0"/>
      <w:marBottom w:val="0"/>
      <w:divBdr>
        <w:top w:val="none" w:sz="0" w:space="0" w:color="auto"/>
        <w:left w:val="none" w:sz="0" w:space="0" w:color="auto"/>
        <w:bottom w:val="none" w:sz="0" w:space="0" w:color="auto"/>
        <w:right w:val="none" w:sz="0" w:space="0" w:color="auto"/>
      </w:divBdr>
    </w:div>
    <w:div w:id="1399985324">
      <w:bodyDiv w:val="1"/>
      <w:marLeft w:val="0"/>
      <w:marRight w:val="0"/>
      <w:marTop w:val="0"/>
      <w:marBottom w:val="0"/>
      <w:divBdr>
        <w:top w:val="none" w:sz="0" w:space="0" w:color="auto"/>
        <w:left w:val="none" w:sz="0" w:space="0" w:color="auto"/>
        <w:bottom w:val="none" w:sz="0" w:space="0" w:color="auto"/>
        <w:right w:val="none" w:sz="0" w:space="0" w:color="auto"/>
      </w:divBdr>
    </w:div>
    <w:div w:id="1402024902">
      <w:bodyDiv w:val="1"/>
      <w:marLeft w:val="0"/>
      <w:marRight w:val="0"/>
      <w:marTop w:val="0"/>
      <w:marBottom w:val="0"/>
      <w:divBdr>
        <w:top w:val="none" w:sz="0" w:space="0" w:color="auto"/>
        <w:left w:val="none" w:sz="0" w:space="0" w:color="auto"/>
        <w:bottom w:val="none" w:sz="0" w:space="0" w:color="auto"/>
        <w:right w:val="none" w:sz="0" w:space="0" w:color="auto"/>
      </w:divBdr>
    </w:div>
    <w:div w:id="1404181625">
      <w:bodyDiv w:val="1"/>
      <w:marLeft w:val="0"/>
      <w:marRight w:val="0"/>
      <w:marTop w:val="0"/>
      <w:marBottom w:val="0"/>
      <w:divBdr>
        <w:top w:val="none" w:sz="0" w:space="0" w:color="auto"/>
        <w:left w:val="none" w:sz="0" w:space="0" w:color="auto"/>
        <w:bottom w:val="none" w:sz="0" w:space="0" w:color="auto"/>
        <w:right w:val="none" w:sz="0" w:space="0" w:color="auto"/>
      </w:divBdr>
    </w:div>
    <w:div w:id="1437484866">
      <w:bodyDiv w:val="1"/>
      <w:marLeft w:val="0"/>
      <w:marRight w:val="0"/>
      <w:marTop w:val="0"/>
      <w:marBottom w:val="0"/>
      <w:divBdr>
        <w:top w:val="none" w:sz="0" w:space="0" w:color="auto"/>
        <w:left w:val="none" w:sz="0" w:space="0" w:color="auto"/>
        <w:bottom w:val="none" w:sz="0" w:space="0" w:color="auto"/>
        <w:right w:val="none" w:sz="0" w:space="0" w:color="auto"/>
      </w:divBdr>
    </w:div>
    <w:div w:id="1443064903">
      <w:bodyDiv w:val="1"/>
      <w:marLeft w:val="0"/>
      <w:marRight w:val="0"/>
      <w:marTop w:val="0"/>
      <w:marBottom w:val="0"/>
      <w:divBdr>
        <w:top w:val="none" w:sz="0" w:space="0" w:color="auto"/>
        <w:left w:val="none" w:sz="0" w:space="0" w:color="auto"/>
        <w:bottom w:val="none" w:sz="0" w:space="0" w:color="auto"/>
        <w:right w:val="none" w:sz="0" w:space="0" w:color="auto"/>
      </w:divBdr>
    </w:div>
    <w:div w:id="1445072673">
      <w:bodyDiv w:val="1"/>
      <w:marLeft w:val="0"/>
      <w:marRight w:val="0"/>
      <w:marTop w:val="0"/>
      <w:marBottom w:val="0"/>
      <w:divBdr>
        <w:top w:val="none" w:sz="0" w:space="0" w:color="auto"/>
        <w:left w:val="none" w:sz="0" w:space="0" w:color="auto"/>
        <w:bottom w:val="none" w:sz="0" w:space="0" w:color="auto"/>
        <w:right w:val="none" w:sz="0" w:space="0" w:color="auto"/>
      </w:divBdr>
    </w:div>
    <w:div w:id="1447189606">
      <w:bodyDiv w:val="1"/>
      <w:marLeft w:val="0"/>
      <w:marRight w:val="0"/>
      <w:marTop w:val="0"/>
      <w:marBottom w:val="0"/>
      <w:divBdr>
        <w:top w:val="none" w:sz="0" w:space="0" w:color="auto"/>
        <w:left w:val="none" w:sz="0" w:space="0" w:color="auto"/>
        <w:bottom w:val="none" w:sz="0" w:space="0" w:color="auto"/>
        <w:right w:val="none" w:sz="0" w:space="0" w:color="auto"/>
      </w:divBdr>
    </w:div>
    <w:div w:id="1452238124">
      <w:bodyDiv w:val="1"/>
      <w:marLeft w:val="0"/>
      <w:marRight w:val="0"/>
      <w:marTop w:val="0"/>
      <w:marBottom w:val="0"/>
      <w:divBdr>
        <w:top w:val="none" w:sz="0" w:space="0" w:color="auto"/>
        <w:left w:val="none" w:sz="0" w:space="0" w:color="auto"/>
        <w:bottom w:val="none" w:sz="0" w:space="0" w:color="auto"/>
        <w:right w:val="none" w:sz="0" w:space="0" w:color="auto"/>
      </w:divBdr>
    </w:div>
    <w:div w:id="1460026307">
      <w:bodyDiv w:val="1"/>
      <w:marLeft w:val="0"/>
      <w:marRight w:val="0"/>
      <w:marTop w:val="0"/>
      <w:marBottom w:val="0"/>
      <w:divBdr>
        <w:top w:val="none" w:sz="0" w:space="0" w:color="auto"/>
        <w:left w:val="none" w:sz="0" w:space="0" w:color="auto"/>
        <w:bottom w:val="none" w:sz="0" w:space="0" w:color="auto"/>
        <w:right w:val="none" w:sz="0" w:space="0" w:color="auto"/>
      </w:divBdr>
    </w:div>
    <w:div w:id="1462386241">
      <w:bodyDiv w:val="1"/>
      <w:marLeft w:val="0"/>
      <w:marRight w:val="0"/>
      <w:marTop w:val="0"/>
      <w:marBottom w:val="0"/>
      <w:divBdr>
        <w:top w:val="none" w:sz="0" w:space="0" w:color="auto"/>
        <w:left w:val="none" w:sz="0" w:space="0" w:color="auto"/>
        <w:bottom w:val="none" w:sz="0" w:space="0" w:color="auto"/>
        <w:right w:val="none" w:sz="0" w:space="0" w:color="auto"/>
      </w:divBdr>
    </w:div>
    <w:div w:id="1466583328">
      <w:bodyDiv w:val="1"/>
      <w:marLeft w:val="0"/>
      <w:marRight w:val="0"/>
      <w:marTop w:val="0"/>
      <w:marBottom w:val="0"/>
      <w:divBdr>
        <w:top w:val="none" w:sz="0" w:space="0" w:color="auto"/>
        <w:left w:val="none" w:sz="0" w:space="0" w:color="auto"/>
        <w:bottom w:val="none" w:sz="0" w:space="0" w:color="auto"/>
        <w:right w:val="none" w:sz="0" w:space="0" w:color="auto"/>
      </w:divBdr>
    </w:div>
    <w:div w:id="1472820881">
      <w:bodyDiv w:val="1"/>
      <w:marLeft w:val="0"/>
      <w:marRight w:val="0"/>
      <w:marTop w:val="0"/>
      <w:marBottom w:val="0"/>
      <w:divBdr>
        <w:top w:val="none" w:sz="0" w:space="0" w:color="auto"/>
        <w:left w:val="none" w:sz="0" w:space="0" w:color="auto"/>
        <w:bottom w:val="none" w:sz="0" w:space="0" w:color="auto"/>
        <w:right w:val="none" w:sz="0" w:space="0" w:color="auto"/>
      </w:divBdr>
    </w:div>
    <w:div w:id="1485439042">
      <w:bodyDiv w:val="1"/>
      <w:marLeft w:val="0"/>
      <w:marRight w:val="0"/>
      <w:marTop w:val="0"/>
      <w:marBottom w:val="0"/>
      <w:divBdr>
        <w:top w:val="none" w:sz="0" w:space="0" w:color="auto"/>
        <w:left w:val="none" w:sz="0" w:space="0" w:color="auto"/>
        <w:bottom w:val="none" w:sz="0" w:space="0" w:color="auto"/>
        <w:right w:val="none" w:sz="0" w:space="0" w:color="auto"/>
      </w:divBdr>
      <w:divsChild>
        <w:div w:id="556822552">
          <w:marLeft w:val="576"/>
          <w:marRight w:val="0"/>
          <w:marTop w:val="120"/>
          <w:marBottom w:val="0"/>
          <w:divBdr>
            <w:top w:val="none" w:sz="0" w:space="0" w:color="auto"/>
            <w:left w:val="none" w:sz="0" w:space="0" w:color="auto"/>
            <w:bottom w:val="none" w:sz="0" w:space="0" w:color="auto"/>
            <w:right w:val="none" w:sz="0" w:space="0" w:color="auto"/>
          </w:divBdr>
        </w:div>
        <w:div w:id="1479609592">
          <w:marLeft w:val="576"/>
          <w:marRight w:val="0"/>
          <w:marTop w:val="120"/>
          <w:marBottom w:val="0"/>
          <w:divBdr>
            <w:top w:val="none" w:sz="0" w:space="0" w:color="auto"/>
            <w:left w:val="none" w:sz="0" w:space="0" w:color="auto"/>
            <w:bottom w:val="none" w:sz="0" w:space="0" w:color="auto"/>
            <w:right w:val="none" w:sz="0" w:space="0" w:color="auto"/>
          </w:divBdr>
        </w:div>
        <w:div w:id="1959992040">
          <w:marLeft w:val="576"/>
          <w:marRight w:val="0"/>
          <w:marTop w:val="120"/>
          <w:marBottom w:val="0"/>
          <w:divBdr>
            <w:top w:val="none" w:sz="0" w:space="0" w:color="auto"/>
            <w:left w:val="none" w:sz="0" w:space="0" w:color="auto"/>
            <w:bottom w:val="none" w:sz="0" w:space="0" w:color="auto"/>
            <w:right w:val="none" w:sz="0" w:space="0" w:color="auto"/>
          </w:divBdr>
        </w:div>
      </w:divsChild>
    </w:div>
    <w:div w:id="1492286065">
      <w:bodyDiv w:val="1"/>
      <w:marLeft w:val="0"/>
      <w:marRight w:val="0"/>
      <w:marTop w:val="0"/>
      <w:marBottom w:val="0"/>
      <w:divBdr>
        <w:top w:val="none" w:sz="0" w:space="0" w:color="auto"/>
        <w:left w:val="none" w:sz="0" w:space="0" w:color="auto"/>
        <w:bottom w:val="none" w:sz="0" w:space="0" w:color="auto"/>
        <w:right w:val="none" w:sz="0" w:space="0" w:color="auto"/>
      </w:divBdr>
    </w:div>
    <w:div w:id="1503541663">
      <w:bodyDiv w:val="1"/>
      <w:marLeft w:val="0"/>
      <w:marRight w:val="0"/>
      <w:marTop w:val="0"/>
      <w:marBottom w:val="0"/>
      <w:divBdr>
        <w:top w:val="none" w:sz="0" w:space="0" w:color="auto"/>
        <w:left w:val="none" w:sz="0" w:space="0" w:color="auto"/>
        <w:bottom w:val="none" w:sz="0" w:space="0" w:color="auto"/>
        <w:right w:val="none" w:sz="0" w:space="0" w:color="auto"/>
      </w:divBdr>
    </w:div>
    <w:div w:id="1504272097">
      <w:bodyDiv w:val="1"/>
      <w:marLeft w:val="0"/>
      <w:marRight w:val="0"/>
      <w:marTop w:val="0"/>
      <w:marBottom w:val="0"/>
      <w:divBdr>
        <w:top w:val="none" w:sz="0" w:space="0" w:color="auto"/>
        <w:left w:val="none" w:sz="0" w:space="0" w:color="auto"/>
        <w:bottom w:val="none" w:sz="0" w:space="0" w:color="auto"/>
        <w:right w:val="none" w:sz="0" w:space="0" w:color="auto"/>
      </w:divBdr>
    </w:div>
    <w:div w:id="1509129610">
      <w:bodyDiv w:val="1"/>
      <w:marLeft w:val="0"/>
      <w:marRight w:val="0"/>
      <w:marTop w:val="0"/>
      <w:marBottom w:val="0"/>
      <w:divBdr>
        <w:top w:val="none" w:sz="0" w:space="0" w:color="auto"/>
        <w:left w:val="none" w:sz="0" w:space="0" w:color="auto"/>
        <w:bottom w:val="none" w:sz="0" w:space="0" w:color="auto"/>
        <w:right w:val="none" w:sz="0" w:space="0" w:color="auto"/>
      </w:divBdr>
    </w:div>
    <w:div w:id="1520703133">
      <w:bodyDiv w:val="1"/>
      <w:marLeft w:val="0"/>
      <w:marRight w:val="0"/>
      <w:marTop w:val="0"/>
      <w:marBottom w:val="0"/>
      <w:divBdr>
        <w:top w:val="none" w:sz="0" w:space="0" w:color="auto"/>
        <w:left w:val="none" w:sz="0" w:space="0" w:color="auto"/>
        <w:bottom w:val="none" w:sz="0" w:space="0" w:color="auto"/>
        <w:right w:val="none" w:sz="0" w:space="0" w:color="auto"/>
      </w:divBdr>
    </w:div>
    <w:div w:id="1524005663">
      <w:bodyDiv w:val="1"/>
      <w:marLeft w:val="0"/>
      <w:marRight w:val="0"/>
      <w:marTop w:val="0"/>
      <w:marBottom w:val="0"/>
      <w:divBdr>
        <w:top w:val="none" w:sz="0" w:space="0" w:color="auto"/>
        <w:left w:val="none" w:sz="0" w:space="0" w:color="auto"/>
        <w:bottom w:val="none" w:sz="0" w:space="0" w:color="auto"/>
        <w:right w:val="none" w:sz="0" w:space="0" w:color="auto"/>
      </w:divBdr>
    </w:div>
    <w:div w:id="1529445387">
      <w:bodyDiv w:val="1"/>
      <w:marLeft w:val="0"/>
      <w:marRight w:val="0"/>
      <w:marTop w:val="0"/>
      <w:marBottom w:val="0"/>
      <w:divBdr>
        <w:top w:val="none" w:sz="0" w:space="0" w:color="auto"/>
        <w:left w:val="none" w:sz="0" w:space="0" w:color="auto"/>
        <w:bottom w:val="none" w:sz="0" w:space="0" w:color="auto"/>
        <w:right w:val="none" w:sz="0" w:space="0" w:color="auto"/>
      </w:divBdr>
    </w:div>
    <w:div w:id="1547521371">
      <w:bodyDiv w:val="1"/>
      <w:marLeft w:val="0"/>
      <w:marRight w:val="0"/>
      <w:marTop w:val="0"/>
      <w:marBottom w:val="0"/>
      <w:divBdr>
        <w:top w:val="none" w:sz="0" w:space="0" w:color="auto"/>
        <w:left w:val="none" w:sz="0" w:space="0" w:color="auto"/>
        <w:bottom w:val="none" w:sz="0" w:space="0" w:color="auto"/>
        <w:right w:val="none" w:sz="0" w:space="0" w:color="auto"/>
      </w:divBdr>
    </w:div>
    <w:div w:id="1610696409">
      <w:bodyDiv w:val="1"/>
      <w:marLeft w:val="0"/>
      <w:marRight w:val="0"/>
      <w:marTop w:val="0"/>
      <w:marBottom w:val="0"/>
      <w:divBdr>
        <w:top w:val="none" w:sz="0" w:space="0" w:color="auto"/>
        <w:left w:val="none" w:sz="0" w:space="0" w:color="auto"/>
        <w:bottom w:val="none" w:sz="0" w:space="0" w:color="auto"/>
        <w:right w:val="none" w:sz="0" w:space="0" w:color="auto"/>
      </w:divBdr>
    </w:div>
    <w:div w:id="1615137943">
      <w:bodyDiv w:val="1"/>
      <w:marLeft w:val="0"/>
      <w:marRight w:val="0"/>
      <w:marTop w:val="0"/>
      <w:marBottom w:val="0"/>
      <w:divBdr>
        <w:top w:val="none" w:sz="0" w:space="0" w:color="auto"/>
        <w:left w:val="none" w:sz="0" w:space="0" w:color="auto"/>
        <w:bottom w:val="none" w:sz="0" w:space="0" w:color="auto"/>
        <w:right w:val="none" w:sz="0" w:space="0" w:color="auto"/>
      </w:divBdr>
    </w:div>
    <w:div w:id="1621179864">
      <w:bodyDiv w:val="1"/>
      <w:marLeft w:val="0"/>
      <w:marRight w:val="0"/>
      <w:marTop w:val="0"/>
      <w:marBottom w:val="0"/>
      <w:divBdr>
        <w:top w:val="none" w:sz="0" w:space="0" w:color="auto"/>
        <w:left w:val="none" w:sz="0" w:space="0" w:color="auto"/>
        <w:bottom w:val="none" w:sz="0" w:space="0" w:color="auto"/>
        <w:right w:val="none" w:sz="0" w:space="0" w:color="auto"/>
      </w:divBdr>
    </w:div>
    <w:div w:id="1630940750">
      <w:bodyDiv w:val="1"/>
      <w:marLeft w:val="0"/>
      <w:marRight w:val="0"/>
      <w:marTop w:val="0"/>
      <w:marBottom w:val="0"/>
      <w:divBdr>
        <w:top w:val="none" w:sz="0" w:space="0" w:color="auto"/>
        <w:left w:val="none" w:sz="0" w:space="0" w:color="auto"/>
        <w:bottom w:val="none" w:sz="0" w:space="0" w:color="auto"/>
        <w:right w:val="none" w:sz="0" w:space="0" w:color="auto"/>
      </w:divBdr>
    </w:div>
    <w:div w:id="1631549765">
      <w:bodyDiv w:val="1"/>
      <w:marLeft w:val="0"/>
      <w:marRight w:val="0"/>
      <w:marTop w:val="0"/>
      <w:marBottom w:val="0"/>
      <w:divBdr>
        <w:top w:val="none" w:sz="0" w:space="0" w:color="auto"/>
        <w:left w:val="none" w:sz="0" w:space="0" w:color="auto"/>
        <w:bottom w:val="none" w:sz="0" w:space="0" w:color="auto"/>
        <w:right w:val="none" w:sz="0" w:space="0" w:color="auto"/>
      </w:divBdr>
    </w:div>
    <w:div w:id="1649938060">
      <w:bodyDiv w:val="1"/>
      <w:marLeft w:val="0"/>
      <w:marRight w:val="0"/>
      <w:marTop w:val="0"/>
      <w:marBottom w:val="0"/>
      <w:divBdr>
        <w:top w:val="none" w:sz="0" w:space="0" w:color="auto"/>
        <w:left w:val="none" w:sz="0" w:space="0" w:color="auto"/>
        <w:bottom w:val="none" w:sz="0" w:space="0" w:color="auto"/>
        <w:right w:val="none" w:sz="0" w:space="0" w:color="auto"/>
      </w:divBdr>
    </w:div>
    <w:div w:id="1650672465">
      <w:bodyDiv w:val="1"/>
      <w:marLeft w:val="0"/>
      <w:marRight w:val="0"/>
      <w:marTop w:val="0"/>
      <w:marBottom w:val="0"/>
      <w:divBdr>
        <w:top w:val="none" w:sz="0" w:space="0" w:color="auto"/>
        <w:left w:val="none" w:sz="0" w:space="0" w:color="auto"/>
        <w:bottom w:val="none" w:sz="0" w:space="0" w:color="auto"/>
        <w:right w:val="none" w:sz="0" w:space="0" w:color="auto"/>
      </w:divBdr>
    </w:div>
    <w:div w:id="1666124098">
      <w:bodyDiv w:val="1"/>
      <w:marLeft w:val="0"/>
      <w:marRight w:val="0"/>
      <w:marTop w:val="0"/>
      <w:marBottom w:val="0"/>
      <w:divBdr>
        <w:top w:val="none" w:sz="0" w:space="0" w:color="auto"/>
        <w:left w:val="none" w:sz="0" w:space="0" w:color="auto"/>
        <w:bottom w:val="none" w:sz="0" w:space="0" w:color="auto"/>
        <w:right w:val="none" w:sz="0" w:space="0" w:color="auto"/>
      </w:divBdr>
    </w:div>
    <w:div w:id="1670595043">
      <w:bodyDiv w:val="1"/>
      <w:marLeft w:val="0"/>
      <w:marRight w:val="0"/>
      <w:marTop w:val="0"/>
      <w:marBottom w:val="0"/>
      <w:divBdr>
        <w:top w:val="none" w:sz="0" w:space="0" w:color="auto"/>
        <w:left w:val="none" w:sz="0" w:space="0" w:color="auto"/>
        <w:bottom w:val="none" w:sz="0" w:space="0" w:color="auto"/>
        <w:right w:val="none" w:sz="0" w:space="0" w:color="auto"/>
      </w:divBdr>
    </w:div>
    <w:div w:id="1675719737">
      <w:bodyDiv w:val="1"/>
      <w:marLeft w:val="0"/>
      <w:marRight w:val="0"/>
      <w:marTop w:val="0"/>
      <w:marBottom w:val="0"/>
      <w:divBdr>
        <w:top w:val="none" w:sz="0" w:space="0" w:color="auto"/>
        <w:left w:val="none" w:sz="0" w:space="0" w:color="auto"/>
        <w:bottom w:val="none" w:sz="0" w:space="0" w:color="auto"/>
        <w:right w:val="none" w:sz="0" w:space="0" w:color="auto"/>
      </w:divBdr>
    </w:div>
    <w:div w:id="1682200564">
      <w:bodyDiv w:val="1"/>
      <w:marLeft w:val="0"/>
      <w:marRight w:val="0"/>
      <w:marTop w:val="0"/>
      <w:marBottom w:val="0"/>
      <w:divBdr>
        <w:top w:val="none" w:sz="0" w:space="0" w:color="auto"/>
        <w:left w:val="none" w:sz="0" w:space="0" w:color="auto"/>
        <w:bottom w:val="none" w:sz="0" w:space="0" w:color="auto"/>
        <w:right w:val="none" w:sz="0" w:space="0" w:color="auto"/>
      </w:divBdr>
    </w:div>
    <w:div w:id="1693535174">
      <w:bodyDiv w:val="1"/>
      <w:marLeft w:val="0"/>
      <w:marRight w:val="0"/>
      <w:marTop w:val="0"/>
      <w:marBottom w:val="0"/>
      <w:divBdr>
        <w:top w:val="none" w:sz="0" w:space="0" w:color="auto"/>
        <w:left w:val="none" w:sz="0" w:space="0" w:color="auto"/>
        <w:bottom w:val="none" w:sz="0" w:space="0" w:color="auto"/>
        <w:right w:val="none" w:sz="0" w:space="0" w:color="auto"/>
      </w:divBdr>
    </w:div>
    <w:div w:id="1707481115">
      <w:bodyDiv w:val="1"/>
      <w:marLeft w:val="0"/>
      <w:marRight w:val="0"/>
      <w:marTop w:val="0"/>
      <w:marBottom w:val="0"/>
      <w:divBdr>
        <w:top w:val="none" w:sz="0" w:space="0" w:color="auto"/>
        <w:left w:val="none" w:sz="0" w:space="0" w:color="auto"/>
        <w:bottom w:val="none" w:sz="0" w:space="0" w:color="auto"/>
        <w:right w:val="none" w:sz="0" w:space="0" w:color="auto"/>
      </w:divBdr>
    </w:div>
    <w:div w:id="1712609873">
      <w:bodyDiv w:val="1"/>
      <w:marLeft w:val="0"/>
      <w:marRight w:val="0"/>
      <w:marTop w:val="0"/>
      <w:marBottom w:val="0"/>
      <w:divBdr>
        <w:top w:val="none" w:sz="0" w:space="0" w:color="auto"/>
        <w:left w:val="none" w:sz="0" w:space="0" w:color="auto"/>
        <w:bottom w:val="none" w:sz="0" w:space="0" w:color="auto"/>
        <w:right w:val="none" w:sz="0" w:space="0" w:color="auto"/>
      </w:divBdr>
    </w:div>
    <w:div w:id="1715809662">
      <w:bodyDiv w:val="1"/>
      <w:marLeft w:val="0"/>
      <w:marRight w:val="0"/>
      <w:marTop w:val="0"/>
      <w:marBottom w:val="0"/>
      <w:divBdr>
        <w:top w:val="none" w:sz="0" w:space="0" w:color="auto"/>
        <w:left w:val="none" w:sz="0" w:space="0" w:color="auto"/>
        <w:bottom w:val="none" w:sz="0" w:space="0" w:color="auto"/>
        <w:right w:val="none" w:sz="0" w:space="0" w:color="auto"/>
      </w:divBdr>
    </w:div>
    <w:div w:id="1729642958">
      <w:bodyDiv w:val="1"/>
      <w:marLeft w:val="0"/>
      <w:marRight w:val="0"/>
      <w:marTop w:val="0"/>
      <w:marBottom w:val="0"/>
      <w:divBdr>
        <w:top w:val="none" w:sz="0" w:space="0" w:color="auto"/>
        <w:left w:val="none" w:sz="0" w:space="0" w:color="auto"/>
        <w:bottom w:val="none" w:sz="0" w:space="0" w:color="auto"/>
        <w:right w:val="none" w:sz="0" w:space="0" w:color="auto"/>
      </w:divBdr>
    </w:div>
    <w:div w:id="1767924649">
      <w:bodyDiv w:val="1"/>
      <w:marLeft w:val="0"/>
      <w:marRight w:val="0"/>
      <w:marTop w:val="0"/>
      <w:marBottom w:val="0"/>
      <w:divBdr>
        <w:top w:val="none" w:sz="0" w:space="0" w:color="auto"/>
        <w:left w:val="none" w:sz="0" w:space="0" w:color="auto"/>
        <w:bottom w:val="none" w:sz="0" w:space="0" w:color="auto"/>
        <w:right w:val="none" w:sz="0" w:space="0" w:color="auto"/>
      </w:divBdr>
    </w:div>
    <w:div w:id="1769302067">
      <w:bodyDiv w:val="1"/>
      <w:marLeft w:val="0"/>
      <w:marRight w:val="0"/>
      <w:marTop w:val="0"/>
      <w:marBottom w:val="0"/>
      <w:divBdr>
        <w:top w:val="none" w:sz="0" w:space="0" w:color="auto"/>
        <w:left w:val="none" w:sz="0" w:space="0" w:color="auto"/>
        <w:bottom w:val="none" w:sz="0" w:space="0" w:color="auto"/>
        <w:right w:val="none" w:sz="0" w:space="0" w:color="auto"/>
      </w:divBdr>
    </w:div>
    <w:div w:id="1771046884">
      <w:bodyDiv w:val="1"/>
      <w:marLeft w:val="0"/>
      <w:marRight w:val="0"/>
      <w:marTop w:val="0"/>
      <w:marBottom w:val="0"/>
      <w:divBdr>
        <w:top w:val="none" w:sz="0" w:space="0" w:color="auto"/>
        <w:left w:val="none" w:sz="0" w:space="0" w:color="auto"/>
        <w:bottom w:val="none" w:sz="0" w:space="0" w:color="auto"/>
        <w:right w:val="none" w:sz="0" w:space="0" w:color="auto"/>
      </w:divBdr>
      <w:divsChild>
        <w:div w:id="580337491">
          <w:marLeft w:val="1858"/>
          <w:marRight w:val="0"/>
          <w:marTop w:val="0"/>
          <w:marBottom w:val="0"/>
          <w:divBdr>
            <w:top w:val="none" w:sz="0" w:space="0" w:color="auto"/>
            <w:left w:val="none" w:sz="0" w:space="0" w:color="auto"/>
            <w:bottom w:val="none" w:sz="0" w:space="0" w:color="auto"/>
            <w:right w:val="none" w:sz="0" w:space="0" w:color="auto"/>
          </w:divBdr>
        </w:div>
      </w:divsChild>
    </w:div>
    <w:div w:id="1779331209">
      <w:bodyDiv w:val="1"/>
      <w:marLeft w:val="0"/>
      <w:marRight w:val="0"/>
      <w:marTop w:val="0"/>
      <w:marBottom w:val="0"/>
      <w:divBdr>
        <w:top w:val="none" w:sz="0" w:space="0" w:color="auto"/>
        <w:left w:val="none" w:sz="0" w:space="0" w:color="auto"/>
        <w:bottom w:val="none" w:sz="0" w:space="0" w:color="auto"/>
        <w:right w:val="none" w:sz="0" w:space="0" w:color="auto"/>
      </w:divBdr>
    </w:div>
    <w:div w:id="1782411425">
      <w:bodyDiv w:val="1"/>
      <w:marLeft w:val="0"/>
      <w:marRight w:val="0"/>
      <w:marTop w:val="0"/>
      <w:marBottom w:val="0"/>
      <w:divBdr>
        <w:top w:val="none" w:sz="0" w:space="0" w:color="auto"/>
        <w:left w:val="none" w:sz="0" w:space="0" w:color="auto"/>
        <w:bottom w:val="none" w:sz="0" w:space="0" w:color="auto"/>
        <w:right w:val="none" w:sz="0" w:space="0" w:color="auto"/>
      </w:divBdr>
      <w:divsChild>
        <w:div w:id="416828437">
          <w:marLeft w:val="576"/>
          <w:marRight w:val="0"/>
          <w:marTop w:val="120"/>
          <w:marBottom w:val="0"/>
          <w:divBdr>
            <w:top w:val="none" w:sz="0" w:space="0" w:color="auto"/>
            <w:left w:val="none" w:sz="0" w:space="0" w:color="auto"/>
            <w:bottom w:val="none" w:sz="0" w:space="0" w:color="auto"/>
            <w:right w:val="none" w:sz="0" w:space="0" w:color="auto"/>
          </w:divBdr>
        </w:div>
        <w:div w:id="420033285">
          <w:marLeft w:val="576"/>
          <w:marRight w:val="0"/>
          <w:marTop w:val="120"/>
          <w:marBottom w:val="0"/>
          <w:divBdr>
            <w:top w:val="none" w:sz="0" w:space="0" w:color="auto"/>
            <w:left w:val="none" w:sz="0" w:space="0" w:color="auto"/>
            <w:bottom w:val="none" w:sz="0" w:space="0" w:color="auto"/>
            <w:right w:val="none" w:sz="0" w:space="0" w:color="auto"/>
          </w:divBdr>
        </w:div>
        <w:div w:id="1047606365">
          <w:marLeft w:val="576"/>
          <w:marRight w:val="0"/>
          <w:marTop w:val="120"/>
          <w:marBottom w:val="0"/>
          <w:divBdr>
            <w:top w:val="none" w:sz="0" w:space="0" w:color="auto"/>
            <w:left w:val="none" w:sz="0" w:space="0" w:color="auto"/>
            <w:bottom w:val="none" w:sz="0" w:space="0" w:color="auto"/>
            <w:right w:val="none" w:sz="0" w:space="0" w:color="auto"/>
          </w:divBdr>
        </w:div>
      </w:divsChild>
    </w:div>
    <w:div w:id="1787654019">
      <w:bodyDiv w:val="1"/>
      <w:marLeft w:val="0"/>
      <w:marRight w:val="0"/>
      <w:marTop w:val="0"/>
      <w:marBottom w:val="0"/>
      <w:divBdr>
        <w:top w:val="none" w:sz="0" w:space="0" w:color="auto"/>
        <w:left w:val="none" w:sz="0" w:space="0" w:color="auto"/>
        <w:bottom w:val="none" w:sz="0" w:space="0" w:color="auto"/>
        <w:right w:val="none" w:sz="0" w:space="0" w:color="auto"/>
      </w:divBdr>
      <w:divsChild>
        <w:div w:id="1144008660">
          <w:marLeft w:val="0"/>
          <w:marRight w:val="0"/>
          <w:marTop w:val="0"/>
          <w:marBottom w:val="0"/>
          <w:divBdr>
            <w:top w:val="none" w:sz="0" w:space="0" w:color="auto"/>
            <w:left w:val="none" w:sz="0" w:space="0" w:color="auto"/>
            <w:bottom w:val="none" w:sz="0" w:space="0" w:color="auto"/>
            <w:right w:val="none" w:sz="0" w:space="0" w:color="auto"/>
          </w:divBdr>
          <w:divsChild>
            <w:div w:id="2070760812">
              <w:marLeft w:val="0"/>
              <w:marRight w:val="0"/>
              <w:marTop w:val="0"/>
              <w:marBottom w:val="0"/>
              <w:divBdr>
                <w:top w:val="none" w:sz="0" w:space="0" w:color="auto"/>
                <w:left w:val="none" w:sz="0" w:space="0" w:color="auto"/>
                <w:bottom w:val="none" w:sz="0" w:space="0" w:color="auto"/>
                <w:right w:val="none" w:sz="0" w:space="0" w:color="auto"/>
              </w:divBdr>
              <w:divsChild>
                <w:div w:id="964315968">
                  <w:marLeft w:val="0"/>
                  <w:marRight w:val="0"/>
                  <w:marTop w:val="0"/>
                  <w:marBottom w:val="0"/>
                  <w:divBdr>
                    <w:top w:val="none" w:sz="0" w:space="0" w:color="auto"/>
                    <w:left w:val="none" w:sz="0" w:space="0" w:color="auto"/>
                    <w:bottom w:val="none" w:sz="0" w:space="0" w:color="auto"/>
                    <w:right w:val="none" w:sz="0" w:space="0" w:color="auto"/>
                  </w:divBdr>
                  <w:divsChild>
                    <w:div w:id="1799299379">
                      <w:marLeft w:val="0"/>
                      <w:marRight w:val="0"/>
                      <w:marTop w:val="0"/>
                      <w:marBottom w:val="300"/>
                      <w:divBdr>
                        <w:top w:val="single" w:sz="12" w:space="0" w:color="FFFFFF"/>
                        <w:left w:val="single" w:sz="12" w:space="0" w:color="FFFFFF"/>
                        <w:bottom w:val="single" w:sz="12" w:space="0" w:color="FFFFFF"/>
                        <w:right w:val="single" w:sz="12" w:space="0" w:color="FFFFFF"/>
                      </w:divBdr>
                      <w:divsChild>
                        <w:div w:id="74674385">
                          <w:marLeft w:val="0"/>
                          <w:marRight w:val="0"/>
                          <w:marTop w:val="0"/>
                          <w:marBottom w:val="0"/>
                          <w:divBdr>
                            <w:top w:val="none" w:sz="0" w:space="0" w:color="auto"/>
                            <w:left w:val="none" w:sz="0" w:space="0" w:color="auto"/>
                            <w:bottom w:val="none" w:sz="0" w:space="0" w:color="auto"/>
                            <w:right w:val="none" w:sz="0" w:space="0" w:color="auto"/>
                          </w:divBdr>
                        </w:div>
                        <w:div w:id="170532713">
                          <w:marLeft w:val="0"/>
                          <w:marRight w:val="0"/>
                          <w:marTop w:val="0"/>
                          <w:marBottom w:val="0"/>
                          <w:divBdr>
                            <w:top w:val="none" w:sz="0" w:space="0" w:color="auto"/>
                            <w:left w:val="none" w:sz="0" w:space="0" w:color="auto"/>
                            <w:bottom w:val="none" w:sz="0" w:space="0" w:color="auto"/>
                            <w:right w:val="none" w:sz="0" w:space="0" w:color="auto"/>
                          </w:divBdr>
                        </w:div>
                        <w:div w:id="354045154">
                          <w:marLeft w:val="0"/>
                          <w:marRight w:val="0"/>
                          <w:marTop w:val="0"/>
                          <w:marBottom w:val="0"/>
                          <w:divBdr>
                            <w:top w:val="none" w:sz="0" w:space="0" w:color="auto"/>
                            <w:left w:val="none" w:sz="0" w:space="0" w:color="auto"/>
                            <w:bottom w:val="none" w:sz="0" w:space="0" w:color="auto"/>
                            <w:right w:val="none" w:sz="0" w:space="0" w:color="auto"/>
                          </w:divBdr>
                        </w:div>
                        <w:div w:id="470561975">
                          <w:marLeft w:val="0"/>
                          <w:marRight w:val="0"/>
                          <w:marTop w:val="0"/>
                          <w:marBottom w:val="0"/>
                          <w:divBdr>
                            <w:top w:val="none" w:sz="0" w:space="0" w:color="auto"/>
                            <w:left w:val="none" w:sz="0" w:space="0" w:color="auto"/>
                            <w:bottom w:val="none" w:sz="0" w:space="0" w:color="auto"/>
                            <w:right w:val="none" w:sz="0" w:space="0" w:color="auto"/>
                          </w:divBdr>
                        </w:div>
                        <w:div w:id="473840457">
                          <w:marLeft w:val="0"/>
                          <w:marRight w:val="0"/>
                          <w:marTop w:val="0"/>
                          <w:marBottom w:val="0"/>
                          <w:divBdr>
                            <w:top w:val="none" w:sz="0" w:space="0" w:color="auto"/>
                            <w:left w:val="none" w:sz="0" w:space="0" w:color="auto"/>
                            <w:bottom w:val="none" w:sz="0" w:space="0" w:color="auto"/>
                            <w:right w:val="none" w:sz="0" w:space="0" w:color="auto"/>
                          </w:divBdr>
                        </w:div>
                        <w:div w:id="510994911">
                          <w:marLeft w:val="0"/>
                          <w:marRight w:val="0"/>
                          <w:marTop w:val="0"/>
                          <w:marBottom w:val="0"/>
                          <w:divBdr>
                            <w:top w:val="none" w:sz="0" w:space="0" w:color="auto"/>
                            <w:left w:val="none" w:sz="0" w:space="0" w:color="auto"/>
                            <w:bottom w:val="none" w:sz="0" w:space="0" w:color="auto"/>
                            <w:right w:val="none" w:sz="0" w:space="0" w:color="auto"/>
                          </w:divBdr>
                        </w:div>
                        <w:div w:id="641350448">
                          <w:marLeft w:val="0"/>
                          <w:marRight w:val="0"/>
                          <w:marTop w:val="0"/>
                          <w:marBottom w:val="0"/>
                          <w:divBdr>
                            <w:top w:val="none" w:sz="0" w:space="0" w:color="auto"/>
                            <w:left w:val="none" w:sz="0" w:space="0" w:color="auto"/>
                            <w:bottom w:val="none" w:sz="0" w:space="0" w:color="auto"/>
                            <w:right w:val="none" w:sz="0" w:space="0" w:color="auto"/>
                          </w:divBdr>
                        </w:div>
                        <w:div w:id="669410971">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71323749">
                          <w:marLeft w:val="0"/>
                          <w:marRight w:val="0"/>
                          <w:marTop w:val="0"/>
                          <w:marBottom w:val="0"/>
                          <w:divBdr>
                            <w:top w:val="none" w:sz="0" w:space="0" w:color="auto"/>
                            <w:left w:val="none" w:sz="0" w:space="0" w:color="auto"/>
                            <w:bottom w:val="none" w:sz="0" w:space="0" w:color="auto"/>
                            <w:right w:val="none" w:sz="0" w:space="0" w:color="auto"/>
                          </w:divBdr>
                        </w:div>
                        <w:div w:id="777526518">
                          <w:marLeft w:val="0"/>
                          <w:marRight w:val="0"/>
                          <w:marTop w:val="0"/>
                          <w:marBottom w:val="0"/>
                          <w:divBdr>
                            <w:top w:val="none" w:sz="0" w:space="0" w:color="auto"/>
                            <w:left w:val="none" w:sz="0" w:space="0" w:color="auto"/>
                            <w:bottom w:val="none" w:sz="0" w:space="0" w:color="auto"/>
                            <w:right w:val="none" w:sz="0" w:space="0" w:color="auto"/>
                          </w:divBdr>
                        </w:div>
                        <w:div w:id="799230469">
                          <w:marLeft w:val="0"/>
                          <w:marRight w:val="0"/>
                          <w:marTop w:val="0"/>
                          <w:marBottom w:val="0"/>
                          <w:divBdr>
                            <w:top w:val="none" w:sz="0" w:space="0" w:color="auto"/>
                            <w:left w:val="none" w:sz="0" w:space="0" w:color="auto"/>
                            <w:bottom w:val="none" w:sz="0" w:space="0" w:color="auto"/>
                            <w:right w:val="none" w:sz="0" w:space="0" w:color="auto"/>
                          </w:divBdr>
                        </w:div>
                        <w:div w:id="895509950">
                          <w:marLeft w:val="0"/>
                          <w:marRight w:val="0"/>
                          <w:marTop w:val="0"/>
                          <w:marBottom w:val="0"/>
                          <w:divBdr>
                            <w:top w:val="none" w:sz="0" w:space="0" w:color="auto"/>
                            <w:left w:val="none" w:sz="0" w:space="0" w:color="auto"/>
                            <w:bottom w:val="none" w:sz="0" w:space="0" w:color="auto"/>
                            <w:right w:val="none" w:sz="0" w:space="0" w:color="auto"/>
                          </w:divBdr>
                        </w:div>
                        <w:div w:id="1083842586">
                          <w:marLeft w:val="0"/>
                          <w:marRight w:val="0"/>
                          <w:marTop w:val="0"/>
                          <w:marBottom w:val="0"/>
                          <w:divBdr>
                            <w:top w:val="none" w:sz="0" w:space="0" w:color="auto"/>
                            <w:left w:val="none" w:sz="0" w:space="0" w:color="auto"/>
                            <w:bottom w:val="none" w:sz="0" w:space="0" w:color="auto"/>
                            <w:right w:val="none" w:sz="0" w:space="0" w:color="auto"/>
                          </w:divBdr>
                        </w:div>
                        <w:div w:id="1101492640">
                          <w:marLeft w:val="0"/>
                          <w:marRight w:val="0"/>
                          <w:marTop w:val="0"/>
                          <w:marBottom w:val="0"/>
                          <w:divBdr>
                            <w:top w:val="none" w:sz="0" w:space="0" w:color="auto"/>
                            <w:left w:val="none" w:sz="0" w:space="0" w:color="auto"/>
                            <w:bottom w:val="none" w:sz="0" w:space="0" w:color="auto"/>
                            <w:right w:val="none" w:sz="0" w:space="0" w:color="auto"/>
                          </w:divBdr>
                        </w:div>
                        <w:div w:id="1404261199">
                          <w:marLeft w:val="0"/>
                          <w:marRight w:val="0"/>
                          <w:marTop w:val="0"/>
                          <w:marBottom w:val="0"/>
                          <w:divBdr>
                            <w:top w:val="none" w:sz="0" w:space="0" w:color="auto"/>
                            <w:left w:val="none" w:sz="0" w:space="0" w:color="auto"/>
                            <w:bottom w:val="none" w:sz="0" w:space="0" w:color="auto"/>
                            <w:right w:val="none" w:sz="0" w:space="0" w:color="auto"/>
                          </w:divBdr>
                        </w:div>
                        <w:div w:id="1448769310">
                          <w:marLeft w:val="0"/>
                          <w:marRight w:val="0"/>
                          <w:marTop w:val="0"/>
                          <w:marBottom w:val="0"/>
                          <w:divBdr>
                            <w:top w:val="none" w:sz="0" w:space="0" w:color="auto"/>
                            <w:left w:val="none" w:sz="0" w:space="0" w:color="auto"/>
                            <w:bottom w:val="none" w:sz="0" w:space="0" w:color="auto"/>
                            <w:right w:val="none" w:sz="0" w:space="0" w:color="auto"/>
                          </w:divBdr>
                        </w:div>
                        <w:div w:id="1458335876">
                          <w:marLeft w:val="0"/>
                          <w:marRight w:val="0"/>
                          <w:marTop w:val="0"/>
                          <w:marBottom w:val="0"/>
                          <w:divBdr>
                            <w:top w:val="none" w:sz="0" w:space="0" w:color="auto"/>
                            <w:left w:val="none" w:sz="0" w:space="0" w:color="auto"/>
                            <w:bottom w:val="none" w:sz="0" w:space="0" w:color="auto"/>
                            <w:right w:val="none" w:sz="0" w:space="0" w:color="auto"/>
                          </w:divBdr>
                        </w:div>
                        <w:div w:id="1592742089">
                          <w:marLeft w:val="0"/>
                          <w:marRight w:val="0"/>
                          <w:marTop w:val="0"/>
                          <w:marBottom w:val="0"/>
                          <w:divBdr>
                            <w:top w:val="none" w:sz="0" w:space="0" w:color="auto"/>
                            <w:left w:val="none" w:sz="0" w:space="0" w:color="auto"/>
                            <w:bottom w:val="none" w:sz="0" w:space="0" w:color="auto"/>
                            <w:right w:val="none" w:sz="0" w:space="0" w:color="auto"/>
                          </w:divBdr>
                        </w:div>
                        <w:div w:id="1717967344">
                          <w:marLeft w:val="0"/>
                          <w:marRight w:val="0"/>
                          <w:marTop w:val="0"/>
                          <w:marBottom w:val="0"/>
                          <w:divBdr>
                            <w:top w:val="none" w:sz="0" w:space="0" w:color="auto"/>
                            <w:left w:val="none" w:sz="0" w:space="0" w:color="auto"/>
                            <w:bottom w:val="none" w:sz="0" w:space="0" w:color="auto"/>
                            <w:right w:val="none" w:sz="0" w:space="0" w:color="auto"/>
                          </w:divBdr>
                        </w:div>
                        <w:div w:id="1879704503">
                          <w:marLeft w:val="0"/>
                          <w:marRight w:val="0"/>
                          <w:marTop w:val="0"/>
                          <w:marBottom w:val="0"/>
                          <w:divBdr>
                            <w:top w:val="none" w:sz="0" w:space="0" w:color="auto"/>
                            <w:left w:val="none" w:sz="0" w:space="0" w:color="auto"/>
                            <w:bottom w:val="none" w:sz="0" w:space="0" w:color="auto"/>
                            <w:right w:val="none" w:sz="0" w:space="0" w:color="auto"/>
                          </w:divBdr>
                        </w:div>
                        <w:div w:id="2010214286">
                          <w:marLeft w:val="0"/>
                          <w:marRight w:val="0"/>
                          <w:marTop w:val="0"/>
                          <w:marBottom w:val="0"/>
                          <w:divBdr>
                            <w:top w:val="none" w:sz="0" w:space="0" w:color="auto"/>
                            <w:left w:val="none" w:sz="0" w:space="0" w:color="auto"/>
                            <w:bottom w:val="none" w:sz="0" w:space="0" w:color="auto"/>
                            <w:right w:val="none" w:sz="0" w:space="0" w:color="auto"/>
                          </w:divBdr>
                        </w:div>
                        <w:div w:id="2030182704">
                          <w:marLeft w:val="0"/>
                          <w:marRight w:val="0"/>
                          <w:marTop w:val="0"/>
                          <w:marBottom w:val="0"/>
                          <w:divBdr>
                            <w:top w:val="none" w:sz="0" w:space="0" w:color="auto"/>
                            <w:left w:val="none" w:sz="0" w:space="0" w:color="auto"/>
                            <w:bottom w:val="none" w:sz="0" w:space="0" w:color="auto"/>
                            <w:right w:val="none" w:sz="0" w:space="0" w:color="auto"/>
                          </w:divBdr>
                        </w:div>
                        <w:div w:id="2079399573">
                          <w:marLeft w:val="0"/>
                          <w:marRight w:val="0"/>
                          <w:marTop w:val="0"/>
                          <w:marBottom w:val="0"/>
                          <w:divBdr>
                            <w:top w:val="none" w:sz="0" w:space="0" w:color="auto"/>
                            <w:left w:val="none" w:sz="0" w:space="0" w:color="auto"/>
                            <w:bottom w:val="none" w:sz="0" w:space="0" w:color="auto"/>
                            <w:right w:val="none" w:sz="0" w:space="0" w:color="auto"/>
                          </w:divBdr>
                        </w:div>
                        <w:div w:id="21002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701572">
      <w:bodyDiv w:val="1"/>
      <w:marLeft w:val="0"/>
      <w:marRight w:val="0"/>
      <w:marTop w:val="0"/>
      <w:marBottom w:val="0"/>
      <w:divBdr>
        <w:top w:val="none" w:sz="0" w:space="0" w:color="auto"/>
        <w:left w:val="none" w:sz="0" w:space="0" w:color="auto"/>
        <w:bottom w:val="none" w:sz="0" w:space="0" w:color="auto"/>
        <w:right w:val="none" w:sz="0" w:space="0" w:color="auto"/>
      </w:divBdr>
    </w:div>
    <w:div w:id="1796830868">
      <w:bodyDiv w:val="1"/>
      <w:marLeft w:val="0"/>
      <w:marRight w:val="0"/>
      <w:marTop w:val="0"/>
      <w:marBottom w:val="0"/>
      <w:divBdr>
        <w:top w:val="none" w:sz="0" w:space="0" w:color="auto"/>
        <w:left w:val="none" w:sz="0" w:space="0" w:color="auto"/>
        <w:bottom w:val="none" w:sz="0" w:space="0" w:color="auto"/>
        <w:right w:val="none" w:sz="0" w:space="0" w:color="auto"/>
      </w:divBdr>
    </w:div>
    <w:div w:id="1797067509">
      <w:bodyDiv w:val="1"/>
      <w:marLeft w:val="0"/>
      <w:marRight w:val="0"/>
      <w:marTop w:val="0"/>
      <w:marBottom w:val="0"/>
      <w:divBdr>
        <w:top w:val="none" w:sz="0" w:space="0" w:color="auto"/>
        <w:left w:val="none" w:sz="0" w:space="0" w:color="auto"/>
        <w:bottom w:val="none" w:sz="0" w:space="0" w:color="auto"/>
        <w:right w:val="none" w:sz="0" w:space="0" w:color="auto"/>
      </w:divBdr>
    </w:div>
    <w:div w:id="1797522768">
      <w:bodyDiv w:val="1"/>
      <w:marLeft w:val="0"/>
      <w:marRight w:val="0"/>
      <w:marTop w:val="0"/>
      <w:marBottom w:val="0"/>
      <w:divBdr>
        <w:top w:val="none" w:sz="0" w:space="0" w:color="auto"/>
        <w:left w:val="none" w:sz="0" w:space="0" w:color="auto"/>
        <w:bottom w:val="none" w:sz="0" w:space="0" w:color="auto"/>
        <w:right w:val="none" w:sz="0" w:space="0" w:color="auto"/>
      </w:divBdr>
    </w:div>
    <w:div w:id="1805734368">
      <w:bodyDiv w:val="1"/>
      <w:marLeft w:val="0"/>
      <w:marRight w:val="0"/>
      <w:marTop w:val="0"/>
      <w:marBottom w:val="0"/>
      <w:divBdr>
        <w:top w:val="none" w:sz="0" w:space="0" w:color="auto"/>
        <w:left w:val="none" w:sz="0" w:space="0" w:color="auto"/>
        <w:bottom w:val="none" w:sz="0" w:space="0" w:color="auto"/>
        <w:right w:val="none" w:sz="0" w:space="0" w:color="auto"/>
      </w:divBdr>
    </w:div>
    <w:div w:id="1829973763">
      <w:bodyDiv w:val="1"/>
      <w:marLeft w:val="0"/>
      <w:marRight w:val="0"/>
      <w:marTop w:val="0"/>
      <w:marBottom w:val="0"/>
      <w:divBdr>
        <w:top w:val="none" w:sz="0" w:space="0" w:color="auto"/>
        <w:left w:val="none" w:sz="0" w:space="0" w:color="auto"/>
        <w:bottom w:val="none" w:sz="0" w:space="0" w:color="auto"/>
        <w:right w:val="none" w:sz="0" w:space="0" w:color="auto"/>
      </w:divBdr>
    </w:div>
    <w:div w:id="1830556796">
      <w:bodyDiv w:val="1"/>
      <w:marLeft w:val="0"/>
      <w:marRight w:val="0"/>
      <w:marTop w:val="0"/>
      <w:marBottom w:val="0"/>
      <w:divBdr>
        <w:top w:val="none" w:sz="0" w:space="0" w:color="auto"/>
        <w:left w:val="none" w:sz="0" w:space="0" w:color="auto"/>
        <w:bottom w:val="none" w:sz="0" w:space="0" w:color="auto"/>
        <w:right w:val="none" w:sz="0" w:space="0" w:color="auto"/>
      </w:divBdr>
    </w:div>
    <w:div w:id="1852378514">
      <w:bodyDiv w:val="1"/>
      <w:marLeft w:val="0"/>
      <w:marRight w:val="0"/>
      <w:marTop w:val="0"/>
      <w:marBottom w:val="0"/>
      <w:divBdr>
        <w:top w:val="none" w:sz="0" w:space="0" w:color="auto"/>
        <w:left w:val="none" w:sz="0" w:space="0" w:color="auto"/>
        <w:bottom w:val="none" w:sz="0" w:space="0" w:color="auto"/>
        <w:right w:val="none" w:sz="0" w:space="0" w:color="auto"/>
      </w:divBdr>
    </w:div>
    <w:div w:id="1860587230">
      <w:bodyDiv w:val="1"/>
      <w:marLeft w:val="0"/>
      <w:marRight w:val="0"/>
      <w:marTop w:val="0"/>
      <w:marBottom w:val="0"/>
      <w:divBdr>
        <w:top w:val="none" w:sz="0" w:space="0" w:color="auto"/>
        <w:left w:val="none" w:sz="0" w:space="0" w:color="auto"/>
        <w:bottom w:val="none" w:sz="0" w:space="0" w:color="auto"/>
        <w:right w:val="none" w:sz="0" w:space="0" w:color="auto"/>
      </w:divBdr>
    </w:div>
    <w:div w:id="1863977053">
      <w:bodyDiv w:val="1"/>
      <w:marLeft w:val="0"/>
      <w:marRight w:val="0"/>
      <w:marTop w:val="0"/>
      <w:marBottom w:val="0"/>
      <w:divBdr>
        <w:top w:val="none" w:sz="0" w:space="0" w:color="auto"/>
        <w:left w:val="none" w:sz="0" w:space="0" w:color="auto"/>
        <w:bottom w:val="none" w:sz="0" w:space="0" w:color="auto"/>
        <w:right w:val="none" w:sz="0" w:space="0" w:color="auto"/>
      </w:divBdr>
    </w:div>
    <w:div w:id="1865828045">
      <w:bodyDiv w:val="1"/>
      <w:marLeft w:val="0"/>
      <w:marRight w:val="0"/>
      <w:marTop w:val="0"/>
      <w:marBottom w:val="0"/>
      <w:divBdr>
        <w:top w:val="none" w:sz="0" w:space="0" w:color="auto"/>
        <w:left w:val="none" w:sz="0" w:space="0" w:color="auto"/>
        <w:bottom w:val="none" w:sz="0" w:space="0" w:color="auto"/>
        <w:right w:val="none" w:sz="0" w:space="0" w:color="auto"/>
      </w:divBdr>
    </w:div>
    <w:div w:id="1876036086">
      <w:bodyDiv w:val="1"/>
      <w:marLeft w:val="0"/>
      <w:marRight w:val="0"/>
      <w:marTop w:val="0"/>
      <w:marBottom w:val="0"/>
      <w:divBdr>
        <w:top w:val="none" w:sz="0" w:space="0" w:color="auto"/>
        <w:left w:val="none" w:sz="0" w:space="0" w:color="auto"/>
        <w:bottom w:val="none" w:sz="0" w:space="0" w:color="auto"/>
        <w:right w:val="none" w:sz="0" w:space="0" w:color="auto"/>
      </w:divBdr>
    </w:div>
    <w:div w:id="1882981370">
      <w:bodyDiv w:val="1"/>
      <w:marLeft w:val="0"/>
      <w:marRight w:val="0"/>
      <w:marTop w:val="0"/>
      <w:marBottom w:val="0"/>
      <w:divBdr>
        <w:top w:val="none" w:sz="0" w:space="0" w:color="auto"/>
        <w:left w:val="none" w:sz="0" w:space="0" w:color="auto"/>
        <w:bottom w:val="none" w:sz="0" w:space="0" w:color="auto"/>
        <w:right w:val="none" w:sz="0" w:space="0" w:color="auto"/>
      </w:divBdr>
    </w:div>
    <w:div w:id="1890335644">
      <w:bodyDiv w:val="1"/>
      <w:marLeft w:val="0"/>
      <w:marRight w:val="0"/>
      <w:marTop w:val="0"/>
      <w:marBottom w:val="0"/>
      <w:divBdr>
        <w:top w:val="none" w:sz="0" w:space="0" w:color="auto"/>
        <w:left w:val="none" w:sz="0" w:space="0" w:color="auto"/>
        <w:bottom w:val="none" w:sz="0" w:space="0" w:color="auto"/>
        <w:right w:val="none" w:sz="0" w:space="0" w:color="auto"/>
      </w:divBdr>
    </w:div>
    <w:div w:id="1898658830">
      <w:bodyDiv w:val="1"/>
      <w:marLeft w:val="0"/>
      <w:marRight w:val="0"/>
      <w:marTop w:val="0"/>
      <w:marBottom w:val="0"/>
      <w:divBdr>
        <w:top w:val="none" w:sz="0" w:space="0" w:color="auto"/>
        <w:left w:val="none" w:sz="0" w:space="0" w:color="auto"/>
        <w:bottom w:val="none" w:sz="0" w:space="0" w:color="auto"/>
        <w:right w:val="none" w:sz="0" w:space="0" w:color="auto"/>
      </w:divBdr>
    </w:div>
    <w:div w:id="1914125891">
      <w:bodyDiv w:val="1"/>
      <w:marLeft w:val="0"/>
      <w:marRight w:val="0"/>
      <w:marTop w:val="0"/>
      <w:marBottom w:val="0"/>
      <w:divBdr>
        <w:top w:val="none" w:sz="0" w:space="0" w:color="auto"/>
        <w:left w:val="none" w:sz="0" w:space="0" w:color="auto"/>
        <w:bottom w:val="none" w:sz="0" w:space="0" w:color="auto"/>
        <w:right w:val="none" w:sz="0" w:space="0" w:color="auto"/>
      </w:divBdr>
    </w:div>
    <w:div w:id="1917472018">
      <w:bodyDiv w:val="1"/>
      <w:marLeft w:val="0"/>
      <w:marRight w:val="0"/>
      <w:marTop w:val="0"/>
      <w:marBottom w:val="0"/>
      <w:divBdr>
        <w:top w:val="none" w:sz="0" w:space="0" w:color="auto"/>
        <w:left w:val="none" w:sz="0" w:space="0" w:color="auto"/>
        <w:bottom w:val="none" w:sz="0" w:space="0" w:color="auto"/>
        <w:right w:val="none" w:sz="0" w:space="0" w:color="auto"/>
      </w:divBdr>
    </w:div>
    <w:div w:id="1920403884">
      <w:bodyDiv w:val="1"/>
      <w:marLeft w:val="0"/>
      <w:marRight w:val="0"/>
      <w:marTop w:val="0"/>
      <w:marBottom w:val="0"/>
      <w:divBdr>
        <w:top w:val="none" w:sz="0" w:space="0" w:color="auto"/>
        <w:left w:val="none" w:sz="0" w:space="0" w:color="auto"/>
        <w:bottom w:val="none" w:sz="0" w:space="0" w:color="auto"/>
        <w:right w:val="none" w:sz="0" w:space="0" w:color="auto"/>
      </w:divBdr>
    </w:div>
    <w:div w:id="1933316367">
      <w:bodyDiv w:val="1"/>
      <w:marLeft w:val="0"/>
      <w:marRight w:val="0"/>
      <w:marTop w:val="0"/>
      <w:marBottom w:val="0"/>
      <w:divBdr>
        <w:top w:val="none" w:sz="0" w:space="0" w:color="auto"/>
        <w:left w:val="none" w:sz="0" w:space="0" w:color="auto"/>
        <w:bottom w:val="none" w:sz="0" w:space="0" w:color="auto"/>
        <w:right w:val="none" w:sz="0" w:space="0" w:color="auto"/>
      </w:divBdr>
    </w:div>
    <w:div w:id="1936282304">
      <w:bodyDiv w:val="1"/>
      <w:marLeft w:val="0"/>
      <w:marRight w:val="0"/>
      <w:marTop w:val="0"/>
      <w:marBottom w:val="0"/>
      <w:divBdr>
        <w:top w:val="none" w:sz="0" w:space="0" w:color="auto"/>
        <w:left w:val="none" w:sz="0" w:space="0" w:color="auto"/>
        <w:bottom w:val="none" w:sz="0" w:space="0" w:color="auto"/>
        <w:right w:val="none" w:sz="0" w:space="0" w:color="auto"/>
      </w:divBdr>
    </w:div>
    <w:div w:id="1937132465">
      <w:bodyDiv w:val="1"/>
      <w:marLeft w:val="0"/>
      <w:marRight w:val="0"/>
      <w:marTop w:val="0"/>
      <w:marBottom w:val="0"/>
      <w:divBdr>
        <w:top w:val="none" w:sz="0" w:space="0" w:color="auto"/>
        <w:left w:val="none" w:sz="0" w:space="0" w:color="auto"/>
        <w:bottom w:val="none" w:sz="0" w:space="0" w:color="auto"/>
        <w:right w:val="none" w:sz="0" w:space="0" w:color="auto"/>
      </w:divBdr>
    </w:div>
    <w:div w:id="1945962248">
      <w:bodyDiv w:val="1"/>
      <w:marLeft w:val="0"/>
      <w:marRight w:val="0"/>
      <w:marTop w:val="0"/>
      <w:marBottom w:val="0"/>
      <w:divBdr>
        <w:top w:val="none" w:sz="0" w:space="0" w:color="auto"/>
        <w:left w:val="none" w:sz="0" w:space="0" w:color="auto"/>
        <w:bottom w:val="none" w:sz="0" w:space="0" w:color="auto"/>
        <w:right w:val="none" w:sz="0" w:space="0" w:color="auto"/>
      </w:divBdr>
      <w:divsChild>
        <w:div w:id="17782013">
          <w:marLeft w:val="677"/>
          <w:marRight w:val="0"/>
          <w:marTop w:val="60"/>
          <w:marBottom w:val="0"/>
          <w:divBdr>
            <w:top w:val="none" w:sz="0" w:space="0" w:color="auto"/>
            <w:left w:val="none" w:sz="0" w:space="0" w:color="auto"/>
            <w:bottom w:val="none" w:sz="0" w:space="0" w:color="auto"/>
            <w:right w:val="none" w:sz="0" w:space="0" w:color="auto"/>
          </w:divBdr>
        </w:div>
        <w:div w:id="55471273">
          <w:marLeft w:val="677"/>
          <w:marRight w:val="0"/>
          <w:marTop w:val="60"/>
          <w:marBottom w:val="0"/>
          <w:divBdr>
            <w:top w:val="none" w:sz="0" w:space="0" w:color="auto"/>
            <w:left w:val="none" w:sz="0" w:space="0" w:color="auto"/>
            <w:bottom w:val="none" w:sz="0" w:space="0" w:color="auto"/>
            <w:right w:val="none" w:sz="0" w:space="0" w:color="auto"/>
          </w:divBdr>
        </w:div>
        <w:div w:id="1083456697">
          <w:marLeft w:val="677"/>
          <w:marRight w:val="0"/>
          <w:marTop w:val="60"/>
          <w:marBottom w:val="0"/>
          <w:divBdr>
            <w:top w:val="none" w:sz="0" w:space="0" w:color="auto"/>
            <w:left w:val="none" w:sz="0" w:space="0" w:color="auto"/>
            <w:bottom w:val="none" w:sz="0" w:space="0" w:color="auto"/>
            <w:right w:val="none" w:sz="0" w:space="0" w:color="auto"/>
          </w:divBdr>
        </w:div>
        <w:div w:id="1149789077">
          <w:marLeft w:val="677"/>
          <w:marRight w:val="0"/>
          <w:marTop w:val="60"/>
          <w:marBottom w:val="0"/>
          <w:divBdr>
            <w:top w:val="none" w:sz="0" w:space="0" w:color="auto"/>
            <w:left w:val="none" w:sz="0" w:space="0" w:color="auto"/>
            <w:bottom w:val="none" w:sz="0" w:space="0" w:color="auto"/>
            <w:right w:val="none" w:sz="0" w:space="0" w:color="auto"/>
          </w:divBdr>
        </w:div>
        <w:div w:id="1165627583">
          <w:marLeft w:val="677"/>
          <w:marRight w:val="0"/>
          <w:marTop w:val="60"/>
          <w:marBottom w:val="0"/>
          <w:divBdr>
            <w:top w:val="none" w:sz="0" w:space="0" w:color="auto"/>
            <w:left w:val="none" w:sz="0" w:space="0" w:color="auto"/>
            <w:bottom w:val="none" w:sz="0" w:space="0" w:color="auto"/>
            <w:right w:val="none" w:sz="0" w:space="0" w:color="auto"/>
          </w:divBdr>
        </w:div>
        <w:div w:id="1169517237">
          <w:marLeft w:val="677"/>
          <w:marRight w:val="0"/>
          <w:marTop w:val="60"/>
          <w:marBottom w:val="0"/>
          <w:divBdr>
            <w:top w:val="none" w:sz="0" w:space="0" w:color="auto"/>
            <w:left w:val="none" w:sz="0" w:space="0" w:color="auto"/>
            <w:bottom w:val="none" w:sz="0" w:space="0" w:color="auto"/>
            <w:right w:val="none" w:sz="0" w:space="0" w:color="auto"/>
          </w:divBdr>
        </w:div>
        <w:div w:id="1443841195">
          <w:marLeft w:val="677"/>
          <w:marRight w:val="0"/>
          <w:marTop w:val="60"/>
          <w:marBottom w:val="0"/>
          <w:divBdr>
            <w:top w:val="none" w:sz="0" w:space="0" w:color="auto"/>
            <w:left w:val="none" w:sz="0" w:space="0" w:color="auto"/>
            <w:bottom w:val="none" w:sz="0" w:space="0" w:color="auto"/>
            <w:right w:val="none" w:sz="0" w:space="0" w:color="auto"/>
          </w:divBdr>
        </w:div>
        <w:div w:id="2129471309">
          <w:marLeft w:val="677"/>
          <w:marRight w:val="0"/>
          <w:marTop w:val="60"/>
          <w:marBottom w:val="0"/>
          <w:divBdr>
            <w:top w:val="none" w:sz="0" w:space="0" w:color="auto"/>
            <w:left w:val="none" w:sz="0" w:space="0" w:color="auto"/>
            <w:bottom w:val="none" w:sz="0" w:space="0" w:color="auto"/>
            <w:right w:val="none" w:sz="0" w:space="0" w:color="auto"/>
          </w:divBdr>
        </w:div>
      </w:divsChild>
    </w:div>
    <w:div w:id="1961644829">
      <w:bodyDiv w:val="1"/>
      <w:marLeft w:val="0"/>
      <w:marRight w:val="0"/>
      <w:marTop w:val="0"/>
      <w:marBottom w:val="0"/>
      <w:divBdr>
        <w:top w:val="none" w:sz="0" w:space="0" w:color="auto"/>
        <w:left w:val="none" w:sz="0" w:space="0" w:color="auto"/>
        <w:bottom w:val="none" w:sz="0" w:space="0" w:color="auto"/>
        <w:right w:val="none" w:sz="0" w:space="0" w:color="auto"/>
      </w:divBdr>
    </w:div>
    <w:div w:id="1965185637">
      <w:bodyDiv w:val="1"/>
      <w:marLeft w:val="0"/>
      <w:marRight w:val="0"/>
      <w:marTop w:val="0"/>
      <w:marBottom w:val="0"/>
      <w:divBdr>
        <w:top w:val="none" w:sz="0" w:space="0" w:color="auto"/>
        <w:left w:val="none" w:sz="0" w:space="0" w:color="auto"/>
        <w:bottom w:val="none" w:sz="0" w:space="0" w:color="auto"/>
        <w:right w:val="none" w:sz="0" w:space="0" w:color="auto"/>
      </w:divBdr>
      <w:divsChild>
        <w:div w:id="2083139854">
          <w:marLeft w:val="0"/>
          <w:marRight w:val="0"/>
          <w:marTop w:val="0"/>
          <w:marBottom w:val="0"/>
          <w:divBdr>
            <w:top w:val="none" w:sz="0" w:space="0" w:color="auto"/>
            <w:left w:val="none" w:sz="0" w:space="0" w:color="auto"/>
            <w:bottom w:val="none" w:sz="0" w:space="0" w:color="auto"/>
            <w:right w:val="none" w:sz="0" w:space="0" w:color="auto"/>
          </w:divBdr>
          <w:divsChild>
            <w:div w:id="488055260">
              <w:marLeft w:val="0"/>
              <w:marRight w:val="0"/>
              <w:marTop w:val="0"/>
              <w:marBottom w:val="0"/>
              <w:divBdr>
                <w:top w:val="none" w:sz="0" w:space="0" w:color="auto"/>
                <w:left w:val="none" w:sz="0" w:space="0" w:color="auto"/>
                <w:bottom w:val="none" w:sz="0" w:space="0" w:color="auto"/>
                <w:right w:val="none" w:sz="0" w:space="0" w:color="auto"/>
              </w:divBdr>
              <w:divsChild>
                <w:div w:id="1572694431">
                  <w:marLeft w:val="0"/>
                  <w:marRight w:val="0"/>
                  <w:marTop w:val="0"/>
                  <w:marBottom w:val="0"/>
                  <w:divBdr>
                    <w:top w:val="none" w:sz="0" w:space="0" w:color="auto"/>
                    <w:left w:val="none" w:sz="0" w:space="0" w:color="auto"/>
                    <w:bottom w:val="none" w:sz="0" w:space="0" w:color="auto"/>
                    <w:right w:val="none" w:sz="0" w:space="0" w:color="auto"/>
                  </w:divBdr>
                  <w:divsChild>
                    <w:div w:id="311175400">
                      <w:marLeft w:val="0"/>
                      <w:marRight w:val="0"/>
                      <w:marTop w:val="0"/>
                      <w:marBottom w:val="0"/>
                      <w:divBdr>
                        <w:top w:val="none" w:sz="0" w:space="0" w:color="auto"/>
                        <w:left w:val="none" w:sz="0" w:space="0" w:color="auto"/>
                        <w:bottom w:val="none" w:sz="0" w:space="0" w:color="auto"/>
                        <w:right w:val="none" w:sz="0" w:space="0" w:color="auto"/>
                      </w:divBdr>
                      <w:divsChild>
                        <w:div w:id="1581137485">
                          <w:marLeft w:val="0"/>
                          <w:marRight w:val="0"/>
                          <w:marTop w:val="0"/>
                          <w:marBottom w:val="0"/>
                          <w:divBdr>
                            <w:top w:val="none" w:sz="0" w:space="0" w:color="auto"/>
                            <w:left w:val="none" w:sz="0" w:space="0" w:color="auto"/>
                            <w:bottom w:val="none" w:sz="0" w:space="0" w:color="auto"/>
                            <w:right w:val="none" w:sz="0" w:space="0" w:color="auto"/>
                          </w:divBdr>
                          <w:divsChild>
                            <w:div w:id="279721730">
                              <w:marLeft w:val="0"/>
                              <w:marRight w:val="0"/>
                              <w:marTop w:val="0"/>
                              <w:marBottom w:val="0"/>
                              <w:divBdr>
                                <w:top w:val="none" w:sz="0" w:space="0" w:color="auto"/>
                                <w:left w:val="none" w:sz="0" w:space="0" w:color="auto"/>
                                <w:bottom w:val="none" w:sz="0" w:space="0" w:color="auto"/>
                                <w:right w:val="none" w:sz="0" w:space="0" w:color="auto"/>
                              </w:divBdr>
                              <w:divsChild>
                                <w:div w:id="2142922750">
                                  <w:marLeft w:val="0"/>
                                  <w:marRight w:val="0"/>
                                  <w:marTop w:val="0"/>
                                  <w:marBottom w:val="0"/>
                                  <w:divBdr>
                                    <w:top w:val="none" w:sz="0" w:space="0" w:color="auto"/>
                                    <w:left w:val="none" w:sz="0" w:space="0" w:color="auto"/>
                                    <w:bottom w:val="none" w:sz="0" w:space="0" w:color="auto"/>
                                    <w:right w:val="none" w:sz="0" w:space="0" w:color="auto"/>
                                  </w:divBdr>
                                  <w:divsChild>
                                    <w:div w:id="14010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707871">
      <w:bodyDiv w:val="1"/>
      <w:marLeft w:val="0"/>
      <w:marRight w:val="0"/>
      <w:marTop w:val="0"/>
      <w:marBottom w:val="0"/>
      <w:divBdr>
        <w:top w:val="none" w:sz="0" w:space="0" w:color="auto"/>
        <w:left w:val="none" w:sz="0" w:space="0" w:color="auto"/>
        <w:bottom w:val="none" w:sz="0" w:space="0" w:color="auto"/>
        <w:right w:val="none" w:sz="0" w:space="0" w:color="auto"/>
      </w:divBdr>
    </w:div>
    <w:div w:id="1972709191">
      <w:bodyDiv w:val="1"/>
      <w:marLeft w:val="0"/>
      <w:marRight w:val="0"/>
      <w:marTop w:val="0"/>
      <w:marBottom w:val="0"/>
      <w:divBdr>
        <w:top w:val="none" w:sz="0" w:space="0" w:color="auto"/>
        <w:left w:val="none" w:sz="0" w:space="0" w:color="auto"/>
        <w:bottom w:val="none" w:sz="0" w:space="0" w:color="auto"/>
        <w:right w:val="none" w:sz="0" w:space="0" w:color="auto"/>
      </w:divBdr>
    </w:div>
    <w:div w:id="1972855682">
      <w:bodyDiv w:val="1"/>
      <w:marLeft w:val="0"/>
      <w:marRight w:val="0"/>
      <w:marTop w:val="0"/>
      <w:marBottom w:val="0"/>
      <w:divBdr>
        <w:top w:val="none" w:sz="0" w:space="0" w:color="auto"/>
        <w:left w:val="none" w:sz="0" w:space="0" w:color="auto"/>
        <w:bottom w:val="none" w:sz="0" w:space="0" w:color="auto"/>
        <w:right w:val="none" w:sz="0" w:space="0" w:color="auto"/>
      </w:divBdr>
    </w:div>
    <w:div w:id="1977442649">
      <w:bodyDiv w:val="1"/>
      <w:marLeft w:val="0"/>
      <w:marRight w:val="0"/>
      <w:marTop w:val="0"/>
      <w:marBottom w:val="0"/>
      <w:divBdr>
        <w:top w:val="none" w:sz="0" w:space="0" w:color="auto"/>
        <w:left w:val="none" w:sz="0" w:space="0" w:color="auto"/>
        <w:bottom w:val="none" w:sz="0" w:space="0" w:color="auto"/>
        <w:right w:val="none" w:sz="0" w:space="0" w:color="auto"/>
      </w:divBdr>
    </w:div>
    <w:div w:id="1979794601">
      <w:bodyDiv w:val="1"/>
      <w:marLeft w:val="0"/>
      <w:marRight w:val="0"/>
      <w:marTop w:val="0"/>
      <w:marBottom w:val="0"/>
      <w:divBdr>
        <w:top w:val="none" w:sz="0" w:space="0" w:color="auto"/>
        <w:left w:val="none" w:sz="0" w:space="0" w:color="auto"/>
        <w:bottom w:val="none" w:sz="0" w:space="0" w:color="auto"/>
        <w:right w:val="none" w:sz="0" w:space="0" w:color="auto"/>
      </w:divBdr>
    </w:div>
    <w:div w:id="1982072605">
      <w:bodyDiv w:val="1"/>
      <w:marLeft w:val="0"/>
      <w:marRight w:val="0"/>
      <w:marTop w:val="0"/>
      <w:marBottom w:val="0"/>
      <w:divBdr>
        <w:top w:val="none" w:sz="0" w:space="0" w:color="auto"/>
        <w:left w:val="none" w:sz="0" w:space="0" w:color="auto"/>
        <w:bottom w:val="none" w:sz="0" w:space="0" w:color="auto"/>
        <w:right w:val="none" w:sz="0" w:space="0" w:color="auto"/>
      </w:divBdr>
    </w:div>
    <w:div w:id="1989312328">
      <w:bodyDiv w:val="1"/>
      <w:marLeft w:val="0"/>
      <w:marRight w:val="0"/>
      <w:marTop w:val="0"/>
      <w:marBottom w:val="0"/>
      <w:divBdr>
        <w:top w:val="none" w:sz="0" w:space="0" w:color="auto"/>
        <w:left w:val="none" w:sz="0" w:space="0" w:color="auto"/>
        <w:bottom w:val="none" w:sz="0" w:space="0" w:color="auto"/>
        <w:right w:val="none" w:sz="0" w:space="0" w:color="auto"/>
      </w:divBdr>
    </w:div>
    <w:div w:id="1989627322">
      <w:bodyDiv w:val="1"/>
      <w:marLeft w:val="0"/>
      <w:marRight w:val="0"/>
      <w:marTop w:val="0"/>
      <w:marBottom w:val="0"/>
      <w:divBdr>
        <w:top w:val="none" w:sz="0" w:space="0" w:color="auto"/>
        <w:left w:val="none" w:sz="0" w:space="0" w:color="auto"/>
        <w:bottom w:val="none" w:sz="0" w:space="0" w:color="auto"/>
        <w:right w:val="none" w:sz="0" w:space="0" w:color="auto"/>
      </w:divBdr>
    </w:div>
    <w:div w:id="2002271081">
      <w:bodyDiv w:val="1"/>
      <w:marLeft w:val="0"/>
      <w:marRight w:val="0"/>
      <w:marTop w:val="0"/>
      <w:marBottom w:val="0"/>
      <w:divBdr>
        <w:top w:val="none" w:sz="0" w:space="0" w:color="auto"/>
        <w:left w:val="none" w:sz="0" w:space="0" w:color="auto"/>
        <w:bottom w:val="none" w:sz="0" w:space="0" w:color="auto"/>
        <w:right w:val="none" w:sz="0" w:space="0" w:color="auto"/>
      </w:divBdr>
    </w:div>
    <w:div w:id="2011371043">
      <w:bodyDiv w:val="1"/>
      <w:marLeft w:val="0"/>
      <w:marRight w:val="0"/>
      <w:marTop w:val="0"/>
      <w:marBottom w:val="0"/>
      <w:divBdr>
        <w:top w:val="none" w:sz="0" w:space="0" w:color="auto"/>
        <w:left w:val="none" w:sz="0" w:space="0" w:color="auto"/>
        <w:bottom w:val="none" w:sz="0" w:space="0" w:color="auto"/>
        <w:right w:val="none" w:sz="0" w:space="0" w:color="auto"/>
      </w:divBdr>
    </w:div>
    <w:div w:id="2011639351">
      <w:bodyDiv w:val="1"/>
      <w:marLeft w:val="0"/>
      <w:marRight w:val="0"/>
      <w:marTop w:val="0"/>
      <w:marBottom w:val="0"/>
      <w:divBdr>
        <w:top w:val="none" w:sz="0" w:space="0" w:color="auto"/>
        <w:left w:val="none" w:sz="0" w:space="0" w:color="auto"/>
        <w:bottom w:val="none" w:sz="0" w:space="0" w:color="auto"/>
        <w:right w:val="none" w:sz="0" w:space="0" w:color="auto"/>
      </w:divBdr>
    </w:div>
    <w:div w:id="2030376705">
      <w:bodyDiv w:val="1"/>
      <w:marLeft w:val="0"/>
      <w:marRight w:val="0"/>
      <w:marTop w:val="0"/>
      <w:marBottom w:val="0"/>
      <w:divBdr>
        <w:top w:val="none" w:sz="0" w:space="0" w:color="auto"/>
        <w:left w:val="none" w:sz="0" w:space="0" w:color="auto"/>
        <w:bottom w:val="none" w:sz="0" w:space="0" w:color="auto"/>
        <w:right w:val="none" w:sz="0" w:space="0" w:color="auto"/>
      </w:divBdr>
    </w:div>
    <w:div w:id="2040666840">
      <w:bodyDiv w:val="1"/>
      <w:marLeft w:val="0"/>
      <w:marRight w:val="0"/>
      <w:marTop w:val="0"/>
      <w:marBottom w:val="0"/>
      <w:divBdr>
        <w:top w:val="none" w:sz="0" w:space="0" w:color="auto"/>
        <w:left w:val="none" w:sz="0" w:space="0" w:color="auto"/>
        <w:bottom w:val="none" w:sz="0" w:space="0" w:color="auto"/>
        <w:right w:val="none" w:sz="0" w:space="0" w:color="auto"/>
      </w:divBdr>
    </w:div>
    <w:div w:id="2052336905">
      <w:bodyDiv w:val="1"/>
      <w:marLeft w:val="0"/>
      <w:marRight w:val="0"/>
      <w:marTop w:val="0"/>
      <w:marBottom w:val="0"/>
      <w:divBdr>
        <w:top w:val="none" w:sz="0" w:space="0" w:color="auto"/>
        <w:left w:val="none" w:sz="0" w:space="0" w:color="auto"/>
        <w:bottom w:val="none" w:sz="0" w:space="0" w:color="auto"/>
        <w:right w:val="none" w:sz="0" w:space="0" w:color="auto"/>
      </w:divBdr>
    </w:div>
    <w:div w:id="2056586286">
      <w:bodyDiv w:val="1"/>
      <w:marLeft w:val="0"/>
      <w:marRight w:val="0"/>
      <w:marTop w:val="0"/>
      <w:marBottom w:val="0"/>
      <w:divBdr>
        <w:top w:val="none" w:sz="0" w:space="0" w:color="auto"/>
        <w:left w:val="none" w:sz="0" w:space="0" w:color="auto"/>
        <w:bottom w:val="none" w:sz="0" w:space="0" w:color="auto"/>
        <w:right w:val="none" w:sz="0" w:space="0" w:color="auto"/>
      </w:divBdr>
    </w:div>
    <w:div w:id="2069376000">
      <w:bodyDiv w:val="1"/>
      <w:marLeft w:val="0"/>
      <w:marRight w:val="0"/>
      <w:marTop w:val="0"/>
      <w:marBottom w:val="0"/>
      <w:divBdr>
        <w:top w:val="none" w:sz="0" w:space="0" w:color="auto"/>
        <w:left w:val="none" w:sz="0" w:space="0" w:color="auto"/>
        <w:bottom w:val="none" w:sz="0" w:space="0" w:color="auto"/>
        <w:right w:val="none" w:sz="0" w:space="0" w:color="auto"/>
      </w:divBdr>
    </w:div>
    <w:div w:id="2074237784">
      <w:bodyDiv w:val="1"/>
      <w:marLeft w:val="0"/>
      <w:marRight w:val="0"/>
      <w:marTop w:val="0"/>
      <w:marBottom w:val="0"/>
      <w:divBdr>
        <w:top w:val="none" w:sz="0" w:space="0" w:color="auto"/>
        <w:left w:val="none" w:sz="0" w:space="0" w:color="auto"/>
        <w:bottom w:val="none" w:sz="0" w:space="0" w:color="auto"/>
        <w:right w:val="none" w:sz="0" w:space="0" w:color="auto"/>
      </w:divBdr>
    </w:div>
    <w:div w:id="2086025631">
      <w:bodyDiv w:val="1"/>
      <w:marLeft w:val="0"/>
      <w:marRight w:val="0"/>
      <w:marTop w:val="0"/>
      <w:marBottom w:val="0"/>
      <w:divBdr>
        <w:top w:val="none" w:sz="0" w:space="0" w:color="auto"/>
        <w:left w:val="none" w:sz="0" w:space="0" w:color="auto"/>
        <w:bottom w:val="none" w:sz="0" w:space="0" w:color="auto"/>
        <w:right w:val="none" w:sz="0" w:space="0" w:color="auto"/>
      </w:divBdr>
    </w:div>
    <w:div w:id="2093235028">
      <w:bodyDiv w:val="1"/>
      <w:marLeft w:val="0"/>
      <w:marRight w:val="0"/>
      <w:marTop w:val="0"/>
      <w:marBottom w:val="0"/>
      <w:divBdr>
        <w:top w:val="none" w:sz="0" w:space="0" w:color="auto"/>
        <w:left w:val="none" w:sz="0" w:space="0" w:color="auto"/>
        <w:bottom w:val="none" w:sz="0" w:space="0" w:color="auto"/>
        <w:right w:val="none" w:sz="0" w:space="0" w:color="auto"/>
      </w:divBdr>
    </w:div>
    <w:div w:id="2093769426">
      <w:bodyDiv w:val="1"/>
      <w:marLeft w:val="0"/>
      <w:marRight w:val="0"/>
      <w:marTop w:val="0"/>
      <w:marBottom w:val="0"/>
      <w:divBdr>
        <w:top w:val="none" w:sz="0" w:space="0" w:color="auto"/>
        <w:left w:val="none" w:sz="0" w:space="0" w:color="auto"/>
        <w:bottom w:val="none" w:sz="0" w:space="0" w:color="auto"/>
        <w:right w:val="none" w:sz="0" w:space="0" w:color="auto"/>
      </w:divBdr>
    </w:div>
    <w:div w:id="2110001055">
      <w:bodyDiv w:val="1"/>
      <w:marLeft w:val="0"/>
      <w:marRight w:val="0"/>
      <w:marTop w:val="0"/>
      <w:marBottom w:val="0"/>
      <w:divBdr>
        <w:top w:val="none" w:sz="0" w:space="0" w:color="auto"/>
        <w:left w:val="none" w:sz="0" w:space="0" w:color="auto"/>
        <w:bottom w:val="none" w:sz="0" w:space="0" w:color="auto"/>
        <w:right w:val="none" w:sz="0" w:space="0" w:color="auto"/>
      </w:divBdr>
    </w:div>
    <w:div w:id="2118406380">
      <w:bodyDiv w:val="1"/>
      <w:marLeft w:val="0"/>
      <w:marRight w:val="0"/>
      <w:marTop w:val="0"/>
      <w:marBottom w:val="0"/>
      <w:divBdr>
        <w:top w:val="none" w:sz="0" w:space="0" w:color="auto"/>
        <w:left w:val="none" w:sz="0" w:space="0" w:color="auto"/>
        <w:bottom w:val="none" w:sz="0" w:space="0" w:color="auto"/>
        <w:right w:val="none" w:sz="0" w:space="0" w:color="auto"/>
      </w:divBdr>
    </w:div>
    <w:div w:id="2122801291">
      <w:bodyDiv w:val="1"/>
      <w:marLeft w:val="0"/>
      <w:marRight w:val="0"/>
      <w:marTop w:val="0"/>
      <w:marBottom w:val="0"/>
      <w:divBdr>
        <w:top w:val="none" w:sz="0" w:space="0" w:color="auto"/>
        <w:left w:val="none" w:sz="0" w:space="0" w:color="auto"/>
        <w:bottom w:val="none" w:sz="0" w:space="0" w:color="auto"/>
        <w:right w:val="none" w:sz="0" w:space="0" w:color="auto"/>
      </w:divBdr>
    </w:div>
    <w:div w:id="213162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gos-pravo.ru/page.php?id=9356" TargetMode="External"/><Relationship Id="rId18" Type="http://schemas.openxmlformats.org/officeDocument/2006/relationships/footer" Target="footer2.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redirect.subscribe.ru/law.garant.rus,1246/20170727180334/n/m13100698/-/ext.garant.ru/subscribe/?code=fed&amp;sender=subscribe&amp;date=27072017&amp;url=http%3A%2F%2Fwww.garant.ru%2Fhotlaw%2Ffederal%2F1125473%2F&amp;token=499c390d" TargetMode="External"/><Relationship Id="rId7" Type="http://schemas.openxmlformats.org/officeDocument/2006/relationships/endnotes" Target="endnotes.xml"/><Relationship Id="rId12" Type="http://schemas.openxmlformats.org/officeDocument/2006/relationships/hyperlink" Target="http://logos-pravo.ru/page.php?id=9352" TargetMode="External"/><Relationship Id="rId17" Type="http://schemas.openxmlformats.org/officeDocument/2006/relationships/footer" Target="footer1.xml"/><Relationship Id="rId25" Type="http://schemas.openxmlformats.org/officeDocument/2006/relationships/image" Target="media/image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1jur.ru/?utm_medium=refer&amp;utm_source=www.lawyercom.ru&amp;utm_campaign=refer_www.lawyercom.ru_content_b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os-pravo.ru/page.php?id=1423" TargetMode="External"/><Relationship Id="rId24" Type="http://schemas.openxmlformats.org/officeDocument/2006/relationships/hyperlink" Target="normacs://normacs.ru/vrpc"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package" Target="embeddings/Microsoft_Word_Document.docx"/><Relationship Id="rId28" Type="http://schemas.openxmlformats.org/officeDocument/2006/relationships/image" Target="media/image7.JPG"/><Relationship Id="rId10" Type="http://schemas.openxmlformats.org/officeDocument/2006/relationships/hyperlink" Target="mailto:office@portcorp.ru" TargetMode="External"/><Relationship Id="rId19" Type="http://schemas.openxmlformats.org/officeDocument/2006/relationships/header" Target="header3.xml"/><Relationship Id="rId31" Type="http://schemas.openxmlformats.org/officeDocument/2006/relationships/hyperlink" Target="http://fgis.economy.gov.ru/fg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os-pravo.ru/page.php?id=9359" TargetMode="External"/><Relationship Id="rId22" Type="http://schemas.openxmlformats.org/officeDocument/2006/relationships/image" Target="media/image3.emf"/><Relationship Id="rId27" Type="http://schemas.openxmlformats.org/officeDocument/2006/relationships/image" Target="media/image6.jpg"/><Relationship Id="rId30" Type="http://schemas.openxmlformats.org/officeDocument/2006/relationships/hyperlink" Target="http://fgis.economy.gov.ru/fgis/"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5DCA9-DA02-48CF-AF0F-55C27425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68</Pages>
  <Words>16771</Words>
  <Characters>95599</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112146</CharactersWithSpaces>
  <SharedDoc>false</SharedDoc>
  <HLinks>
    <vt:vector size="396" baseType="variant">
      <vt:variant>
        <vt:i4>4456469</vt:i4>
      </vt:variant>
      <vt:variant>
        <vt:i4>504</vt:i4>
      </vt:variant>
      <vt:variant>
        <vt:i4>0</vt:i4>
      </vt:variant>
      <vt:variant>
        <vt:i4>5</vt:i4>
      </vt:variant>
      <vt:variant>
        <vt:lpwstr>http://pubweb.admhmao.ru/</vt:lpwstr>
      </vt:variant>
      <vt:variant>
        <vt:lpwstr/>
      </vt:variant>
      <vt:variant>
        <vt:i4>1703991</vt:i4>
      </vt:variant>
      <vt:variant>
        <vt:i4>356</vt:i4>
      </vt:variant>
      <vt:variant>
        <vt:i4>0</vt:i4>
      </vt:variant>
      <vt:variant>
        <vt:i4>5</vt:i4>
      </vt:variant>
      <vt:variant>
        <vt:lpwstr/>
      </vt:variant>
      <vt:variant>
        <vt:lpwstr>_Toc389741930</vt:lpwstr>
      </vt:variant>
      <vt:variant>
        <vt:i4>1769527</vt:i4>
      </vt:variant>
      <vt:variant>
        <vt:i4>350</vt:i4>
      </vt:variant>
      <vt:variant>
        <vt:i4>0</vt:i4>
      </vt:variant>
      <vt:variant>
        <vt:i4>5</vt:i4>
      </vt:variant>
      <vt:variant>
        <vt:lpwstr/>
      </vt:variant>
      <vt:variant>
        <vt:lpwstr>_Toc389741929</vt:lpwstr>
      </vt:variant>
      <vt:variant>
        <vt:i4>1769527</vt:i4>
      </vt:variant>
      <vt:variant>
        <vt:i4>344</vt:i4>
      </vt:variant>
      <vt:variant>
        <vt:i4>0</vt:i4>
      </vt:variant>
      <vt:variant>
        <vt:i4>5</vt:i4>
      </vt:variant>
      <vt:variant>
        <vt:lpwstr/>
      </vt:variant>
      <vt:variant>
        <vt:lpwstr>_Toc389741928</vt:lpwstr>
      </vt:variant>
      <vt:variant>
        <vt:i4>1769527</vt:i4>
      </vt:variant>
      <vt:variant>
        <vt:i4>338</vt:i4>
      </vt:variant>
      <vt:variant>
        <vt:i4>0</vt:i4>
      </vt:variant>
      <vt:variant>
        <vt:i4>5</vt:i4>
      </vt:variant>
      <vt:variant>
        <vt:lpwstr/>
      </vt:variant>
      <vt:variant>
        <vt:lpwstr>_Toc389741927</vt:lpwstr>
      </vt:variant>
      <vt:variant>
        <vt:i4>1769527</vt:i4>
      </vt:variant>
      <vt:variant>
        <vt:i4>332</vt:i4>
      </vt:variant>
      <vt:variant>
        <vt:i4>0</vt:i4>
      </vt:variant>
      <vt:variant>
        <vt:i4>5</vt:i4>
      </vt:variant>
      <vt:variant>
        <vt:lpwstr/>
      </vt:variant>
      <vt:variant>
        <vt:lpwstr>_Toc389741926</vt:lpwstr>
      </vt:variant>
      <vt:variant>
        <vt:i4>1769527</vt:i4>
      </vt:variant>
      <vt:variant>
        <vt:i4>326</vt:i4>
      </vt:variant>
      <vt:variant>
        <vt:i4>0</vt:i4>
      </vt:variant>
      <vt:variant>
        <vt:i4>5</vt:i4>
      </vt:variant>
      <vt:variant>
        <vt:lpwstr/>
      </vt:variant>
      <vt:variant>
        <vt:lpwstr>_Toc389741925</vt:lpwstr>
      </vt:variant>
      <vt:variant>
        <vt:i4>1769527</vt:i4>
      </vt:variant>
      <vt:variant>
        <vt:i4>320</vt:i4>
      </vt:variant>
      <vt:variant>
        <vt:i4>0</vt:i4>
      </vt:variant>
      <vt:variant>
        <vt:i4>5</vt:i4>
      </vt:variant>
      <vt:variant>
        <vt:lpwstr/>
      </vt:variant>
      <vt:variant>
        <vt:lpwstr>_Toc389741924</vt:lpwstr>
      </vt:variant>
      <vt:variant>
        <vt:i4>1769527</vt:i4>
      </vt:variant>
      <vt:variant>
        <vt:i4>314</vt:i4>
      </vt:variant>
      <vt:variant>
        <vt:i4>0</vt:i4>
      </vt:variant>
      <vt:variant>
        <vt:i4>5</vt:i4>
      </vt:variant>
      <vt:variant>
        <vt:lpwstr/>
      </vt:variant>
      <vt:variant>
        <vt:lpwstr>_Toc389741923</vt:lpwstr>
      </vt:variant>
      <vt:variant>
        <vt:i4>1769527</vt:i4>
      </vt:variant>
      <vt:variant>
        <vt:i4>308</vt:i4>
      </vt:variant>
      <vt:variant>
        <vt:i4>0</vt:i4>
      </vt:variant>
      <vt:variant>
        <vt:i4>5</vt:i4>
      </vt:variant>
      <vt:variant>
        <vt:lpwstr/>
      </vt:variant>
      <vt:variant>
        <vt:lpwstr>_Toc389741922</vt:lpwstr>
      </vt:variant>
      <vt:variant>
        <vt:i4>1769527</vt:i4>
      </vt:variant>
      <vt:variant>
        <vt:i4>302</vt:i4>
      </vt:variant>
      <vt:variant>
        <vt:i4>0</vt:i4>
      </vt:variant>
      <vt:variant>
        <vt:i4>5</vt:i4>
      </vt:variant>
      <vt:variant>
        <vt:lpwstr/>
      </vt:variant>
      <vt:variant>
        <vt:lpwstr>_Toc389741921</vt:lpwstr>
      </vt:variant>
      <vt:variant>
        <vt:i4>1769527</vt:i4>
      </vt:variant>
      <vt:variant>
        <vt:i4>296</vt:i4>
      </vt:variant>
      <vt:variant>
        <vt:i4>0</vt:i4>
      </vt:variant>
      <vt:variant>
        <vt:i4>5</vt:i4>
      </vt:variant>
      <vt:variant>
        <vt:lpwstr/>
      </vt:variant>
      <vt:variant>
        <vt:lpwstr>_Toc389741920</vt:lpwstr>
      </vt:variant>
      <vt:variant>
        <vt:i4>1572919</vt:i4>
      </vt:variant>
      <vt:variant>
        <vt:i4>290</vt:i4>
      </vt:variant>
      <vt:variant>
        <vt:i4>0</vt:i4>
      </vt:variant>
      <vt:variant>
        <vt:i4>5</vt:i4>
      </vt:variant>
      <vt:variant>
        <vt:lpwstr/>
      </vt:variant>
      <vt:variant>
        <vt:lpwstr>_Toc389741919</vt:lpwstr>
      </vt:variant>
      <vt:variant>
        <vt:i4>1572919</vt:i4>
      </vt:variant>
      <vt:variant>
        <vt:i4>284</vt:i4>
      </vt:variant>
      <vt:variant>
        <vt:i4>0</vt:i4>
      </vt:variant>
      <vt:variant>
        <vt:i4>5</vt:i4>
      </vt:variant>
      <vt:variant>
        <vt:lpwstr/>
      </vt:variant>
      <vt:variant>
        <vt:lpwstr>_Toc389741918</vt:lpwstr>
      </vt:variant>
      <vt:variant>
        <vt:i4>1572919</vt:i4>
      </vt:variant>
      <vt:variant>
        <vt:i4>278</vt:i4>
      </vt:variant>
      <vt:variant>
        <vt:i4>0</vt:i4>
      </vt:variant>
      <vt:variant>
        <vt:i4>5</vt:i4>
      </vt:variant>
      <vt:variant>
        <vt:lpwstr/>
      </vt:variant>
      <vt:variant>
        <vt:lpwstr>_Toc389741917</vt:lpwstr>
      </vt:variant>
      <vt:variant>
        <vt:i4>1572919</vt:i4>
      </vt:variant>
      <vt:variant>
        <vt:i4>272</vt:i4>
      </vt:variant>
      <vt:variant>
        <vt:i4>0</vt:i4>
      </vt:variant>
      <vt:variant>
        <vt:i4>5</vt:i4>
      </vt:variant>
      <vt:variant>
        <vt:lpwstr/>
      </vt:variant>
      <vt:variant>
        <vt:lpwstr>_Toc389741916</vt:lpwstr>
      </vt:variant>
      <vt:variant>
        <vt:i4>1572919</vt:i4>
      </vt:variant>
      <vt:variant>
        <vt:i4>266</vt:i4>
      </vt:variant>
      <vt:variant>
        <vt:i4>0</vt:i4>
      </vt:variant>
      <vt:variant>
        <vt:i4>5</vt:i4>
      </vt:variant>
      <vt:variant>
        <vt:lpwstr/>
      </vt:variant>
      <vt:variant>
        <vt:lpwstr>_Toc389741915</vt:lpwstr>
      </vt:variant>
      <vt:variant>
        <vt:i4>1572919</vt:i4>
      </vt:variant>
      <vt:variant>
        <vt:i4>260</vt:i4>
      </vt:variant>
      <vt:variant>
        <vt:i4>0</vt:i4>
      </vt:variant>
      <vt:variant>
        <vt:i4>5</vt:i4>
      </vt:variant>
      <vt:variant>
        <vt:lpwstr/>
      </vt:variant>
      <vt:variant>
        <vt:lpwstr>_Toc389741914</vt:lpwstr>
      </vt:variant>
      <vt:variant>
        <vt:i4>1572919</vt:i4>
      </vt:variant>
      <vt:variant>
        <vt:i4>254</vt:i4>
      </vt:variant>
      <vt:variant>
        <vt:i4>0</vt:i4>
      </vt:variant>
      <vt:variant>
        <vt:i4>5</vt:i4>
      </vt:variant>
      <vt:variant>
        <vt:lpwstr/>
      </vt:variant>
      <vt:variant>
        <vt:lpwstr>_Toc389741913</vt:lpwstr>
      </vt:variant>
      <vt:variant>
        <vt:i4>1572919</vt:i4>
      </vt:variant>
      <vt:variant>
        <vt:i4>248</vt:i4>
      </vt:variant>
      <vt:variant>
        <vt:i4>0</vt:i4>
      </vt:variant>
      <vt:variant>
        <vt:i4>5</vt:i4>
      </vt:variant>
      <vt:variant>
        <vt:lpwstr/>
      </vt:variant>
      <vt:variant>
        <vt:lpwstr>_Toc389741912</vt:lpwstr>
      </vt:variant>
      <vt:variant>
        <vt:i4>1572919</vt:i4>
      </vt:variant>
      <vt:variant>
        <vt:i4>242</vt:i4>
      </vt:variant>
      <vt:variant>
        <vt:i4>0</vt:i4>
      </vt:variant>
      <vt:variant>
        <vt:i4>5</vt:i4>
      </vt:variant>
      <vt:variant>
        <vt:lpwstr/>
      </vt:variant>
      <vt:variant>
        <vt:lpwstr>_Toc389741911</vt:lpwstr>
      </vt:variant>
      <vt:variant>
        <vt:i4>1572919</vt:i4>
      </vt:variant>
      <vt:variant>
        <vt:i4>236</vt:i4>
      </vt:variant>
      <vt:variant>
        <vt:i4>0</vt:i4>
      </vt:variant>
      <vt:variant>
        <vt:i4>5</vt:i4>
      </vt:variant>
      <vt:variant>
        <vt:lpwstr/>
      </vt:variant>
      <vt:variant>
        <vt:lpwstr>_Toc389741910</vt:lpwstr>
      </vt:variant>
      <vt:variant>
        <vt:i4>1638455</vt:i4>
      </vt:variant>
      <vt:variant>
        <vt:i4>230</vt:i4>
      </vt:variant>
      <vt:variant>
        <vt:i4>0</vt:i4>
      </vt:variant>
      <vt:variant>
        <vt:i4>5</vt:i4>
      </vt:variant>
      <vt:variant>
        <vt:lpwstr/>
      </vt:variant>
      <vt:variant>
        <vt:lpwstr>_Toc389741909</vt:lpwstr>
      </vt:variant>
      <vt:variant>
        <vt:i4>1638455</vt:i4>
      </vt:variant>
      <vt:variant>
        <vt:i4>224</vt:i4>
      </vt:variant>
      <vt:variant>
        <vt:i4>0</vt:i4>
      </vt:variant>
      <vt:variant>
        <vt:i4>5</vt:i4>
      </vt:variant>
      <vt:variant>
        <vt:lpwstr/>
      </vt:variant>
      <vt:variant>
        <vt:lpwstr>_Toc389741908</vt:lpwstr>
      </vt:variant>
      <vt:variant>
        <vt:i4>1638455</vt:i4>
      </vt:variant>
      <vt:variant>
        <vt:i4>218</vt:i4>
      </vt:variant>
      <vt:variant>
        <vt:i4>0</vt:i4>
      </vt:variant>
      <vt:variant>
        <vt:i4>5</vt:i4>
      </vt:variant>
      <vt:variant>
        <vt:lpwstr/>
      </vt:variant>
      <vt:variant>
        <vt:lpwstr>_Toc389741907</vt:lpwstr>
      </vt:variant>
      <vt:variant>
        <vt:i4>1638455</vt:i4>
      </vt:variant>
      <vt:variant>
        <vt:i4>212</vt:i4>
      </vt:variant>
      <vt:variant>
        <vt:i4>0</vt:i4>
      </vt:variant>
      <vt:variant>
        <vt:i4>5</vt:i4>
      </vt:variant>
      <vt:variant>
        <vt:lpwstr/>
      </vt:variant>
      <vt:variant>
        <vt:lpwstr>_Toc389741906</vt:lpwstr>
      </vt:variant>
      <vt:variant>
        <vt:i4>1638455</vt:i4>
      </vt:variant>
      <vt:variant>
        <vt:i4>206</vt:i4>
      </vt:variant>
      <vt:variant>
        <vt:i4>0</vt:i4>
      </vt:variant>
      <vt:variant>
        <vt:i4>5</vt:i4>
      </vt:variant>
      <vt:variant>
        <vt:lpwstr/>
      </vt:variant>
      <vt:variant>
        <vt:lpwstr>_Toc389741905</vt:lpwstr>
      </vt:variant>
      <vt:variant>
        <vt:i4>1638455</vt:i4>
      </vt:variant>
      <vt:variant>
        <vt:i4>200</vt:i4>
      </vt:variant>
      <vt:variant>
        <vt:i4>0</vt:i4>
      </vt:variant>
      <vt:variant>
        <vt:i4>5</vt:i4>
      </vt:variant>
      <vt:variant>
        <vt:lpwstr/>
      </vt:variant>
      <vt:variant>
        <vt:lpwstr>_Toc389741904</vt:lpwstr>
      </vt:variant>
      <vt:variant>
        <vt:i4>1638455</vt:i4>
      </vt:variant>
      <vt:variant>
        <vt:i4>194</vt:i4>
      </vt:variant>
      <vt:variant>
        <vt:i4>0</vt:i4>
      </vt:variant>
      <vt:variant>
        <vt:i4>5</vt:i4>
      </vt:variant>
      <vt:variant>
        <vt:lpwstr/>
      </vt:variant>
      <vt:variant>
        <vt:lpwstr>_Toc389741903</vt:lpwstr>
      </vt:variant>
      <vt:variant>
        <vt:i4>1638455</vt:i4>
      </vt:variant>
      <vt:variant>
        <vt:i4>188</vt:i4>
      </vt:variant>
      <vt:variant>
        <vt:i4>0</vt:i4>
      </vt:variant>
      <vt:variant>
        <vt:i4>5</vt:i4>
      </vt:variant>
      <vt:variant>
        <vt:lpwstr/>
      </vt:variant>
      <vt:variant>
        <vt:lpwstr>_Toc389741902</vt:lpwstr>
      </vt:variant>
      <vt:variant>
        <vt:i4>1638455</vt:i4>
      </vt:variant>
      <vt:variant>
        <vt:i4>182</vt:i4>
      </vt:variant>
      <vt:variant>
        <vt:i4>0</vt:i4>
      </vt:variant>
      <vt:variant>
        <vt:i4>5</vt:i4>
      </vt:variant>
      <vt:variant>
        <vt:lpwstr/>
      </vt:variant>
      <vt:variant>
        <vt:lpwstr>_Toc389741901</vt:lpwstr>
      </vt:variant>
      <vt:variant>
        <vt:i4>1638455</vt:i4>
      </vt:variant>
      <vt:variant>
        <vt:i4>176</vt:i4>
      </vt:variant>
      <vt:variant>
        <vt:i4>0</vt:i4>
      </vt:variant>
      <vt:variant>
        <vt:i4>5</vt:i4>
      </vt:variant>
      <vt:variant>
        <vt:lpwstr/>
      </vt:variant>
      <vt:variant>
        <vt:lpwstr>_Toc389741900</vt:lpwstr>
      </vt:variant>
      <vt:variant>
        <vt:i4>1048630</vt:i4>
      </vt:variant>
      <vt:variant>
        <vt:i4>170</vt:i4>
      </vt:variant>
      <vt:variant>
        <vt:i4>0</vt:i4>
      </vt:variant>
      <vt:variant>
        <vt:i4>5</vt:i4>
      </vt:variant>
      <vt:variant>
        <vt:lpwstr/>
      </vt:variant>
      <vt:variant>
        <vt:lpwstr>_Toc389741899</vt:lpwstr>
      </vt:variant>
      <vt:variant>
        <vt:i4>1048630</vt:i4>
      </vt:variant>
      <vt:variant>
        <vt:i4>164</vt:i4>
      </vt:variant>
      <vt:variant>
        <vt:i4>0</vt:i4>
      </vt:variant>
      <vt:variant>
        <vt:i4>5</vt:i4>
      </vt:variant>
      <vt:variant>
        <vt:lpwstr/>
      </vt:variant>
      <vt:variant>
        <vt:lpwstr>_Toc389741898</vt:lpwstr>
      </vt:variant>
      <vt:variant>
        <vt:i4>1048630</vt:i4>
      </vt:variant>
      <vt:variant>
        <vt:i4>158</vt:i4>
      </vt:variant>
      <vt:variant>
        <vt:i4>0</vt:i4>
      </vt:variant>
      <vt:variant>
        <vt:i4>5</vt:i4>
      </vt:variant>
      <vt:variant>
        <vt:lpwstr/>
      </vt:variant>
      <vt:variant>
        <vt:lpwstr>_Toc389741897</vt:lpwstr>
      </vt:variant>
      <vt:variant>
        <vt:i4>1048630</vt:i4>
      </vt:variant>
      <vt:variant>
        <vt:i4>152</vt:i4>
      </vt:variant>
      <vt:variant>
        <vt:i4>0</vt:i4>
      </vt:variant>
      <vt:variant>
        <vt:i4>5</vt:i4>
      </vt:variant>
      <vt:variant>
        <vt:lpwstr/>
      </vt:variant>
      <vt:variant>
        <vt:lpwstr>_Toc389741896</vt:lpwstr>
      </vt:variant>
      <vt:variant>
        <vt:i4>1048630</vt:i4>
      </vt:variant>
      <vt:variant>
        <vt:i4>146</vt:i4>
      </vt:variant>
      <vt:variant>
        <vt:i4>0</vt:i4>
      </vt:variant>
      <vt:variant>
        <vt:i4>5</vt:i4>
      </vt:variant>
      <vt:variant>
        <vt:lpwstr/>
      </vt:variant>
      <vt:variant>
        <vt:lpwstr>_Toc389741895</vt:lpwstr>
      </vt:variant>
      <vt:variant>
        <vt:i4>1048630</vt:i4>
      </vt:variant>
      <vt:variant>
        <vt:i4>140</vt:i4>
      </vt:variant>
      <vt:variant>
        <vt:i4>0</vt:i4>
      </vt:variant>
      <vt:variant>
        <vt:i4>5</vt:i4>
      </vt:variant>
      <vt:variant>
        <vt:lpwstr/>
      </vt:variant>
      <vt:variant>
        <vt:lpwstr>_Toc389741894</vt:lpwstr>
      </vt:variant>
      <vt:variant>
        <vt:i4>1048630</vt:i4>
      </vt:variant>
      <vt:variant>
        <vt:i4>134</vt:i4>
      </vt:variant>
      <vt:variant>
        <vt:i4>0</vt:i4>
      </vt:variant>
      <vt:variant>
        <vt:i4>5</vt:i4>
      </vt:variant>
      <vt:variant>
        <vt:lpwstr/>
      </vt:variant>
      <vt:variant>
        <vt:lpwstr>_Toc389741893</vt:lpwstr>
      </vt:variant>
      <vt:variant>
        <vt:i4>1048630</vt:i4>
      </vt:variant>
      <vt:variant>
        <vt:i4>128</vt:i4>
      </vt:variant>
      <vt:variant>
        <vt:i4>0</vt:i4>
      </vt:variant>
      <vt:variant>
        <vt:i4>5</vt:i4>
      </vt:variant>
      <vt:variant>
        <vt:lpwstr/>
      </vt:variant>
      <vt:variant>
        <vt:lpwstr>_Toc389741892</vt:lpwstr>
      </vt:variant>
      <vt:variant>
        <vt:i4>1048630</vt:i4>
      </vt:variant>
      <vt:variant>
        <vt:i4>122</vt:i4>
      </vt:variant>
      <vt:variant>
        <vt:i4>0</vt:i4>
      </vt:variant>
      <vt:variant>
        <vt:i4>5</vt:i4>
      </vt:variant>
      <vt:variant>
        <vt:lpwstr/>
      </vt:variant>
      <vt:variant>
        <vt:lpwstr>_Toc389741891</vt:lpwstr>
      </vt:variant>
      <vt:variant>
        <vt:i4>1048630</vt:i4>
      </vt:variant>
      <vt:variant>
        <vt:i4>116</vt:i4>
      </vt:variant>
      <vt:variant>
        <vt:i4>0</vt:i4>
      </vt:variant>
      <vt:variant>
        <vt:i4>5</vt:i4>
      </vt:variant>
      <vt:variant>
        <vt:lpwstr/>
      </vt:variant>
      <vt:variant>
        <vt:lpwstr>_Toc389741890</vt:lpwstr>
      </vt:variant>
      <vt:variant>
        <vt:i4>1114166</vt:i4>
      </vt:variant>
      <vt:variant>
        <vt:i4>110</vt:i4>
      </vt:variant>
      <vt:variant>
        <vt:i4>0</vt:i4>
      </vt:variant>
      <vt:variant>
        <vt:i4>5</vt:i4>
      </vt:variant>
      <vt:variant>
        <vt:lpwstr/>
      </vt:variant>
      <vt:variant>
        <vt:lpwstr>_Toc389741889</vt:lpwstr>
      </vt:variant>
      <vt:variant>
        <vt:i4>1114166</vt:i4>
      </vt:variant>
      <vt:variant>
        <vt:i4>104</vt:i4>
      </vt:variant>
      <vt:variant>
        <vt:i4>0</vt:i4>
      </vt:variant>
      <vt:variant>
        <vt:i4>5</vt:i4>
      </vt:variant>
      <vt:variant>
        <vt:lpwstr/>
      </vt:variant>
      <vt:variant>
        <vt:lpwstr>_Toc389741888</vt:lpwstr>
      </vt:variant>
      <vt:variant>
        <vt:i4>1114166</vt:i4>
      </vt:variant>
      <vt:variant>
        <vt:i4>98</vt:i4>
      </vt:variant>
      <vt:variant>
        <vt:i4>0</vt:i4>
      </vt:variant>
      <vt:variant>
        <vt:i4>5</vt:i4>
      </vt:variant>
      <vt:variant>
        <vt:lpwstr/>
      </vt:variant>
      <vt:variant>
        <vt:lpwstr>_Toc389741887</vt:lpwstr>
      </vt:variant>
      <vt:variant>
        <vt:i4>1114166</vt:i4>
      </vt:variant>
      <vt:variant>
        <vt:i4>92</vt:i4>
      </vt:variant>
      <vt:variant>
        <vt:i4>0</vt:i4>
      </vt:variant>
      <vt:variant>
        <vt:i4>5</vt:i4>
      </vt:variant>
      <vt:variant>
        <vt:lpwstr/>
      </vt:variant>
      <vt:variant>
        <vt:lpwstr>_Toc389741886</vt:lpwstr>
      </vt:variant>
      <vt:variant>
        <vt:i4>1114166</vt:i4>
      </vt:variant>
      <vt:variant>
        <vt:i4>86</vt:i4>
      </vt:variant>
      <vt:variant>
        <vt:i4>0</vt:i4>
      </vt:variant>
      <vt:variant>
        <vt:i4>5</vt:i4>
      </vt:variant>
      <vt:variant>
        <vt:lpwstr/>
      </vt:variant>
      <vt:variant>
        <vt:lpwstr>_Toc389741885</vt:lpwstr>
      </vt:variant>
      <vt:variant>
        <vt:i4>1114166</vt:i4>
      </vt:variant>
      <vt:variant>
        <vt:i4>80</vt:i4>
      </vt:variant>
      <vt:variant>
        <vt:i4>0</vt:i4>
      </vt:variant>
      <vt:variant>
        <vt:i4>5</vt:i4>
      </vt:variant>
      <vt:variant>
        <vt:lpwstr/>
      </vt:variant>
      <vt:variant>
        <vt:lpwstr>_Toc389741884</vt:lpwstr>
      </vt:variant>
      <vt:variant>
        <vt:i4>1114166</vt:i4>
      </vt:variant>
      <vt:variant>
        <vt:i4>74</vt:i4>
      </vt:variant>
      <vt:variant>
        <vt:i4>0</vt:i4>
      </vt:variant>
      <vt:variant>
        <vt:i4>5</vt:i4>
      </vt:variant>
      <vt:variant>
        <vt:lpwstr/>
      </vt:variant>
      <vt:variant>
        <vt:lpwstr>_Toc389741883</vt:lpwstr>
      </vt:variant>
      <vt:variant>
        <vt:i4>1114166</vt:i4>
      </vt:variant>
      <vt:variant>
        <vt:i4>68</vt:i4>
      </vt:variant>
      <vt:variant>
        <vt:i4>0</vt:i4>
      </vt:variant>
      <vt:variant>
        <vt:i4>5</vt:i4>
      </vt:variant>
      <vt:variant>
        <vt:lpwstr/>
      </vt:variant>
      <vt:variant>
        <vt:lpwstr>_Toc389741882</vt:lpwstr>
      </vt:variant>
      <vt:variant>
        <vt:i4>1114166</vt:i4>
      </vt:variant>
      <vt:variant>
        <vt:i4>62</vt:i4>
      </vt:variant>
      <vt:variant>
        <vt:i4>0</vt:i4>
      </vt:variant>
      <vt:variant>
        <vt:i4>5</vt:i4>
      </vt:variant>
      <vt:variant>
        <vt:lpwstr/>
      </vt:variant>
      <vt:variant>
        <vt:lpwstr>_Toc389741881</vt:lpwstr>
      </vt:variant>
      <vt:variant>
        <vt:i4>1114166</vt:i4>
      </vt:variant>
      <vt:variant>
        <vt:i4>56</vt:i4>
      </vt:variant>
      <vt:variant>
        <vt:i4>0</vt:i4>
      </vt:variant>
      <vt:variant>
        <vt:i4>5</vt:i4>
      </vt:variant>
      <vt:variant>
        <vt:lpwstr/>
      </vt:variant>
      <vt:variant>
        <vt:lpwstr>_Toc389741880</vt:lpwstr>
      </vt:variant>
      <vt:variant>
        <vt:i4>1966134</vt:i4>
      </vt:variant>
      <vt:variant>
        <vt:i4>50</vt:i4>
      </vt:variant>
      <vt:variant>
        <vt:i4>0</vt:i4>
      </vt:variant>
      <vt:variant>
        <vt:i4>5</vt:i4>
      </vt:variant>
      <vt:variant>
        <vt:lpwstr/>
      </vt:variant>
      <vt:variant>
        <vt:lpwstr>_Toc389741879</vt:lpwstr>
      </vt:variant>
      <vt:variant>
        <vt:i4>1966134</vt:i4>
      </vt:variant>
      <vt:variant>
        <vt:i4>44</vt:i4>
      </vt:variant>
      <vt:variant>
        <vt:i4>0</vt:i4>
      </vt:variant>
      <vt:variant>
        <vt:i4>5</vt:i4>
      </vt:variant>
      <vt:variant>
        <vt:lpwstr/>
      </vt:variant>
      <vt:variant>
        <vt:lpwstr>_Toc389741878</vt:lpwstr>
      </vt:variant>
      <vt:variant>
        <vt:i4>1966134</vt:i4>
      </vt:variant>
      <vt:variant>
        <vt:i4>38</vt:i4>
      </vt:variant>
      <vt:variant>
        <vt:i4>0</vt:i4>
      </vt:variant>
      <vt:variant>
        <vt:i4>5</vt:i4>
      </vt:variant>
      <vt:variant>
        <vt:lpwstr/>
      </vt:variant>
      <vt:variant>
        <vt:lpwstr>_Toc389741877</vt:lpwstr>
      </vt:variant>
      <vt:variant>
        <vt:i4>1966134</vt:i4>
      </vt:variant>
      <vt:variant>
        <vt:i4>32</vt:i4>
      </vt:variant>
      <vt:variant>
        <vt:i4>0</vt:i4>
      </vt:variant>
      <vt:variant>
        <vt:i4>5</vt:i4>
      </vt:variant>
      <vt:variant>
        <vt:lpwstr/>
      </vt:variant>
      <vt:variant>
        <vt:lpwstr>_Toc389741876</vt:lpwstr>
      </vt:variant>
      <vt:variant>
        <vt:i4>1966134</vt:i4>
      </vt:variant>
      <vt:variant>
        <vt:i4>26</vt:i4>
      </vt:variant>
      <vt:variant>
        <vt:i4>0</vt:i4>
      </vt:variant>
      <vt:variant>
        <vt:i4>5</vt:i4>
      </vt:variant>
      <vt:variant>
        <vt:lpwstr/>
      </vt:variant>
      <vt:variant>
        <vt:lpwstr>_Toc389741875</vt:lpwstr>
      </vt:variant>
      <vt:variant>
        <vt:i4>1966134</vt:i4>
      </vt:variant>
      <vt:variant>
        <vt:i4>20</vt:i4>
      </vt:variant>
      <vt:variant>
        <vt:i4>0</vt:i4>
      </vt:variant>
      <vt:variant>
        <vt:i4>5</vt:i4>
      </vt:variant>
      <vt:variant>
        <vt:lpwstr/>
      </vt:variant>
      <vt:variant>
        <vt:lpwstr>_Toc389741874</vt:lpwstr>
      </vt:variant>
      <vt:variant>
        <vt:i4>1966134</vt:i4>
      </vt:variant>
      <vt:variant>
        <vt:i4>14</vt:i4>
      </vt:variant>
      <vt:variant>
        <vt:i4>0</vt:i4>
      </vt:variant>
      <vt:variant>
        <vt:i4>5</vt:i4>
      </vt:variant>
      <vt:variant>
        <vt:lpwstr/>
      </vt:variant>
      <vt:variant>
        <vt:lpwstr>_Toc389741873</vt:lpwstr>
      </vt:variant>
      <vt:variant>
        <vt:i4>1966134</vt:i4>
      </vt:variant>
      <vt:variant>
        <vt:i4>8</vt:i4>
      </vt:variant>
      <vt:variant>
        <vt:i4>0</vt:i4>
      </vt:variant>
      <vt:variant>
        <vt:i4>5</vt:i4>
      </vt:variant>
      <vt:variant>
        <vt:lpwstr/>
      </vt:variant>
      <vt:variant>
        <vt:lpwstr>_Toc389741872</vt:lpwstr>
      </vt:variant>
      <vt:variant>
        <vt:i4>1966134</vt:i4>
      </vt:variant>
      <vt:variant>
        <vt:i4>2</vt:i4>
      </vt:variant>
      <vt:variant>
        <vt:i4>0</vt:i4>
      </vt:variant>
      <vt:variant>
        <vt:i4>5</vt:i4>
      </vt:variant>
      <vt:variant>
        <vt:lpwstr/>
      </vt:variant>
      <vt:variant>
        <vt:lpwstr>_Toc389741871</vt:lpwstr>
      </vt:variant>
      <vt:variant>
        <vt:i4>7274547</vt:i4>
      </vt:variant>
      <vt:variant>
        <vt:i4>12</vt:i4>
      </vt:variant>
      <vt:variant>
        <vt:i4>0</vt:i4>
      </vt:variant>
      <vt:variant>
        <vt:i4>5</vt:i4>
      </vt:variant>
      <vt:variant>
        <vt:lpwstr>http://interlitpro.ru/</vt:lpwstr>
      </vt:variant>
      <vt:variant>
        <vt:lpwstr/>
      </vt:variant>
      <vt:variant>
        <vt:i4>6488103</vt:i4>
      </vt:variant>
      <vt:variant>
        <vt:i4>9</vt:i4>
      </vt:variant>
      <vt:variant>
        <vt:i4>0</vt:i4>
      </vt:variant>
      <vt:variant>
        <vt:i4>5</vt:i4>
      </vt:variant>
      <vt:variant>
        <vt:lpwstr>http://www.cupp.ru/</vt:lpwstr>
      </vt:variant>
      <vt:variant>
        <vt:lpwstr/>
      </vt:variant>
      <vt:variant>
        <vt:i4>2752529</vt:i4>
      </vt:variant>
      <vt:variant>
        <vt:i4>6</vt:i4>
      </vt:variant>
      <vt:variant>
        <vt:i4>0</vt:i4>
      </vt:variant>
      <vt:variant>
        <vt:i4>5</vt:i4>
      </vt:variant>
      <vt:variant>
        <vt:lpwstr/>
      </vt:variant>
      <vt:variant>
        <vt:lpwstr>sub_0</vt:lpwstr>
      </vt:variant>
      <vt:variant>
        <vt:i4>3342416</vt:i4>
      </vt:variant>
      <vt:variant>
        <vt:i4>3</vt:i4>
      </vt:variant>
      <vt:variant>
        <vt:i4>0</vt:i4>
      </vt:variant>
      <vt:variant>
        <vt:i4>5</vt:i4>
      </vt:variant>
      <vt:variant>
        <vt:lpwstr>http://www.admhmao.ru/wps/portal/hmao/ob_okruge/mo/berezovskij</vt:lpwstr>
      </vt:variant>
      <vt:variant>
        <vt:lpwstr/>
      </vt:variant>
      <vt:variant>
        <vt:i4>5832770</vt:i4>
      </vt:variant>
      <vt:variant>
        <vt:i4>0</vt:i4>
      </vt:variant>
      <vt:variant>
        <vt:i4>0</vt:i4>
      </vt:variant>
      <vt:variant>
        <vt:i4>5</vt:i4>
      </vt:variant>
      <vt:variant>
        <vt:lpwstr>http://investugra.ru/mo/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Пузырев Александр В.</dc:creator>
  <cp:keywords/>
  <dc:description/>
  <cp:lastModifiedBy>Хамова Татьяна Н.</cp:lastModifiedBy>
  <cp:revision>65</cp:revision>
  <cp:lastPrinted>2017-09-28T02:48:00Z</cp:lastPrinted>
  <dcterms:created xsi:type="dcterms:W3CDTF">2017-07-14T05:07:00Z</dcterms:created>
  <dcterms:modified xsi:type="dcterms:W3CDTF">2017-09-28T02:51:00Z</dcterms:modified>
</cp:coreProperties>
</file>